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ook w:val="01E0" w:firstRow="1" w:lastRow="1" w:firstColumn="1" w:lastColumn="1" w:noHBand="0" w:noVBand="0"/>
      </w:tblPr>
      <w:tblGrid>
        <w:gridCol w:w="6926"/>
        <w:gridCol w:w="3514"/>
      </w:tblGrid>
      <w:tr w:rsidR="00C60B5B" w14:paraId="0243F07C" w14:textId="77777777" w:rsidTr="008E33CB">
        <w:trPr>
          <w:trHeight w:hRule="exact" w:val="800"/>
        </w:trPr>
        <w:tc>
          <w:tcPr>
            <w:tcW w:w="6926" w:type="dxa"/>
            <w:shd w:val="clear" w:color="auto" w:fill="auto"/>
          </w:tcPr>
          <w:p w14:paraId="03E0F592" w14:textId="77777777" w:rsidR="00FB66DD" w:rsidRDefault="00AE4D21" w:rsidP="00834392">
            <w:pPr>
              <w:ind w:left="-108"/>
            </w:pPr>
            <w:r>
              <w:rPr>
                <w:noProof/>
                <w:lang w:eastAsia="en-US"/>
              </w:rPr>
              <mc:AlternateContent>
                <mc:Choice Requires="wps">
                  <w:drawing>
                    <wp:anchor distT="4294967295" distB="4294967295" distL="114300" distR="114300" simplePos="0" relativeHeight="251657216" behindDoc="0" locked="0" layoutInCell="1" allowOverlap="1" wp14:anchorId="4036C4E0" wp14:editId="102B9554">
                      <wp:simplePos x="0" y="0"/>
                      <wp:positionH relativeFrom="column">
                        <wp:posOffset>70485</wp:posOffset>
                      </wp:positionH>
                      <wp:positionV relativeFrom="paragraph">
                        <wp:posOffset>-4464051</wp:posOffset>
                      </wp:positionV>
                      <wp:extent cx="1993900" cy="0"/>
                      <wp:effectExtent l="76200" t="76200" r="0" b="76200"/>
                      <wp:wrapNone/>
                      <wp:docPr id="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50800">
                                <a:solidFill>
                                  <a:srgbClr val="000000"/>
                                </a:solidFill>
                                <a:round/>
                                <a:headEnd type="oval" w="med"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06C5C" id="Line 1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351.5pt" to="162.5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" strokeweight="4pt">
                      <v:stroke startarrow="oval" endarrowwidth="wide"/>
                    </v:line>
                  </w:pict>
                </mc:Fallback>
              </mc:AlternateContent>
            </w:r>
          </w:p>
        </w:tc>
        <w:tc>
          <w:tcPr>
            <w:tcW w:w="3514" w:type="dxa"/>
            <w:shd w:val="clear" w:color="auto" w:fill="auto"/>
          </w:tcPr>
          <w:p w14:paraId="683988DA" w14:textId="77777777" w:rsidR="00C60B5B" w:rsidRDefault="00AE4D21">
            <w:r>
              <w:rPr>
                <w:noProof/>
                <w:lang w:eastAsia="en-US"/>
              </w:rPr>
              <mc:AlternateContent>
                <mc:Choice Requires="wpg">
                  <w:drawing>
                    <wp:anchor distT="0" distB="0" distL="114300" distR="114300" simplePos="0" relativeHeight="251658240" behindDoc="0" locked="0" layoutInCell="1" allowOverlap="1" wp14:anchorId="730C63B8" wp14:editId="3D5A907E">
                      <wp:simplePos x="0" y="0"/>
                      <wp:positionH relativeFrom="column">
                        <wp:posOffset>-33655</wp:posOffset>
                      </wp:positionH>
                      <wp:positionV relativeFrom="paragraph">
                        <wp:posOffset>0</wp:posOffset>
                      </wp:positionV>
                      <wp:extent cx="2209800" cy="457200"/>
                      <wp:effectExtent l="0" t="0" r="0" b="0"/>
                      <wp:wrapNone/>
                      <wp:docPr id="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457200"/>
                                <a:chOff x="7920" y="1080"/>
                                <a:chExt cx="3480" cy="850"/>
                              </a:xfrm>
                            </wpg:grpSpPr>
                            <wps:wsp>
                              <wps:cNvPr id="5" name="AutoShape 127"/>
                              <wps:cNvSpPr>
                                <a:spLocks noChangeArrowheads="1"/>
                              </wps:cNvSpPr>
                              <wps:spPr bwMode="auto">
                                <a:xfrm>
                                  <a:off x="7920" y="1080"/>
                                  <a:ext cx="3480" cy="850"/>
                                </a:xfrm>
                                <a:prstGeom prst="roundRect">
                                  <a:avLst>
                                    <a:gd name="adj" fmla="val 0"/>
                                  </a:avLst>
                                </a:prstGeom>
                                <a:solidFill>
                                  <a:srgbClr val="FFFFFF"/>
                                </a:solidFill>
                                <a:ln w="12700">
                                  <a:solidFill>
                                    <a:srgbClr val="000000"/>
                                  </a:solidFill>
                                  <a:round/>
                                  <a:headEnd/>
                                  <a:tailEnd/>
                                </a:ln>
                              </wps:spPr>
                              <wps:txbx>
                                <w:txbxContent>
                                  <w:p w14:paraId="02953D15" w14:textId="77777777" w:rsidR="00A80345" w:rsidRDefault="00A80345" w:rsidP="00DD379F">
                                    <w:pPr>
                                      <w:tabs>
                                        <w:tab w:val="left" w:pos="1260"/>
                                      </w:tabs>
                                      <w:snapToGrid w:val="0"/>
                                      <w:spacing w:line="160" w:lineRule="exact"/>
                                      <w:rPr>
                                        <w:sz w:val="16"/>
                                      </w:rPr>
                                    </w:pPr>
                                    <w:r>
                                      <w:rPr>
                                        <w:sz w:val="16"/>
                                      </w:rPr>
                                      <w:tab/>
                                      <w:t xml:space="preserve">   </w:t>
                                    </w:r>
                                    <w:r>
                                      <w:rPr>
                                        <w:rFonts w:hint="eastAsia"/>
                                        <w:sz w:val="16"/>
                                      </w:rPr>
                                      <w:t xml:space="preserve">day </w:t>
                                    </w:r>
                                    <w:r>
                                      <w:rPr>
                                        <w:sz w:val="16"/>
                                      </w:rPr>
                                      <w:t xml:space="preserve"> </w:t>
                                    </w:r>
                                    <w:r>
                                      <w:rPr>
                                        <w:rFonts w:hint="eastAsia"/>
                                        <w:sz w:val="16"/>
                                      </w:rPr>
                                      <w:t xml:space="preserve">/ </w:t>
                                    </w:r>
                                    <w:r>
                                      <w:rPr>
                                        <w:sz w:val="16"/>
                                      </w:rPr>
                                      <w:t xml:space="preserve"> </w:t>
                                    </w:r>
                                    <w:r>
                                      <w:rPr>
                                        <w:rFonts w:hint="eastAsia"/>
                                        <w:sz w:val="16"/>
                                      </w:rPr>
                                      <w:t xml:space="preserve">month </w:t>
                                    </w:r>
                                    <w:r>
                                      <w:rPr>
                                        <w:sz w:val="16"/>
                                      </w:rPr>
                                      <w:t xml:space="preserve"> </w:t>
                                    </w:r>
                                    <w:r>
                                      <w:rPr>
                                        <w:rFonts w:hint="eastAsia"/>
                                        <w:sz w:val="16"/>
                                      </w:rPr>
                                      <w:t xml:space="preserve">/ </w:t>
                                    </w:r>
                                    <w:r>
                                      <w:rPr>
                                        <w:sz w:val="16"/>
                                      </w:rPr>
                                      <w:t xml:space="preserve"> </w:t>
                                    </w:r>
                                    <w:r>
                                      <w:rPr>
                                        <w:rFonts w:hint="eastAsia"/>
                                        <w:sz w:val="16"/>
                                      </w:rPr>
                                      <w:t>year</w:t>
                                    </w:r>
                                  </w:p>
                                  <w:p w14:paraId="3254F6A4" w14:textId="77777777" w:rsidR="00A80345" w:rsidRPr="00AE49B9" w:rsidRDefault="00A80345" w:rsidP="00DD379F">
                                    <w:pPr>
                                      <w:spacing w:line="180" w:lineRule="exact"/>
                                      <w:rPr>
                                        <w:sz w:val="18"/>
                                      </w:rPr>
                                    </w:pPr>
                                    <w:r>
                                      <w:rPr>
                                        <w:sz w:val="16"/>
                                        <w:szCs w:val="16"/>
                                      </w:rPr>
                                      <w:t xml:space="preserve">    </w:t>
                                    </w:r>
                                    <w:r w:rsidRPr="00AE49B9">
                                      <w:rPr>
                                        <w:rFonts w:hint="eastAsia"/>
                                        <w:sz w:val="16"/>
                                        <w:szCs w:val="16"/>
                                      </w:rPr>
                                      <w:t>Date</w:t>
                                    </w:r>
                                  </w:p>
                                </w:txbxContent>
                              </wps:txbx>
                              <wps:bodyPr rot="0" vert="horz" wrap="square" lIns="91440" tIns="45720" rIns="91440" bIns="45720" anchor="t" anchorCtr="0" upright="1">
                                <a:noAutofit/>
                              </wps:bodyPr>
                            </wps:wsp>
                            <wps:wsp>
                              <wps:cNvPr id="6" name="Line 128"/>
                              <wps:cNvCnPr>
                                <a:cxnSpLocks noChangeShapeType="1"/>
                              </wps:cNvCnPr>
                              <wps:spPr bwMode="auto">
                                <a:xfrm>
                                  <a:off x="8880" y="1080"/>
                                  <a:ext cx="0" cy="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29"/>
                              <wps:cNvCnPr>
                                <a:cxnSpLocks noChangeShapeType="1"/>
                              </wps:cNvCnPr>
                              <wps:spPr bwMode="auto">
                                <a:xfrm>
                                  <a:off x="8880" y="1440"/>
                                  <a:ext cx="25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C63B8" id="Group 126" o:spid="_x0000_s1026" style="position:absolute;margin-left:-2.65pt;margin-top:0;width:174pt;height:36pt;z-index:251658240" coordorigin="7920,1080" coordsize="348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">
                      <v:roundrect id="AutoShape 127" o:spid="_x0000_s1027" style="position:absolute;left:7920;top:1080;width:3480;height:850;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" strokeweight="1pt">
                        <v:textbox>
                          <w:txbxContent>
                            <w:p w14:paraId="02953D15" w14:textId="77777777" w:rsidR="00A80345" w:rsidRDefault="00A80345" w:rsidP="00DD379F">
                              <w:pPr>
                                <w:tabs>
                                  <w:tab w:val="left" w:pos="1260"/>
                                </w:tabs>
                                <w:snapToGrid w:val="0"/>
                                <w:spacing w:line="160" w:lineRule="exact"/>
                                <w:rPr>
                                  <w:sz w:val="16"/>
                                </w:rPr>
                              </w:pPr>
                              <w:r>
                                <w:rPr>
                                  <w:sz w:val="16"/>
                                </w:rPr>
                                <w:tab/>
                                <w:t xml:space="preserve">   </w:t>
                              </w:r>
                              <w:r>
                                <w:rPr>
                                  <w:rFonts w:hint="eastAsia"/>
                                  <w:sz w:val="16"/>
                                </w:rPr>
                                <w:t xml:space="preserve">day </w:t>
                              </w:r>
                              <w:r>
                                <w:rPr>
                                  <w:sz w:val="16"/>
                                </w:rPr>
                                <w:t xml:space="preserve"> </w:t>
                              </w:r>
                              <w:r>
                                <w:rPr>
                                  <w:rFonts w:hint="eastAsia"/>
                                  <w:sz w:val="16"/>
                                </w:rPr>
                                <w:t xml:space="preserve">/ </w:t>
                              </w:r>
                              <w:r>
                                <w:rPr>
                                  <w:sz w:val="16"/>
                                </w:rPr>
                                <w:t xml:space="preserve"> </w:t>
                              </w:r>
                              <w:r>
                                <w:rPr>
                                  <w:rFonts w:hint="eastAsia"/>
                                  <w:sz w:val="16"/>
                                </w:rPr>
                                <w:t xml:space="preserve">month </w:t>
                              </w:r>
                              <w:r>
                                <w:rPr>
                                  <w:sz w:val="16"/>
                                </w:rPr>
                                <w:t xml:space="preserve"> </w:t>
                              </w:r>
                              <w:r>
                                <w:rPr>
                                  <w:rFonts w:hint="eastAsia"/>
                                  <w:sz w:val="16"/>
                                </w:rPr>
                                <w:t xml:space="preserve">/ </w:t>
                              </w:r>
                              <w:r>
                                <w:rPr>
                                  <w:sz w:val="16"/>
                                </w:rPr>
                                <w:t xml:space="preserve"> </w:t>
                              </w:r>
                              <w:r>
                                <w:rPr>
                                  <w:rFonts w:hint="eastAsia"/>
                                  <w:sz w:val="16"/>
                                </w:rPr>
                                <w:t>year</w:t>
                              </w:r>
                            </w:p>
                            <w:p w14:paraId="3254F6A4" w14:textId="77777777" w:rsidR="00A80345" w:rsidRPr="00AE49B9" w:rsidRDefault="00A80345" w:rsidP="00DD379F">
                              <w:pPr>
                                <w:spacing w:line="180" w:lineRule="exact"/>
                                <w:rPr>
                                  <w:sz w:val="18"/>
                                </w:rPr>
                              </w:pPr>
                              <w:r>
                                <w:rPr>
                                  <w:sz w:val="16"/>
                                  <w:szCs w:val="16"/>
                                </w:rPr>
                                <w:t xml:space="preserve">    </w:t>
                              </w:r>
                              <w:r w:rsidRPr="00AE49B9">
                                <w:rPr>
                                  <w:rFonts w:hint="eastAsia"/>
                                  <w:sz w:val="16"/>
                                  <w:szCs w:val="16"/>
                                </w:rPr>
                                <w:t>Date</w:t>
                              </w:r>
                            </w:p>
                          </w:txbxContent>
                        </v:textbox>
                      </v:roundrect>
                      <v:line id="Line 128" o:spid="_x0000_s1028" style="position:absolute;visibility:visible;mso-wrap-style:square" from="8880,1080" to="8880,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29" o:spid="_x0000_s1029" style="position:absolute;visibility:visible;mso-wrap-style:square" from="8880,1440" to="1140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tc>
      </w:tr>
    </w:tbl>
    <w:p w14:paraId="036D7DFF" w14:textId="310F4EDE" w:rsidR="00662F2D" w:rsidRDefault="00AE4D21" w:rsidP="004D519F">
      <w:pPr>
        <w:tabs>
          <w:tab w:val="left" w:pos="7560"/>
        </w:tabs>
        <w:spacing w:before="480" w:line="420" w:lineRule="exact"/>
        <w:rPr>
          <w:b/>
          <w:bCs/>
          <w:color w:val="181512"/>
          <w:sz w:val="36"/>
          <w:szCs w:val="36"/>
          <w:lang w:eastAsia="zh-CN"/>
        </w:rPr>
      </w:pPr>
      <w:r>
        <w:rPr>
          <w:noProof/>
          <w:lang w:eastAsia="en-US"/>
        </w:rPr>
        <mc:AlternateContent>
          <mc:Choice Requires="wpc">
            <w:drawing>
              <wp:anchor distT="0" distB="0" distL="114300" distR="114300" simplePos="0" relativeHeight="251660288" behindDoc="0" locked="0" layoutInCell="1" allowOverlap="0" wp14:anchorId="5665F4FC" wp14:editId="20743EC4">
                <wp:simplePos x="0" y="0"/>
                <wp:positionH relativeFrom="column">
                  <wp:posOffset>-52070</wp:posOffset>
                </wp:positionH>
                <wp:positionV relativeFrom="page">
                  <wp:posOffset>415290</wp:posOffset>
                </wp:positionV>
                <wp:extent cx="1588135" cy="485775"/>
                <wp:effectExtent l="0" t="0" r="0" b="0"/>
                <wp:wrapNone/>
                <wp:docPr id="3"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Freeform 19"/>
                        <wps:cNvSpPr>
                          <a:spLocks/>
                        </wps:cNvSpPr>
                        <wps:spPr bwMode="auto">
                          <a:xfrm>
                            <a:off x="251143" y="47943"/>
                            <a:ext cx="404495" cy="405130"/>
                          </a:xfrm>
                          <a:custGeom>
                            <a:avLst/>
                            <a:gdLst>
                              <a:gd name="T0" fmla="*/ 0 w 637"/>
                              <a:gd name="T1" fmla="*/ 0 h 638"/>
                              <a:gd name="T2" fmla="*/ 637 w 637"/>
                              <a:gd name="T3" fmla="*/ 0 h 638"/>
                              <a:gd name="T4" fmla="*/ 637 w 637"/>
                              <a:gd name="T5" fmla="*/ 638 h 638"/>
                              <a:gd name="T6" fmla="*/ 0 w 637"/>
                              <a:gd name="T7" fmla="*/ 638 h 638"/>
                              <a:gd name="T8" fmla="*/ 0 w 637"/>
                              <a:gd name="T9" fmla="*/ 0 h 638"/>
                              <a:gd name="T10" fmla="*/ 0 w 637"/>
                              <a:gd name="T11" fmla="*/ 0 h 638"/>
                            </a:gdLst>
                            <a:ahLst/>
                            <a:cxnLst>
                              <a:cxn ang="0">
                                <a:pos x="T0" y="T1"/>
                              </a:cxn>
                              <a:cxn ang="0">
                                <a:pos x="T2" y="T3"/>
                              </a:cxn>
                              <a:cxn ang="0">
                                <a:pos x="T4" y="T5"/>
                              </a:cxn>
                              <a:cxn ang="0">
                                <a:pos x="T6" y="T7"/>
                              </a:cxn>
                              <a:cxn ang="0">
                                <a:pos x="T8" y="T9"/>
                              </a:cxn>
                              <a:cxn ang="0">
                                <a:pos x="T10" y="T11"/>
                              </a:cxn>
                            </a:cxnLst>
                            <a:rect l="0" t="0" r="r" b="b"/>
                            <a:pathLst>
                              <a:path w="637" h="638">
                                <a:moveTo>
                                  <a:pt x="0" y="0"/>
                                </a:moveTo>
                                <a:lnTo>
                                  <a:pt x="637" y="0"/>
                                </a:lnTo>
                                <a:lnTo>
                                  <a:pt x="637" y="638"/>
                                </a:lnTo>
                                <a:lnTo>
                                  <a:pt x="0" y="638"/>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55638" y="47943"/>
                            <a:ext cx="201930" cy="405765"/>
                          </a:xfrm>
                          <a:custGeom>
                            <a:avLst/>
                            <a:gdLst>
                              <a:gd name="T0" fmla="*/ 318 w 318"/>
                              <a:gd name="T1" fmla="*/ 320 h 639"/>
                              <a:gd name="T2" fmla="*/ 0 w 318"/>
                              <a:gd name="T3" fmla="*/ 0 h 639"/>
                              <a:gd name="T4" fmla="*/ 0 w 318"/>
                              <a:gd name="T5" fmla="*/ 639 h 639"/>
                              <a:gd name="T6" fmla="*/ 318 w 318"/>
                              <a:gd name="T7" fmla="*/ 320 h 639"/>
                              <a:gd name="T8" fmla="*/ 318 w 318"/>
                              <a:gd name="T9" fmla="*/ 320 h 639"/>
                            </a:gdLst>
                            <a:ahLst/>
                            <a:cxnLst>
                              <a:cxn ang="0">
                                <a:pos x="T0" y="T1"/>
                              </a:cxn>
                              <a:cxn ang="0">
                                <a:pos x="T2" y="T3"/>
                              </a:cxn>
                              <a:cxn ang="0">
                                <a:pos x="T4" y="T5"/>
                              </a:cxn>
                              <a:cxn ang="0">
                                <a:pos x="T6" y="T7"/>
                              </a:cxn>
                              <a:cxn ang="0">
                                <a:pos x="T8" y="T9"/>
                              </a:cxn>
                            </a:cxnLst>
                            <a:rect l="0" t="0" r="r" b="b"/>
                            <a:pathLst>
                              <a:path w="318" h="639">
                                <a:moveTo>
                                  <a:pt x="318" y="320"/>
                                </a:moveTo>
                                <a:lnTo>
                                  <a:pt x="0" y="0"/>
                                </a:lnTo>
                                <a:lnTo>
                                  <a:pt x="0" y="639"/>
                                </a:lnTo>
                                <a:lnTo>
                                  <a:pt x="318" y="320"/>
                                </a:lnTo>
                                <a:lnTo>
                                  <a:pt x="318" y="320"/>
                                </a:lnTo>
                                <a:close/>
                              </a:path>
                            </a:pathLst>
                          </a:custGeom>
                          <a:solidFill>
                            <a:sysClr val="windowText" lastClr="000000"/>
                          </a:solidFill>
                          <a:ln>
                            <a:noFill/>
                          </a:ln>
                        </wps:spPr>
                        <wps:bodyPr rot="0" vert="horz" wrap="square" lIns="91440" tIns="45720" rIns="91440" bIns="45720" anchor="t" anchorCtr="0" upright="1">
                          <a:noAutofit/>
                        </wps:bodyPr>
                      </wps:wsp>
                      <wps:wsp>
                        <wps:cNvPr id="27" name="Freeform 21"/>
                        <wps:cNvSpPr>
                          <a:spLocks/>
                        </wps:cNvSpPr>
                        <wps:spPr bwMode="auto">
                          <a:xfrm>
                            <a:off x="251143" y="47943"/>
                            <a:ext cx="404495" cy="203200"/>
                          </a:xfrm>
                          <a:custGeom>
                            <a:avLst/>
                            <a:gdLst>
                              <a:gd name="T0" fmla="*/ 318 w 637"/>
                              <a:gd name="T1" fmla="*/ 320 h 320"/>
                              <a:gd name="T2" fmla="*/ 637 w 637"/>
                              <a:gd name="T3" fmla="*/ 0 h 320"/>
                              <a:gd name="T4" fmla="*/ 0 w 637"/>
                              <a:gd name="T5" fmla="*/ 0 h 320"/>
                              <a:gd name="T6" fmla="*/ 318 w 637"/>
                              <a:gd name="T7" fmla="*/ 320 h 320"/>
                              <a:gd name="T8" fmla="*/ 318 w 637"/>
                              <a:gd name="T9" fmla="*/ 320 h 320"/>
                            </a:gdLst>
                            <a:ahLst/>
                            <a:cxnLst>
                              <a:cxn ang="0">
                                <a:pos x="T0" y="T1"/>
                              </a:cxn>
                              <a:cxn ang="0">
                                <a:pos x="T2" y="T3"/>
                              </a:cxn>
                              <a:cxn ang="0">
                                <a:pos x="T4" y="T5"/>
                              </a:cxn>
                              <a:cxn ang="0">
                                <a:pos x="T6" y="T7"/>
                              </a:cxn>
                              <a:cxn ang="0">
                                <a:pos x="T8" y="T9"/>
                              </a:cxn>
                            </a:cxnLst>
                            <a:rect l="0" t="0" r="r" b="b"/>
                            <a:pathLst>
                              <a:path w="637" h="320">
                                <a:moveTo>
                                  <a:pt x="318" y="320"/>
                                </a:moveTo>
                                <a:lnTo>
                                  <a:pt x="637" y="0"/>
                                </a:lnTo>
                                <a:lnTo>
                                  <a:pt x="0" y="0"/>
                                </a:lnTo>
                                <a:lnTo>
                                  <a:pt x="318" y="320"/>
                                </a:lnTo>
                                <a:lnTo>
                                  <a:pt x="318" y="320"/>
                                </a:lnTo>
                                <a:close/>
                              </a:path>
                            </a:pathLst>
                          </a:custGeom>
                          <a:solidFill>
                            <a:sysClr val="windowText" lastClr="000000"/>
                          </a:solidFill>
                          <a:ln>
                            <a:noFill/>
                          </a:ln>
                        </wps:spPr>
                        <wps:bodyPr rot="0" vert="horz" wrap="square" lIns="91440" tIns="45720" rIns="91440" bIns="45720" anchor="t" anchorCtr="0" upright="1">
                          <a:noAutofit/>
                        </wps:bodyPr>
                      </wps:wsp>
                      <wps:wsp>
                        <wps:cNvPr id="28" name="Freeform 22"/>
                        <wps:cNvSpPr>
                          <a:spLocks/>
                        </wps:cNvSpPr>
                        <wps:spPr bwMode="auto">
                          <a:xfrm>
                            <a:off x="47943" y="47943"/>
                            <a:ext cx="203200" cy="405765"/>
                          </a:xfrm>
                          <a:custGeom>
                            <a:avLst/>
                            <a:gdLst>
                              <a:gd name="T0" fmla="*/ 0 w 320"/>
                              <a:gd name="T1" fmla="*/ 320 h 639"/>
                              <a:gd name="T2" fmla="*/ 320 w 320"/>
                              <a:gd name="T3" fmla="*/ 639 h 639"/>
                              <a:gd name="T4" fmla="*/ 320 w 320"/>
                              <a:gd name="T5" fmla="*/ 0 h 639"/>
                              <a:gd name="T6" fmla="*/ 0 w 320"/>
                              <a:gd name="T7" fmla="*/ 320 h 639"/>
                              <a:gd name="T8" fmla="*/ 0 w 320"/>
                              <a:gd name="T9" fmla="*/ 320 h 639"/>
                            </a:gdLst>
                            <a:ahLst/>
                            <a:cxnLst>
                              <a:cxn ang="0">
                                <a:pos x="T0" y="T1"/>
                              </a:cxn>
                              <a:cxn ang="0">
                                <a:pos x="T2" y="T3"/>
                              </a:cxn>
                              <a:cxn ang="0">
                                <a:pos x="T4" y="T5"/>
                              </a:cxn>
                              <a:cxn ang="0">
                                <a:pos x="T6" y="T7"/>
                              </a:cxn>
                              <a:cxn ang="0">
                                <a:pos x="T8" y="T9"/>
                              </a:cxn>
                            </a:cxnLst>
                            <a:rect l="0" t="0" r="r" b="b"/>
                            <a:pathLst>
                              <a:path w="320" h="639">
                                <a:moveTo>
                                  <a:pt x="0" y="320"/>
                                </a:moveTo>
                                <a:lnTo>
                                  <a:pt x="320" y="639"/>
                                </a:lnTo>
                                <a:lnTo>
                                  <a:pt x="320" y="0"/>
                                </a:lnTo>
                                <a:lnTo>
                                  <a:pt x="0" y="320"/>
                                </a:lnTo>
                                <a:lnTo>
                                  <a:pt x="0" y="320"/>
                                </a:lnTo>
                                <a:close/>
                              </a:path>
                            </a:pathLst>
                          </a:custGeom>
                          <a:solidFill>
                            <a:sysClr val="windowText" lastClr="000000"/>
                          </a:solidFill>
                          <a:ln>
                            <a:noFill/>
                          </a:ln>
                        </wps:spPr>
                        <wps:bodyPr rot="0" vert="horz" wrap="square" lIns="91440" tIns="45720" rIns="91440" bIns="45720" anchor="t" anchorCtr="0" upright="1">
                          <a:noAutofit/>
                        </wps:bodyPr>
                      </wps:wsp>
                      <wps:wsp>
                        <wps:cNvPr id="29" name="Freeform 23"/>
                        <wps:cNvSpPr>
                          <a:spLocks/>
                        </wps:cNvSpPr>
                        <wps:spPr bwMode="auto">
                          <a:xfrm>
                            <a:off x="251143" y="251143"/>
                            <a:ext cx="404495" cy="202565"/>
                          </a:xfrm>
                          <a:custGeom>
                            <a:avLst/>
                            <a:gdLst>
                              <a:gd name="T0" fmla="*/ 318 w 637"/>
                              <a:gd name="T1" fmla="*/ 0 h 319"/>
                              <a:gd name="T2" fmla="*/ 0 w 637"/>
                              <a:gd name="T3" fmla="*/ 319 h 319"/>
                              <a:gd name="T4" fmla="*/ 637 w 637"/>
                              <a:gd name="T5" fmla="*/ 319 h 319"/>
                              <a:gd name="T6" fmla="*/ 318 w 637"/>
                              <a:gd name="T7" fmla="*/ 0 h 319"/>
                              <a:gd name="T8" fmla="*/ 318 w 637"/>
                              <a:gd name="T9" fmla="*/ 0 h 319"/>
                            </a:gdLst>
                            <a:ahLst/>
                            <a:cxnLst>
                              <a:cxn ang="0">
                                <a:pos x="T0" y="T1"/>
                              </a:cxn>
                              <a:cxn ang="0">
                                <a:pos x="T2" y="T3"/>
                              </a:cxn>
                              <a:cxn ang="0">
                                <a:pos x="T4" y="T5"/>
                              </a:cxn>
                              <a:cxn ang="0">
                                <a:pos x="T6" y="T7"/>
                              </a:cxn>
                              <a:cxn ang="0">
                                <a:pos x="T8" y="T9"/>
                              </a:cxn>
                            </a:cxnLst>
                            <a:rect l="0" t="0" r="r" b="b"/>
                            <a:pathLst>
                              <a:path w="637" h="319">
                                <a:moveTo>
                                  <a:pt x="318" y="0"/>
                                </a:moveTo>
                                <a:lnTo>
                                  <a:pt x="0" y="319"/>
                                </a:lnTo>
                                <a:lnTo>
                                  <a:pt x="637" y="319"/>
                                </a:lnTo>
                                <a:lnTo>
                                  <a:pt x="318" y="0"/>
                                </a:lnTo>
                                <a:lnTo>
                                  <a:pt x="318" y="0"/>
                                </a:lnTo>
                                <a:close/>
                              </a:path>
                            </a:pathLst>
                          </a:custGeom>
                          <a:solidFill>
                            <a:sysClr val="windowText" lastClr="000000"/>
                          </a:solidFill>
                          <a:ln>
                            <a:noFill/>
                          </a:ln>
                        </wps:spPr>
                        <wps:bodyPr rot="0" vert="horz" wrap="square" lIns="91440" tIns="45720" rIns="91440" bIns="45720" anchor="t" anchorCtr="0" upright="1">
                          <a:noAutofit/>
                        </wps:bodyPr>
                      </wps:wsp>
                      <wps:wsp>
                        <wps:cNvPr id="30" name="Freeform 24"/>
                        <wps:cNvSpPr>
                          <a:spLocks/>
                        </wps:cNvSpPr>
                        <wps:spPr bwMode="auto">
                          <a:xfrm>
                            <a:off x="924878" y="165418"/>
                            <a:ext cx="146685" cy="169545"/>
                          </a:xfrm>
                          <a:custGeom>
                            <a:avLst/>
                            <a:gdLst>
                              <a:gd name="T0" fmla="*/ 174 w 231"/>
                              <a:gd name="T1" fmla="*/ 154 h 267"/>
                              <a:gd name="T2" fmla="*/ 59 w 231"/>
                              <a:gd name="T3" fmla="*/ 154 h 267"/>
                              <a:gd name="T4" fmla="*/ 59 w 231"/>
                              <a:gd name="T5" fmla="*/ 267 h 267"/>
                              <a:gd name="T6" fmla="*/ 0 w 231"/>
                              <a:gd name="T7" fmla="*/ 267 h 267"/>
                              <a:gd name="T8" fmla="*/ 0 w 231"/>
                              <a:gd name="T9" fmla="*/ 0 h 267"/>
                              <a:gd name="T10" fmla="*/ 59 w 231"/>
                              <a:gd name="T11" fmla="*/ 0 h 267"/>
                              <a:gd name="T12" fmla="*/ 59 w 231"/>
                              <a:gd name="T13" fmla="*/ 110 h 267"/>
                              <a:gd name="T14" fmla="*/ 174 w 231"/>
                              <a:gd name="T15" fmla="*/ 110 h 267"/>
                              <a:gd name="T16" fmla="*/ 174 w 231"/>
                              <a:gd name="T17" fmla="*/ 0 h 267"/>
                              <a:gd name="T18" fmla="*/ 231 w 231"/>
                              <a:gd name="T19" fmla="*/ 0 h 267"/>
                              <a:gd name="T20" fmla="*/ 231 w 231"/>
                              <a:gd name="T21" fmla="*/ 267 h 267"/>
                              <a:gd name="T22" fmla="*/ 174 w 231"/>
                              <a:gd name="T23" fmla="*/ 267 h 267"/>
                              <a:gd name="T24" fmla="*/ 174 w 231"/>
                              <a:gd name="T25" fmla="*/ 154 h 267"/>
                              <a:gd name="T26" fmla="*/ 174 w 231"/>
                              <a:gd name="T27" fmla="*/ 154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1" h="267">
                                <a:moveTo>
                                  <a:pt x="174" y="154"/>
                                </a:moveTo>
                                <a:lnTo>
                                  <a:pt x="59" y="154"/>
                                </a:lnTo>
                                <a:lnTo>
                                  <a:pt x="59" y="267"/>
                                </a:lnTo>
                                <a:lnTo>
                                  <a:pt x="0" y="267"/>
                                </a:lnTo>
                                <a:lnTo>
                                  <a:pt x="0" y="0"/>
                                </a:lnTo>
                                <a:lnTo>
                                  <a:pt x="59" y="0"/>
                                </a:lnTo>
                                <a:lnTo>
                                  <a:pt x="59" y="110"/>
                                </a:lnTo>
                                <a:lnTo>
                                  <a:pt x="174" y="110"/>
                                </a:lnTo>
                                <a:lnTo>
                                  <a:pt x="174" y="0"/>
                                </a:lnTo>
                                <a:lnTo>
                                  <a:pt x="231" y="0"/>
                                </a:lnTo>
                                <a:lnTo>
                                  <a:pt x="231" y="267"/>
                                </a:lnTo>
                                <a:lnTo>
                                  <a:pt x="174" y="267"/>
                                </a:lnTo>
                                <a:lnTo>
                                  <a:pt x="174" y="154"/>
                                </a:lnTo>
                                <a:lnTo>
                                  <a:pt x="174"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1093153" y="162878"/>
                            <a:ext cx="138430" cy="175895"/>
                          </a:xfrm>
                          <a:custGeom>
                            <a:avLst/>
                            <a:gdLst>
                              <a:gd name="T0" fmla="*/ 107 w 220"/>
                              <a:gd name="T1" fmla="*/ 279 h 279"/>
                              <a:gd name="T2" fmla="*/ 0 w 220"/>
                              <a:gd name="T3" fmla="*/ 191 h 279"/>
                              <a:gd name="T4" fmla="*/ 59 w 220"/>
                              <a:gd name="T5" fmla="*/ 191 h 279"/>
                              <a:gd name="T6" fmla="*/ 108 w 220"/>
                              <a:gd name="T7" fmla="*/ 237 h 279"/>
                              <a:gd name="T8" fmla="*/ 158 w 220"/>
                              <a:gd name="T9" fmla="*/ 199 h 279"/>
                              <a:gd name="T10" fmla="*/ 110 w 220"/>
                              <a:gd name="T11" fmla="*/ 162 h 279"/>
                              <a:gd name="T12" fmla="*/ 90 w 220"/>
                              <a:gd name="T13" fmla="*/ 157 h 279"/>
                              <a:gd name="T14" fmla="*/ 6 w 220"/>
                              <a:gd name="T15" fmla="*/ 80 h 279"/>
                              <a:gd name="T16" fmla="*/ 112 w 220"/>
                              <a:gd name="T17" fmla="*/ 0 h 279"/>
                              <a:gd name="T18" fmla="*/ 211 w 220"/>
                              <a:gd name="T19" fmla="*/ 78 h 279"/>
                              <a:gd name="T20" fmla="*/ 152 w 220"/>
                              <a:gd name="T21" fmla="*/ 78 h 279"/>
                              <a:gd name="T22" fmla="*/ 108 w 220"/>
                              <a:gd name="T23" fmla="*/ 39 h 279"/>
                              <a:gd name="T24" fmla="*/ 65 w 220"/>
                              <a:gd name="T25" fmla="*/ 75 h 279"/>
                              <a:gd name="T26" fmla="*/ 121 w 220"/>
                              <a:gd name="T27" fmla="*/ 112 h 279"/>
                              <a:gd name="T28" fmla="*/ 144 w 220"/>
                              <a:gd name="T29" fmla="*/ 119 h 279"/>
                              <a:gd name="T30" fmla="*/ 220 w 220"/>
                              <a:gd name="T31" fmla="*/ 195 h 279"/>
                              <a:gd name="T32" fmla="*/ 107 w 220"/>
                              <a:gd name="T3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0" h="279">
                                <a:moveTo>
                                  <a:pt x="107" y="279"/>
                                </a:moveTo>
                                <a:cubicBezTo>
                                  <a:pt x="49" y="279"/>
                                  <a:pt x="1" y="255"/>
                                  <a:pt x="0" y="191"/>
                                </a:cubicBezTo>
                                <a:cubicBezTo>
                                  <a:pt x="59" y="191"/>
                                  <a:pt x="59" y="191"/>
                                  <a:pt x="59" y="191"/>
                                </a:cubicBezTo>
                                <a:cubicBezTo>
                                  <a:pt x="59" y="220"/>
                                  <a:pt x="76" y="237"/>
                                  <a:pt x="108" y="237"/>
                                </a:cubicBezTo>
                                <a:cubicBezTo>
                                  <a:pt x="131" y="237"/>
                                  <a:pt x="158" y="225"/>
                                  <a:pt x="158" y="199"/>
                                </a:cubicBezTo>
                                <a:cubicBezTo>
                                  <a:pt x="158" y="177"/>
                                  <a:pt x="140" y="171"/>
                                  <a:pt x="110" y="162"/>
                                </a:cubicBezTo>
                                <a:cubicBezTo>
                                  <a:pt x="90" y="157"/>
                                  <a:pt x="90" y="157"/>
                                  <a:pt x="90" y="157"/>
                                </a:cubicBezTo>
                                <a:cubicBezTo>
                                  <a:pt x="48" y="145"/>
                                  <a:pt x="6" y="128"/>
                                  <a:pt x="6" y="80"/>
                                </a:cubicBezTo>
                                <a:cubicBezTo>
                                  <a:pt x="6" y="20"/>
                                  <a:pt x="62" y="0"/>
                                  <a:pt x="112" y="0"/>
                                </a:cubicBezTo>
                                <a:cubicBezTo>
                                  <a:pt x="164" y="0"/>
                                  <a:pt x="210" y="18"/>
                                  <a:pt x="211" y="78"/>
                                </a:cubicBezTo>
                                <a:cubicBezTo>
                                  <a:pt x="152" y="78"/>
                                  <a:pt x="152" y="78"/>
                                  <a:pt x="152" y="78"/>
                                </a:cubicBezTo>
                                <a:cubicBezTo>
                                  <a:pt x="150" y="53"/>
                                  <a:pt x="136" y="39"/>
                                  <a:pt x="108" y="39"/>
                                </a:cubicBezTo>
                                <a:cubicBezTo>
                                  <a:pt x="87" y="39"/>
                                  <a:pt x="65" y="50"/>
                                  <a:pt x="65" y="75"/>
                                </a:cubicBezTo>
                                <a:cubicBezTo>
                                  <a:pt x="65" y="94"/>
                                  <a:pt x="83" y="100"/>
                                  <a:pt x="121" y="112"/>
                                </a:cubicBezTo>
                                <a:cubicBezTo>
                                  <a:pt x="144" y="119"/>
                                  <a:pt x="144" y="119"/>
                                  <a:pt x="144" y="119"/>
                                </a:cubicBezTo>
                                <a:cubicBezTo>
                                  <a:pt x="190" y="134"/>
                                  <a:pt x="220" y="149"/>
                                  <a:pt x="220" y="195"/>
                                </a:cubicBezTo>
                                <a:cubicBezTo>
                                  <a:pt x="219" y="255"/>
                                  <a:pt x="160" y="279"/>
                                  <a:pt x="107"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noEditPoints="1"/>
                        </wps:cNvSpPr>
                        <wps:spPr bwMode="auto">
                          <a:xfrm>
                            <a:off x="1251903" y="165418"/>
                            <a:ext cx="134620" cy="169545"/>
                          </a:xfrm>
                          <a:custGeom>
                            <a:avLst/>
                            <a:gdLst>
                              <a:gd name="T0" fmla="*/ 0 w 214"/>
                              <a:gd name="T1" fmla="*/ 1 h 269"/>
                              <a:gd name="T2" fmla="*/ 94 w 214"/>
                              <a:gd name="T3" fmla="*/ 1 h 269"/>
                              <a:gd name="T4" fmla="*/ 147 w 214"/>
                              <a:gd name="T5" fmla="*/ 4 h 269"/>
                              <a:gd name="T6" fmla="*/ 204 w 214"/>
                              <a:gd name="T7" fmla="*/ 69 h 269"/>
                              <a:gd name="T8" fmla="*/ 151 w 214"/>
                              <a:gd name="T9" fmla="*/ 130 h 269"/>
                              <a:gd name="T10" fmla="*/ 214 w 214"/>
                              <a:gd name="T11" fmla="*/ 195 h 269"/>
                              <a:gd name="T12" fmla="*/ 107 w 214"/>
                              <a:gd name="T13" fmla="*/ 269 h 269"/>
                              <a:gd name="T14" fmla="*/ 1 w 214"/>
                              <a:gd name="T15" fmla="*/ 269 h 269"/>
                              <a:gd name="T16" fmla="*/ 0 w 214"/>
                              <a:gd name="T17" fmla="*/ 1 h 269"/>
                              <a:gd name="T18" fmla="*/ 94 w 214"/>
                              <a:gd name="T19" fmla="*/ 113 h 269"/>
                              <a:gd name="T20" fmla="*/ 146 w 214"/>
                              <a:gd name="T21" fmla="*/ 77 h 269"/>
                              <a:gd name="T22" fmla="*/ 98 w 214"/>
                              <a:gd name="T23" fmla="*/ 41 h 269"/>
                              <a:gd name="T24" fmla="*/ 57 w 214"/>
                              <a:gd name="T25" fmla="*/ 41 h 269"/>
                              <a:gd name="T26" fmla="*/ 57 w 214"/>
                              <a:gd name="T27" fmla="*/ 113 h 269"/>
                              <a:gd name="T28" fmla="*/ 94 w 214"/>
                              <a:gd name="T29" fmla="*/ 113 h 269"/>
                              <a:gd name="T30" fmla="*/ 99 w 214"/>
                              <a:gd name="T31" fmla="*/ 229 h 269"/>
                              <a:gd name="T32" fmla="*/ 153 w 214"/>
                              <a:gd name="T33" fmla="*/ 190 h 269"/>
                              <a:gd name="T34" fmla="*/ 102 w 214"/>
                              <a:gd name="T35" fmla="*/ 151 h 269"/>
                              <a:gd name="T36" fmla="*/ 56 w 214"/>
                              <a:gd name="T37" fmla="*/ 151 h 269"/>
                              <a:gd name="T38" fmla="*/ 56 w 214"/>
                              <a:gd name="T39" fmla="*/ 229 h 269"/>
                              <a:gd name="T40" fmla="*/ 99 w 214"/>
                              <a:gd name="T41" fmla="*/ 22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4" h="269">
                                <a:moveTo>
                                  <a:pt x="0" y="1"/>
                                </a:moveTo>
                                <a:cubicBezTo>
                                  <a:pt x="94" y="1"/>
                                  <a:pt x="94" y="1"/>
                                  <a:pt x="94" y="1"/>
                                </a:cubicBezTo>
                                <a:cubicBezTo>
                                  <a:pt x="111" y="0"/>
                                  <a:pt x="129" y="1"/>
                                  <a:pt x="147" y="4"/>
                                </a:cubicBezTo>
                                <a:cubicBezTo>
                                  <a:pt x="179" y="12"/>
                                  <a:pt x="204" y="33"/>
                                  <a:pt x="204" y="69"/>
                                </a:cubicBezTo>
                                <a:cubicBezTo>
                                  <a:pt x="204" y="104"/>
                                  <a:pt x="182" y="121"/>
                                  <a:pt x="151" y="130"/>
                                </a:cubicBezTo>
                                <a:cubicBezTo>
                                  <a:pt x="187" y="136"/>
                                  <a:pt x="214" y="155"/>
                                  <a:pt x="214" y="195"/>
                                </a:cubicBezTo>
                                <a:cubicBezTo>
                                  <a:pt x="214" y="256"/>
                                  <a:pt x="154" y="269"/>
                                  <a:pt x="107" y="269"/>
                                </a:cubicBezTo>
                                <a:cubicBezTo>
                                  <a:pt x="1" y="269"/>
                                  <a:pt x="1" y="269"/>
                                  <a:pt x="1" y="269"/>
                                </a:cubicBezTo>
                                <a:lnTo>
                                  <a:pt x="0" y="1"/>
                                </a:lnTo>
                                <a:close/>
                                <a:moveTo>
                                  <a:pt x="94" y="113"/>
                                </a:moveTo>
                                <a:cubicBezTo>
                                  <a:pt x="120" y="113"/>
                                  <a:pt x="146" y="108"/>
                                  <a:pt x="146" y="77"/>
                                </a:cubicBezTo>
                                <a:cubicBezTo>
                                  <a:pt x="146" y="49"/>
                                  <a:pt x="122" y="41"/>
                                  <a:pt x="98" y="41"/>
                                </a:cubicBezTo>
                                <a:cubicBezTo>
                                  <a:pt x="57" y="41"/>
                                  <a:pt x="57" y="41"/>
                                  <a:pt x="57" y="41"/>
                                </a:cubicBezTo>
                                <a:cubicBezTo>
                                  <a:pt x="57" y="113"/>
                                  <a:pt x="57" y="113"/>
                                  <a:pt x="57" y="113"/>
                                </a:cubicBezTo>
                                <a:lnTo>
                                  <a:pt x="94" y="113"/>
                                </a:lnTo>
                                <a:close/>
                                <a:moveTo>
                                  <a:pt x="99" y="229"/>
                                </a:moveTo>
                                <a:cubicBezTo>
                                  <a:pt x="126" y="229"/>
                                  <a:pt x="153" y="223"/>
                                  <a:pt x="153" y="190"/>
                                </a:cubicBezTo>
                                <a:cubicBezTo>
                                  <a:pt x="153" y="157"/>
                                  <a:pt x="130" y="151"/>
                                  <a:pt x="102" y="151"/>
                                </a:cubicBezTo>
                                <a:cubicBezTo>
                                  <a:pt x="56" y="151"/>
                                  <a:pt x="56" y="151"/>
                                  <a:pt x="56" y="151"/>
                                </a:cubicBezTo>
                                <a:cubicBezTo>
                                  <a:pt x="56" y="229"/>
                                  <a:pt x="56" y="229"/>
                                  <a:pt x="56" y="229"/>
                                </a:cubicBezTo>
                                <a:lnTo>
                                  <a:pt x="99" y="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7"/>
                        <wps:cNvSpPr>
                          <a:spLocks/>
                        </wps:cNvSpPr>
                        <wps:spPr bwMode="auto">
                          <a:xfrm>
                            <a:off x="1403033" y="162243"/>
                            <a:ext cx="148590" cy="176530"/>
                          </a:xfrm>
                          <a:custGeom>
                            <a:avLst/>
                            <a:gdLst>
                              <a:gd name="T0" fmla="*/ 125 w 236"/>
                              <a:gd name="T1" fmla="*/ 280 h 280"/>
                              <a:gd name="T2" fmla="*/ 0 w 236"/>
                              <a:gd name="T3" fmla="*/ 142 h 280"/>
                              <a:gd name="T4" fmla="*/ 128 w 236"/>
                              <a:gd name="T5" fmla="*/ 0 h 280"/>
                              <a:gd name="T6" fmla="*/ 236 w 236"/>
                              <a:gd name="T7" fmla="*/ 85 h 280"/>
                              <a:gd name="T8" fmla="*/ 175 w 236"/>
                              <a:gd name="T9" fmla="*/ 85 h 280"/>
                              <a:gd name="T10" fmla="*/ 128 w 236"/>
                              <a:gd name="T11" fmla="*/ 44 h 280"/>
                              <a:gd name="T12" fmla="*/ 60 w 236"/>
                              <a:gd name="T13" fmla="*/ 144 h 280"/>
                              <a:gd name="T14" fmla="*/ 126 w 236"/>
                              <a:gd name="T15" fmla="*/ 237 h 280"/>
                              <a:gd name="T16" fmla="*/ 176 w 236"/>
                              <a:gd name="T17" fmla="*/ 195 h 280"/>
                              <a:gd name="T18" fmla="*/ 236 w 236"/>
                              <a:gd name="T19" fmla="*/ 195 h 280"/>
                              <a:gd name="T20" fmla="*/ 125 w 236"/>
                              <a:gd name="T2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 h="280">
                                <a:moveTo>
                                  <a:pt x="125" y="280"/>
                                </a:moveTo>
                                <a:cubicBezTo>
                                  <a:pt x="38" y="280"/>
                                  <a:pt x="0" y="225"/>
                                  <a:pt x="0" y="142"/>
                                </a:cubicBezTo>
                                <a:cubicBezTo>
                                  <a:pt x="0" y="60"/>
                                  <a:pt x="43" y="0"/>
                                  <a:pt x="128" y="0"/>
                                </a:cubicBezTo>
                                <a:cubicBezTo>
                                  <a:pt x="182" y="0"/>
                                  <a:pt x="234" y="24"/>
                                  <a:pt x="236" y="85"/>
                                </a:cubicBezTo>
                                <a:cubicBezTo>
                                  <a:pt x="175" y="85"/>
                                  <a:pt x="175" y="85"/>
                                  <a:pt x="175" y="85"/>
                                </a:cubicBezTo>
                                <a:cubicBezTo>
                                  <a:pt x="172" y="57"/>
                                  <a:pt x="154" y="44"/>
                                  <a:pt x="128" y="44"/>
                                </a:cubicBezTo>
                                <a:cubicBezTo>
                                  <a:pt x="75" y="44"/>
                                  <a:pt x="60" y="101"/>
                                  <a:pt x="60" y="144"/>
                                </a:cubicBezTo>
                                <a:cubicBezTo>
                                  <a:pt x="60" y="187"/>
                                  <a:pt x="75" y="237"/>
                                  <a:pt x="126" y="237"/>
                                </a:cubicBezTo>
                                <a:cubicBezTo>
                                  <a:pt x="153" y="237"/>
                                  <a:pt x="172" y="222"/>
                                  <a:pt x="176" y="195"/>
                                </a:cubicBezTo>
                                <a:cubicBezTo>
                                  <a:pt x="236" y="195"/>
                                  <a:pt x="236" y="195"/>
                                  <a:pt x="236" y="195"/>
                                </a:cubicBezTo>
                                <a:cubicBezTo>
                                  <a:pt x="230" y="257"/>
                                  <a:pt x="181" y="280"/>
                                  <a:pt x="125"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18FFD3" id="Canvas 34" o:spid="_x0000_s1026" editas="canvas" style="position:absolute;margin-left:-4.1pt;margin-top:32.7pt;width:125.05pt;height:38.25pt;z-index:251660288;mso-position-vertical-relative:page" coordsize="15881,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881;height:4857;visibility:visible;mso-wrap-style:square">
                  <v:fill o:detectmouseclick="t"/>
                  <v:path o:connecttype="none"/>
                </v:shape>
                <v:shape id="Freeform 19" o:spid="_x0000_s1028" style="position:absolute;left:2511;top:479;width:4045;height:4051;visibility:visible;mso-wrap-style:square;v-text-anchor:top" coordsize="63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" path="m,l637,r,638l,638,,,,xe" stroked="f">
                  <v:path arrowok="t" o:connecttype="custom" o:connectlocs="0,0;404495,0;404495,405130;0,405130;0,0;0,0" o:connectangles="0,0,0,0,0,0"/>
                </v:shape>
                <v:shape id="Freeform 20" o:spid="_x0000_s1029" style="position:absolute;left:6556;top:479;width:2019;height:4058;visibility:visible;mso-wrap-style:square;v-text-anchor:top" coordsize="31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" path="m318,320l,,,639,318,320r,xe" fillcolor="windowText" stroked="f">
                  <v:path arrowok="t" o:connecttype="custom" o:connectlocs="201930,203200;0,0;0,405765;201930,203200;201930,203200" o:connectangles="0,0,0,0,0"/>
                </v:shape>
                <v:shape id="Freeform 21" o:spid="_x0000_s1030" style="position:absolute;left:2511;top:479;width:4045;height:2032;visibility:visible;mso-wrap-style:square;v-text-anchor:top" coordsize="63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" path="m318,320l637,,,,318,320r,xe" fillcolor="windowText" stroked="f">
                  <v:path arrowok="t" o:connecttype="custom" o:connectlocs="201930,203200;404495,0;0,0;201930,203200;201930,203200" o:connectangles="0,0,0,0,0"/>
                </v:shape>
                <v:shape id="Freeform 22" o:spid="_x0000_s1031" style="position:absolute;left:479;top:479;width:2032;height:4058;visibility:visible;mso-wrap-style:square;v-text-anchor:top" coordsize="3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" path="m,320l320,639,320,,,320r,xe" fillcolor="windowText" stroked="f">
                  <v:path arrowok="t" o:connecttype="custom" o:connectlocs="0,203200;203200,405765;203200,0;0,203200;0,203200" o:connectangles="0,0,0,0,0"/>
                </v:shape>
                <v:shape id="Freeform 23" o:spid="_x0000_s1032" style="position:absolute;left:2511;top:2511;width:4045;height:2026;visibility:visible;mso-wrap-style:square;v-text-anchor:top" coordsize="63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" path="m318,l,319r637,l318,r,xe" fillcolor="windowText" stroked="f">
                  <v:path arrowok="t" o:connecttype="custom" o:connectlocs="201930,0;0,202565;404495,202565;201930,0;201930,0" o:connectangles="0,0,0,0,0"/>
                </v:shape>
                <v:shape id="Freeform 24" o:spid="_x0000_s1033" style="position:absolute;left:9248;top:1654;width:1467;height:1695;visibility:visible;mso-wrap-style:square;v-text-anchor:top" coordsize="23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" path="m174,154r-115,l59,267,,267,,,59,r,110l174,110,174,r57,l231,267r-57,l174,154r,xe" fillcolor="black" stroked="f">
                  <v:path arrowok="t" o:connecttype="custom" o:connectlocs="110490,97790;37465,97790;37465,169545;0,169545;0,0;37465,0;37465,69850;110490,69850;110490,0;146685,0;146685,169545;110490,169545;110490,97790;110490,97790" o:connectangles="0,0,0,0,0,0,0,0,0,0,0,0,0,0"/>
                </v:shape>
                <v:shape id="Freeform 25" o:spid="_x0000_s1034" style="position:absolute;left:10931;top:1628;width:1384;height:1759;visibility:visible;mso-wrap-style:square;v-text-anchor:top" coordsize="2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" path="m107,279c49,279,1,255,,191v59,,59,,59,c59,220,76,237,108,237v23,,50,-12,50,-38c158,177,140,171,110,162,90,157,90,157,90,157,48,145,6,128,6,80,6,20,62,,112,v52,,98,18,99,78c152,78,152,78,152,78,150,53,136,39,108,39,87,39,65,50,65,75v,19,18,25,56,37c144,119,144,119,144,119v46,15,76,30,76,76c219,255,160,279,107,279xe" fillcolor="black" stroked="f">
                  <v:path arrowok="t" o:connecttype="custom" o:connectlocs="67327,175895;0,120416;37124,120416;67957,149416;99418,125459;69215,102133;56630,98980;3775,50436;70473,0;132767,49175;95643,49175;67957,24587;40900,47284;76137,70610;90609,75023;138430,122937;67327,175895" o:connectangles="0,0,0,0,0,0,0,0,0,0,0,0,0,0,0,0,0"/>
                </v:shape>
                <v:shape id="Freeform 26" o:spid="_x0000_s1035" style="position:absolute;left:12519;top:1654;width:1346;height:1695;visibility:visible;mso-wrap-style:square;v-text-anchor:top" coordsize="2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" path="m,1v94,,94,,94,c111,,129,1,147,4v32,8,57,29,57,65c204,104,182,121,151,130v36,6,63,25,63,65c214,256,154,269,107,269,1,269,1,269,1,269l,1xm94,113v26,,52,-5,52,-36c146,49,122,41,98,41v-41,,-41,,-41,c57,113,57,113,57,113r37,xm99,229v27,,54,-6,54,-39c153,157,130,151,102,151v-46,,-46,,-46,c56,229,56,229,56,229r43,xe" fillcolor="black" stroked="f">
                  <v:path arrowok="t" o:connecttype="custom" o:connectlocs="0,630;59132,630;92473,2521;128329,43489;94989,81936;134620,122904;67310,169545;629,169545;0,630;59132,71222;91844,48531;61648,25841;35857,25841;35857,71222;59132,71222;62277,144334;96247,119753;64165,95172;35228,95172;35228,144334;62277,144334" o:connectangles="0,0,0,0,0,0,0,0,0,0,0,0,0,0,0,0,0,0,0,0,0"/>
                  <o:lock v:ext="edit" verticies="t"/>
                </v:shape>
                <v:shape id="Freeform 27" o:spid="_x0000_s1036" style="position:absolute;left:14030;top:1622;width:1486;height:1765;visibility:visible;mso-wrap-style:square;v-text-anchor:top" coordsize="23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" path="m125,280c38,280,,225,,142,,60,43,,128,v54,,106,24,108,85c175,85,175,85,175,85,172,57,154,44,128,44,75,44,60,101,60,144v,43,15,93,66,93c153,237,172,222,176,195v60,,60,,60,c230,257,181,280,125,280xe" fillcolor="black" stroked="f">
                  <v:path arrowok="t" o:connecttype="custom" o:connectlocs="78702,176530;0,89526;80591,0;148590,53589;110183,53589;80591,27740;37777,90787;79332,149420;110813,122941;148590,122941;78702,176530" o:connectangles="0,0,0,0,0,0,0,0,0,0,0"/>
                </v:shape>
                <w10:wrap anchory="page"/>
              </v:group>
            </w:pict>
          </mc:Fallback>
        </mc:AlternateContent>
      </w:r>
      <w:r w:rsidR="00FB66DD">
        <w:rPr>
          <w:b/>
          <w:bCs/>
          <w:color w:val="181512"/>
          <w:sz w:val="36"/>
          <w:szCs w:val="36"/>
          <w:lang w:eastAsia="zh-CN"/>
        </w:rPr>
        <w:t xml:space="preserve">Commercial Card Programme - </w:t>
      </w:r>
      <w:r w:rsidR="0048321A">
        <w:rPr>
          <w:b/>
          <w:bCs/>
          <w:color w:val="181512"/>
          <w:sz w:val="36"/>
          <w:szCs w:val="36"/>
          <w:lang w:eastAsia="zh-CN"/>
        </w:rPr>
        <w:t>Customer</w:t>
      </w:r>
      <w:r w:rsidR="003D51D2">
        <w:rPr>
          <w:b/>
          <w:bCs/>
          <w:color w:val="181512"/>
          <w:sz w:val="36"/>
          <w:szCs w:val="36"/>
          <w:lang w:eastAsia="zh-CN"/>
        </w:rPr>
        <w:t>'s Participation Form</w:t>
      </w:r>
    </w:p>
    <w:p w14:paraId="1A8754EA" w14:textId="77777777" w:rsidR="00C60B5B" w:rsidRDefault="00662F2D" w:rsidP="00662F2D">
      <w:pPr>
        <w:tabs>
          <w:tab w:val="left" w:pos="7560"/>
        </w:tabs>
        <w:spacing w:line="360" w:lineRule="exact"/>
        <w:rPr>
          <w:b/>
          <w:bCs/>
          <w:color w:val="181512"/>
          <w:sz w:val="40"/>
          <w:szCs w:val="40"/>
          <w:lang w:eastAsia="zh-CN"/>
        </w:rPr>
      </w:pPr>
      <w:r w:rsidRPr="00E13001">
        <w:rPr>
          <w:bCs/>
          <w:color w:val="181512"/>
          <w:sz w:val="28"/>
          <w:szCs w:val="28"/>
          <w:lang w:eastAsia="zh-CN"/>
        </w:rPr>
        <w:t>(For Wor</w:t>
      </w:r>
      <w:r w:rsidR="00BD10F3">
        <w:rPr>
          <w:bCs/>
          <w:color w:val="181512"/>
          <w:sz w:val="28"/>
          <w:szCs w:val="28"/>
          <w:lang w:eastAsia="zh-CN"/>
        </w:rPr>
        <w:t>l</w:t>
      </w:r>
      <w:r w:rsidRPr="00E13001">
        <w:rPr>
          <w:bCs/>
          <w:color w:val="181512"/>
          <w:sz w:val="28"/>
          <w:szCs w:val="28"/>
          <w:lang w:eastAsia="zh-CN"/>
        </w:rPr>
        <w:t>d Corporate MasterCard/Platinum Purchasing MasterCard)</w:t>
      </w:r>
    </w:p>
    <w:p w14:paraId="54D16519" w14:textId="77777777" w:rsidR="003D51D2" w:rsidRDefault="00F46581" w:rsidP="00EA6340">
      <w:pPr>
        <w:tabs>
          <w:tab w:val="left" w:pos="540"/>
          <w:tab w:val="left" w:pos="900"/>
        </w:tabs>
        <w:autoSpaceDE w:val="0"/>
        <w:autoSpaceDN w:val="0"/>
        <w:adjustRightInd w:val="0"/>
        <w:spacing w:before="360" w:line="180" w:lineRule="exact"/>
        <w:ind w:left="720" w:right="-1320" w:hanging="720"/>
        <w:jc w:val="both"/>
        <w:rPr>
          <w:color w:val="181512"/>
          <w:sz w:val="16"/>
          <w:szCs w:val="16"/>
          <w:lang w:eastAsia="zh-CN"/>
        </w:rPr>
      </w:pPr>
      <w:r>
        <w:rPr>
          <w:b/>
          <w:bCs/>
          <w:color w:val="181512"/>
          <w:sz w:val="16"/>
          <w:szCs w:val="16"/>
          <w:lang w:eastAsia="zh-CN"/>
        </w:rPr>
        <w:t>Note</w:t>
      </w:r>
      <w:r w:rsidR="00FB66DD">
        <w:rPr>
          <w:b/>
          <w:bCs/>
          <w:color w:val="181512"/>
          <w:sz w:val="16"/>
          <w:szCs w:val="16"/>
          <w:lang w:eastAsia="zh-CN"/>
        </w:rPr>
        <w:t>:</w:t>
      </w:r>
      <w:r w:rsidR="00284417">
        <w:tab/>
      </w:r>
      <w:r w:rsidR="003D51D2">
        <w:rPr>
          <w:color w:val="181512"/>
          <w:sz w:val="16"/>
          <w:szCs w:val="16"/>
          <w:lang w:eastAsia="zh-CN"/>
        </w:rPr>
        <w:t>1.</w:t>
      </w:r>
      <w:r w:rsidR="003D51D2">
        <w:rPr>
          <w:color w:val="181512"/>
          <w:sz w:val="16"/>
          <w:szCs w:val="16"/>
          <w:lang w:eastAsia="zh-CN"/>
        </w:rPr>
        <w:tab/>
      </w:r>
      <w:r w:rsidR="003D51D2">
        <w:rPr>
          <w:color w:val="181512"/>
          <w:sz w:val="16"/>
          <w:szCs w:val="16"/>
          <w:lang w:eastAsia="zh-CN"/>
        </w:rPr>
        <w:tab/>
        <w:t xml:space="preserve">Please complete in </w:t>
      </w:r>
      <w:r w:rsidR="003D51D2">
        <w:rPr>
          <w:b/>
          <w:bCs/>
          <w:color w:val="181512"/>
          <w:sz w:val="16"/>
          <w:szCs w:val="16"/>
          <w:lang w:eastAsia="zh-CN"/>
        </w:rPr>
        <w:t>B</w:t>
      </w:r>
      <w:r w:rsidR="00D631EF">
        <w:rPr>
          <w:b/>
          <w:bCs/>
          <w:color w:val="181512"/>
          <w:sz w:val="16"/>
          <w:szCs w:val="16"/>
          <w:lang w:eastAsia="zh-CN"/>
        </w:rPr>
        <w:t>LOCK</w:t>
      </w:r>
      <w:r w:rsidR="003D51D2">
        <w:rPr>
          <w:color w:val="181512"/>
          <w:sz w:val="16"/>
          <w:szCs w:val="16"/>
          <w:lang w:eastAsia="zh-CN"/>
        </w:rPr>
        <w:t xml:space="preserve"> </w:t>
      </w:r>
      <w:r w:rsidR="00D631EF" w:rsidRPr="002D5FA8">
        <w:rPr>
          <w:bCs/>
          <w:color w:val="181512"/>
          <w:sz w:val="16"/>
          <w:szCs w:val="16"/>
          <w:lang w:eastAsia="zh-CN"/>
        </w:rPr>
        <w:t>l</w:t>
      </w:r>
      <w:r w:rsidR="003D51D2" w:rsidRPr="002D5FA8">
        <w:rPr>
          <w:bCs/>
          <w:color w:val="181512"/>
          <w:sz w:val="16"/>
          <w:szCs w:val="16"/>
          <w:lang w:eastAsia="zh-CN"/>
        </w:rPr>
        <w:t>etters</w:t>
      </w:r>
      <w:r w:rsidR="003D51D2">
        <w:rPr>
          <w:b/>
          <w:bCs/>
          <w:color w:val="181512"/>
          <w:sz w:val="16"/>
          <w:szCs w:val="16"/>
          <w:lang w:eastAsia="zh-CN"/>
        </w:rPr>
        <w:t xml:space="preserve"> </w:t>
      </w:r>
      <w:r w:rsidR="003D51D2">
        <w:rPr>
          <w:color w:val="181512"/>
          <w:sz w:val="16"/>
          <w:szCs w:val="16"/>
          <w:lang w:eastAsia="zh-CN"/>
        </w:rPr>
        <w:t>and</w:t>
      </w:r>
      <w:r w:rsidR="003D51D2">
        <w:rPr>
          <w:b/>
          <w:bCs/>
          <w:color w:val="181512"/>
          <w:sz w:val="16"/>
          <w:szCs w:val="16"/>
          <w:lang w:eastAsia="zh-CN"/>
        </w:rPr>
        <w:t xml:space="preserve"> </w:t>
      </w:r>
      <w:r w:rsidR="003D51D2">
        <w:rPr>
          <w:color w:val="181512"/>
          <w:sz w:val="16"/>
          <w:szCs w:val="16"/>
          <w:lang w:eastAsia="zh-CN"/>
        </w:rPr>
        <w:t>tick where applicable.</w:t>
      </w:r>
    </w:p>
    <w:p w14:paraId="00204159" w14:textId="77777777" w:rsidR="003D51D2" w:rsidRDefault="003D51D2" w:rsidP="008D3EDD">
      <w:pPr>
        <w:tabs>
          <w:tab w:val="left" w:pos="-1440"/>
          <w:tab w:val="left" w:pos="720"/>
          <w:tab w:val="left" w:pos="900"/>
        </w:tabs>
        <w:autoSpaceDE w:val="0"/>
        <w:autoSpaceDN w:val="0"/>
        <w:adjustRightInd w:val="0"/>
        <w:spacing w:before="60" w:line="180" w:lineRule="exact"/>
        <w:ind w:left="900" w:hanging="360"/>
        <w:jc w:val="both"/>
        <w:rPr>
          <w:color w:val="181512"/>
          <w:sz w:val="16"/>
          <w:szCs w:val="16"/>
          <w:lang w:eastAsia="zh-CN"/>
        </w:rPr>
      </w:pPr>
      <w:r>
        <w:rPr>
          <w:color w:val="181512"/>
          <w:sz w:val="16"/>
          <w:szCs w:val="16"/>
          <w:lang w:eastAsia="zh-CN"/>
        </w:rPr>
        <w:t>2.</w:t>
      </w:r>
      <w:r>
        <w:rPr>
          <w:color w:val="181512"/>
          <w:sz w:val="16"/>
          <w:szCs w:val="16"/>
          <w:lang w:eastAsia="zh-CN"/>
        </w:rPr>
        <w:tab/>
        <w:t>^</w:t>
      </w:r>
      <w:r>
        <w:rPr>
          <w:color w:val="181512"/>
          <w:sz w:val="16"/>
          <w:szCs w:val="16"/>
          <w:lang w:eastAsia="zh-CN"/>
        </w:rPr>
        <w:tab/>
      </w:r>
      <w:r w:rsidR="008D3EDD">
        <w:rPr>
          <w:color w:val="181512"/>
          <w:sz w:val="16"/>
          <w:szCs w:val="16"/>
          <w:lang w:eastAsia="zh-CN"/>
        </w:rPr>
        <w:t>Company coordinator(s) is the authorised person(s) to raise enquires/general matters on behalf of the company/cardholders, and will receive card details including statement, management information report</w:t>
      </w:r>
      <w:r w:rsidR="008A7BC8">
        <w:rPr>
          <w:color w:val="181512"/>
          <w:sz w:val="16"/>
          <w:szCs w:val="16"/>
          <w:lang w:eastAsia="zh-CN"/>
        </w:rPr>
        <w:t xml:space="preserve"> and notices from the B</w:t>
      </w:r>
      <w:r w:rsidR="008D3EDD">
        <w:rPr>
          <w:color w:val="181512"/>
          <w:sz w:val="16"/>
          <w:szCs w:val="16"/>
          <w:lang w:eastAsia="zh-CN"/>
        </w:rPr>
        <w:t>ank.</w:t>
      </w:r>
    </w:p>
    <w:p w14:paraId="70779340" w14:textId="77777777" w:rsidR="00117815" w:rsidRPr="00117815" w:rsidRDefault="00117815" w:rsidP="00117815">
      <w:pPr>
        <w:tabs>
          <w:tab w:val="left" w:pos="-1440"/>
          <w:tab w:val="left" w:pos="720"/>
        </w:tabs>
        <w:autoSpaceDE w:val="0"/>
        <w:autoSpaceDN w:val="0"/>
        <w:adjustRightInd w:val="0"/>
        <w:spacing w:before="60" w:line="180" w:lineRule="exact"/>
        <w:ind w:left="900" w:hanging="360"/>
        <w:jc w:val="both"/>
        <w:rPr>
          <w:color w:val="181512"/>
          <w:sz w:val="16"/>
          <w:szCs w:val="16"/>
          <w:lang w:eastAsia="zh-CN"/>
        </w:rPr>
      </w:pPr>
      <w:r>
        <w:rPr>
          <w:color w:val="181512"/>
          <w:sz w:val="16"/>
          <w:szCs w:val="16"/>
          <w:lang w:eastAsia="zh-CN"/>
        </w:rPr>
        <w:t>3.</w:t>
      </w:r>
      <w:r>
        <w:rPr>
          <w:color w:val="181512"/>
          <w:sz w:val="16"/>
          <w:szCs w:val="16"/>
          <w:lang w:eastAsia="zh-CN"/>
        </w:rPr>
        <w:tab/>
      </w:r>
      <w:r w:rsidRPr="00117815">
        <w:rPr>
          <w:rFonts w:ascii="Wingdings" w:hAnsi="Wingdings" w:cs="Wingdings"/>
          <w:sz w:val="16"/>
          <w:szCs w:val="16"/>
          <w:lang w:val="zh-TW" w:eastAsia="zh-CN"/>
        </w:rPr>
        <w:t></w:t>
      </w:r>
      <w:r>
        <w:rPr>
          <w:rFonts w:cs="Wingdings"/>
          <w:sz w:val="16"/>
          <w:szCs w:val="16"/>
          <w:lang w:eastAsia="zh-CN"/>
        </w:rPr>
        <w:tab/>
      </w:r>
      <w:r w:rsidRPr="00117815">
        <w:rPr>
          <w:sz w:val="16"/>
          <w:szCs w:val="16"/>
          <w:lang w:eastAsia="zh-CN"/>
        </w:rPr>
        <w:t xml:space="preserve">Credit limit granted is </w:t>
      </w:r>
      <w:r w:rsidRPr="00117815">
        <w:rPr>
          <w:spacing w:val="-2"/>
          <w:sz w:val="16"/>
          <w:szCs w:val="16"/>
          <w:lang w:eastAsia="zh-CN"/>
        </w:rPr>
        <w:t xml:space="preserve">subject to </w:t>
      </w:r>
      <w:r w:rsidR="00AE5AB8" w:rsidRPr="002D5FA8">
        <w:rPr>
          <w:spacing w:val="-2"/>
          <w:sz w:val="16"/>
          <w:szCs w:val="16"/>
          <w:lang w:eastAsia="zh-CN"/>
        </w:rPr>
        <w:t>credit limit</w:t>
      </w:r>
      <w:r w:rsidR="00AE5AB8" w:rsidRPr="00117815">
        <w:rPr>
          <w:spacing w:val="-2"/>
          <w:sz w:val="16"/>
          <w:szCs w:val="16"/>
          <w:lang w:eastAsia="zh-CN"/>
        </w:rPr>
        <w:t xml:space="preserve"> </w:t>
      </w:r>
      <w:r w:rsidRPr="00117815">
        <w:rPr>
          <w:spacing w:val="-2"/>
          <w:sz w:val="16"/>
          <w:szCs w:val="16"/>
          <w:lang w:eastAsia="zh-CN"/>
        </w:rPr>
        <w:t>approval</w:t>
      </w:r>
      <w:r>
        <w:rPr>
          <w:spacing w:val="-2"/>
          <w:sz w:val="16"/>
          <w:szCs w:val="16"/>
          <w:lang w:eastAsia="zh-CN"/>
        </w:rPr>
        <w:t>.</w:t>
      </w:r>
    </w:p>
    <w:p w14:paraId="0B947167" w14:textId="219C7AE4" w:rsidR="003D51D2" w:rsidRDefault="0053250A" w:rsidP="00C33349">
      <w:pPr>
        <w:tabs>
          <w:tab w:val="left" w:pos="540"/>
          <w:tab w:val="left" w:pos="900"/>
        </w:tabs>
        <w:autoSpaceDE w:val="0"/>
        <w:autoSpaceDN w:val="0"/>
        <w:adjustRightInd w:val="0"/>
        <w:spacing w:before="60" w:line="180" w:lineRule="exact"/>
        <w:ind w:left="720" w:right="-1320" w:hanging="720"/>
        <w:jc w:val="both"/>
        <w:rPr>
          <w:color w:val="181512"/>
          <w:sz w:val="16"/>
          <w:szCs w:val="16"/>
          <w:lang w:eastAsia="zh-CN"/>
        </w:rPr>
      </w:pPr>
      <w:r>
        <w:rPr>
          <w:color w:val="181512"/>
          <w:sz w:val="16"/>
          <w:szCs w:val="16"/>
          <w:lang w:eastAsia="zh-CN"/>
        </w:rPr>
        <w:tab/>
        <w:t>4</w:t>
      </w:r>
      <w:r w:rsidR="003D51D2">
        <w:rPr>
          <w:color w:val="181512"/>
          <w:sz w:val="16"/>
          <w:szCs w:val="16"/>
          <w:lang w:eastAsia="zh-CN"/>
        </w:rPr>
        <w:t>.</w:t>
      </w:r>
      <w:r w:rsidR="003D51D2">
        <w:rPr>
          <w:color w:val="181512"/>
          <w:sz w:val="16"/>
          <w:szCs w:val="16"/>
          <w:lang w:eastAsia="zh-CN"/>
        </w:rPr>
        <w:tab/>
        <w:t>+</w:t>
      </w:r>
      <w:r w:rsidR="003D51D2">
        <w:rPr>
          <w:color w:val="181512"/>
          <w:sz w:val="16"/>
          <w:szCs w:val="16"/>
          <w:lang w:eastAsia="zh-CN"/>
        </w:rPr>
        <w:tab/>
      </w:r>
      <w:r w:rsidR="00C33349">
        <w:rPr>
          <w:color w:val="181512"/>
          <w:sz w:val="16"/>
          <w:szCs w:val="16"/>
          <w:lang w:eastAsia="zh-CN"/>
        </w:rPr>
        <w:t>Individual billing is a</w:t>
      </w:r>
      <w:r w:rsidR="003D51D2">
        <w:rPr>
          <w:color w:val="181512"/>
          <w:sz w:val="16"/>
          <w:szCs w:val="16"/>
          <w:lang w:eastAsia="zh-CN"/>
        </w:rPr>
        <w:t>pplicable to Corporate Cards only.</w:t>
      </w:r>
    </w:p>
    <w:p w14:paraId="58CF37C3" w14:textId="71FD101A" w:rsidR="00A17E71" w:rsidRPr="00753616" w:rsidRDefault="0053250A" w:rsidP="003D51D2">
      <w:pPr>
        <w:tabs>
          <w:tab w:val="left" w:pos="-1440"/>
          <w:tab w:val="left" w:pos="-1260"/>
          <w:tab w:val="left" w:pos="540"/>
          <w:tab w:val="left" w:pos="720"/>
          <w:tab w:val="left" w:pos="900"/>
        </w:tabs>
        <w:spacing w:before="60" w:line="160" w:lineRule="exact"/>
        <w:ind w:left="720" w:right="27" w:hanging="720"/>
        <w:jc w:val="both"/>
        <w:rPr>
          <w:rFonts w:ascii="華康儷中宋" w:eastAsia="華康儷中宋" w:cs="華康儷粗宋(P)"/>
          <w:color w:val="181512"/>
          <w:spacing w:val="10"/>
          <w:sz w:val="12"/>
          <w:szCs w:val="12"/>
        </w:rPr>
      </w:pPr>
      <w:r>
        <w:rPr>
          <w:color w:val="181512"/>
          <w:sz w:val="16"/>
          <w:szCs w:val="16"/>
          <w:lang w:eastAsia="zh-CN"/>
        </w:rPr>
        <w:tab/>
      </w:r>
      <w:r w:rsidR="00C40D94">
        <w:rPr>
          <w:color w:val="181512"/>
          <w:sz w:val="16"/>
          <w:szCs w:val="16"/>
          <w:lang w:eastAsia="zh-CN"/>
        </w:rPr>
        <w:t>5</w:t>
      </w:r>
      <w:r w:rsidR="003D51D2">
        <w:rPr>
          <w:color w:val="181512"/>
          <w:sz w:val="16"/>
          <w:szCs w:val="16"/>
          <w:lang w:eastAsia="zh-CN"/>
        </w:rPr>
        <w:t>.</w:t>
      </w:r>
      <w:r w:rsidR="003D51D2">
        <w:rPr>
          <w:color w:val="181512"/>
          <w:sz w:val="16"/>
          <w:szCs w:val="16"/>
          <w:lang w:eastAsia="zh-CN"/>
        </w:rPr>
        <w:tab/>
      </w:r>
      <w:r w:rsidR="003D51D2">
        <w:rPr>
          <w:color w:val="181512"/>
          <w:sz w:val="16"/>
          <w:szCs w:val="16"/>
          <w:lang w:eastAsia="zh-CN"/>
        </w:rPr>
        <w:tab/>
        <w:t>Please return your completed form to "</w:t>
      </w:r>
      <w:r w:rsidR="00D631EF">
        <w:rPr>
          <w:color w:val="181512"/>
          <w:sz w:val="16"/>
          <w:szCs w:val="16"/>
          <w:lang w:eastAsia="zh-CN"/>
        </w:rPr>
        <w:t xml:space="preserve">HSBC </w:t>
      </w:r>
      <w:r w:rsidR="003D51D2">
        <w:rPr>
          <w:color w:val="181512"/>
          <w:sz w:val="16"/>
          <w:szCs w:val="16"/>
          <w:lang w:eastAsia="zh-CN"/>
        </w:rPr>
        <w:t>Card Centre" at 8</w:t>
      </w:r>
      <w:r w:rsidR="00D631EF" w:rsidRPr="002D5FA8">
        <w:rPr>
          <w:color w:val="181512"/>
          <w:sz w:val="16"/>
          <w:szCs w:val="16"/>
          <w:vertAlign w:val="superscript"/>
          <w:lang w:eastAsia="zh-CN"/>
        </w:rPr>
        <w:t>th</w:t>
      </w:r>
      <w:r w:rsidR="00D631EF">
        <w:rPr>
          <w:color w:val="181512"/>
          <w:sz w:val="16"/>
          <w:szCs w:val="16"/>
          <w:lang w:eastAsia="zh-CN"/>
        </w:rPr>
        <w:t xml:space="preserve"> Floor</w:t>
      </w:r>
      <w:r w:rsidR="003D51D2">
        <w:rPr>
          <w:color w:val="181512"/>
          <w:sz w:val="16"/>
          <w:szCs w:val="16"/>
          <w:lang w:eastAsia="zh-CN"/>
        </w:rPr>
        <w:t>, Tower 2 &amp; 3, HSBC Centre, 1 Sham Mong Road, Kowloon.</w:t>
      </w:r>
    </w:p>
    <w:p w14:paraId="209B0849" w14:textId="77777777" w:rsidR="00763331" w:rsidRDefault="00763331" w:rsidP="0013555D">
      <w:pPr>
        <w:spacing w:line="180" w:lineRule="exact"/>
        <w:rPr>
          <w:bCs/>
        </w:rPr>
      </w:pPr>
    </w:p>
    <w:p w14:paraId="7699A731" w14:textId="77777777" w:rsidR="00E44F09" w:rsidRDefault="00490D49" w:rsidP="00662F2D">
      <w:pPr>
        <w:spacing w:before="180" w:after="60" w:line="240" w:lineRule="exact"/>
        <w:outlineLvl w:val="0"/>
        <w:rPr>
          <w:bCs/>
        </w:rPr>
      </w:pPr>
      <w:r w:rsidRPr="00F11D90">
        <w:rPr>
          <w:rFonts w:eastAsia="華康儷粗宋(P)"/>
          <w:b/>
          <w:bCs/>
          <w:color w:val="181512"/>
          <w:lang w:eastAsia="zh-CN"/>
        </w:rPr>
        <w:t>Company Information</w:t>
      </w:r>
    </w:p>
    <w:tbl>
      <w:tblPr>
        <w:tblW w:w="10440" w:type="dxa"/>
        <w:tblInd w:w="-10"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2520"/>
        <w:gridCol w:w="1980"/>
        <w:gridCol w:w="1620"/>
        <w:gridCol w:w="360"/>
        <w:gridCol w:w="180"/>
        <w:gridCol w:w="546"/>
        <w:gridCol w:w="714"/>
        <w:gridCol w:w="540"/>
        <w:gridCol w:w="1980"/>
      </w:tblGrid>
      <w:tr w:rsidR="00ED3CDD" w:rsidRPr="00403C06" w14:paraId="20F1C922" w14:textId="77777777" w:rsidTr="008E33CB">
        <w:trPr>
          <w:trHeight w:hRule="exact" w:val="500"/>
        </w:trPr>
        <w:tc>
          <w:tcPr>
            <w:tcW w:w="2520" w:type="dxa"/>
            <w:tcBorders>
              <w:bottom w:val="single" w:sz="2" w:space="0" w:color="auto"/>
            </w:tcBorders>
            <w:vAlign w:val="center"/>
          </w:tcPr>
          <w:p w14:paraId="7FAFF85C" w14:textId="77777777" w:rsidR="00ED3CDD" w:rsidRPr="000C54D1" w:rsidRDefault="00ED3CDD" w:rsidP="00315881">
            <w:pPr>
              <w:pStyle w:val="Heading2"/>
              <w:spacing w:line="200" w:lineRule="exact"/>
              <w:ind w:right="-108"/>
              <w:rPr>
                <w:rFonts w:eastAsia="華康儷中宋(P)"/>
                <w:b w:val="0"/>
                <w:color w:val="181512"/>
                <w:sz w:val="20"/>
                <w:lang w:eastAsia="zh-CN"/>
              </w:rPr>
            </w:pPr>
            <w:r>
              <w:rPr>
                <w:rFonts w:eastAsia="華康儷中宋(P)"/>
                <w:b w:val="0"/>
                <w:color w:val="181512"/>
                <w:sz w:val="20"/>
                <w:lang w:eastAsia="zh-CN"/>
              </w:rPr>
              <w:t>Company Name</w:t>
            </w:r>
          </w:p>
        </w:tc>
        <w:tc>
          <w:tcPr>
            <w:tcW w:w="7920" w:type="dxa"/>
            <w:gridSpan w:val="8"/>
            <w:vAlign w:val="center"/>
          </w:tcPr>
          <w:p w14:paraId="1CD7E17A" w14:textId="77777777" w:rsidR="00ED3CDD" w:rsidRPr="00A3350A" w:rsidRDefault="00ED3CDD" w:rsidP="00444E4D">
            <w:pPr>
              <w:tabs>
                <w:tab w:val="left" w:pos="3312"/>
              </w:tabs>
              <w:spacing w:line="180" w:lineRule="exact"/>
              <w:rPr>
                <w:color w:val="000000"/>
                <w:sz w:val="18"/>
                <w:szCs w:val="18"/>
              </w:rPr>
            </w:pPr>
            <w:r>
              <w:rPr>
                <w:color w:val="000000"/>
                <w:sz w:val="18"/>
                <w:szCs w:val="18"/>
              </w:rPr>
              <w:fldChar w:fldCharType="begin">
                <w:ffData>
                  <w:name w:val="Text1"/>
                  <w:enabled/>
                  <w:calcOnExit w:val="0"/>
                  <w:textInput>
                    <w:maxLength w:val="8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3D51D2" w:rsidRPr="00403C06" w14:paraId="0F8305CC" w14:textId="77777777" w:rsidTr="008E33CB">
        <w:trPr>
          <w:trHeight w:hRule="exact" w:val="500"/>
        </w:trPr>
        <w:tc>
          <w:tcPr>
            <w:tcW w:w="2520" w:type="dxa"/>
            <w:tcBorders>
              <w:bottom w:val="single" w:sz="2" w:space="0" w:color="auto"/>
            </w:tcBorders>
            <w:vAlign w:val="center"/>
          </w:tcPr>
          <w:p w14:paraId="76BDDF96" w14:textId="77777777" w:rsidR="003D51D2" w:rsidRPr="00877493" w:rsidRDefault="00877493" w:rsidP="00315881">
            <w:pPr>
              <w:pStyle w:val="Heading2"/>
              <w:spacing w:line="200" w:lineRule="exact"/>
              <w:ind w:right="-108"/>
              <w:rPr>
                <w:rFonts w:eastAsia="華康儷中宋(P)"/>
                <w:b w:val="0"/>
                <w:color w:val="181512"/>
                <w:sz w:val="20"/>
                <w:lang w:eastAsia="zh-CN"/>
              </w:rPr>
            </w:pPr>
            <w:r w:rsidRPr="00877493">
              <w:rPr>
                <w:b w:val="0"/>
                <w:color w:val="181512"/>
                <w:sz w:val="20"/>
                <w:lang w:eastAsia="zh-CN"/>
              </w:rPr>
              <w:t>Company Name to be Embossed on the Card</w:t>
            </w:r>
          </w:p>
        </w:tc>
        <w:tc>
          <w:tcPr>
            <w:tcW w:w="4686" w:type="dxa"/>
            <w:gridSpan w:val="5"/>
            <w:tcBorders>
              <w:right w:val="nil"/>
            </w:tcBorders>
          </w:tcPr>
          <w:p w14:paraId="6D376D35" w14:textId="77777777" w:rsidR="003D51D2" w:rsidRDefault="003D51D2" w:rsidP="003D51D2">
            <w:pPr>
              <w:spacing w:before="60" w:line="180" w:lineRule="exact"/>
            </w:pPr>
          </w:p>
          <w:tbl>
            <w:tblPr>
              <w:tblW w:w="4517" w:type="dxa"/>
              <w:tblBorders>
                <w:left w:val="single" w:sz="2" w:space="0" w:color="auto"/>
                <w:bottom w:val="single" w:sz="2" w:space="0" w:color="auto"/>
                <w:right w:val="single" w:sz="2" w:space="0" w:color="auto"/>
                <w:insideH w:val="single" w:sz="4" w:space="0" w:color="auto"/>
                <w:insideV w:val="single" w:sz="2" w:space="0" w:color="auto"/>
              </w:tblBorders>
              <w:tblLayout w:type="fixed"/>
              <w:tblLook w:val="01E0" w:firstRow="1" w:lastRow="1" w:firstColumn="1" w:lastColumn="1" w:noHBand="0" w:noVBand="0"/>
            </w:tblPr>
            <w:tblGrid>
              <w:gridCol w:w="237"/>
              <w:gridCol w:w="237"/>
              <w:gridCol w:w="237"/>
              <w:gridCol w:w="237"/>
              <w:gridCol w:w="237"/>
              <w:gridCol w:w="238"/>
              <w:gridCol w:w="238"/>
              <w:gridCol w:w="238"/>
              <w:gridCol w:w="238"/>
              <w:gridCol w:w="238"/>
              <w:gridCol w:w="238"/>
              <w:gridCol w:w="238"/>
              <w:gridCol w:w="238"/>
              <w:gridCol w:w="238"/>
              <w:gridCol w:w="238"/>
              <w:gridCol w:w="238"/>
              <w:gridCol w:w="238"/>
              <w:gridCol w:w="238"/>
              <w:gridCol w:w="238"/>
            </w:tblGrid>
            <w:tr w:rsidR="00C3631D" w:rsidRPr="00834392" w14:paraId="57F45DC9" w14:textId="77777777" w:rsidTr="00834392">
              <w:trPr>
                <w:trHeight w:hRule="exact" w:val="200"/>
              </w:trPr>
              <w:tc>
                <w:tcPr>
                  <w:tcW w:w="237" w:type="dxa"/>
                  <w:shd w:val="clear" w:color="auto" w:fill="auto"/>
                  <w:tcMar>
                    <w:left w:w="0" w:type="dxa"/>
                    <w:right w:w="0" w:type="dxa"/>
                  </w:tcMar>
                  <w:vAlign w:val="center"/>
                </w:tcPr>
                <w:p w14:paraId="026583DE"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7" w:type="dxa"/>
                  <w:shd w:val="clear" w:color="auto" w:fill="auto"/>
                  <w:tcMar>
                    <w:left w:w="0" w:type="dxa"/>
                    <w:right w:w="0" w:type="dxa"/>
                  </w:tcMar>
                  <w:vAlign w:val="center"/>
                </w:tcPr>
                <w:p w14:paraId="0B8087A3"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7" w:type="dxa"/>
                  <w:shd w:val="clear" w:color="auto" w:fill="auto"/>
                  <w:tcMar>
                    <w:left w:w="0" w:type="dxa"/>
                    <w:right w:w="0" w:type="dxa"/>
                  </w:tcMar>
                  <w:vAlign w:val="center"/>
                </w:tcPr>
                <w:p w14:paraId="5CE01D3B"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7" w:type="dxa"/>
                  <w:shd w:val="clear" w:color="auto" w:fill="auto"/>
                  <w:tcMar>
                    <w:left w:w="0" w:type="dxa"/>
                    <w:right w:w="0" w:type="dxa"/>
                  </w:tcMar>
                  <w:vAlign w:val="center"/>
                </w:tcPr>
                <w:p w14:paraId="1CCE46EE"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7" w:type="dxa"/>
                  <w:shd w:val="clear" w:color="auto" w:fill="auto"/>
                  <w:tcMar>
                    <w:left w:w="0" w:type="dxa"/>
                    <w:right w:w="0" w:type="dxa"/>
                  </w:tcMar>
                  <w:vAlign w:val="center"/>
                </w:tcPr>
                <w:p w14:paraId="3083CF3C"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4BB2022B"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070A0F81"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28018036"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5CA061DF"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0FD78214"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59A5F97A"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4F60B0B6"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4B680577"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70A68DC7"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409A0C8B"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70E01712"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5FE200ED"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7C4A79CF"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8" w:type="dxa"/>
                  <w:shd w:val="clear" w:color="auto" w:fill="auto"/>
                  <w:tcMar>
                    <w:left w:w="0" w:type="dxa"/>
                    <w:right w:w="0" w:type="dxa"/>
                  </w:tcMar>
                  <w:vAlign w:val="center"/>
                </w:tcPr>
                <w:p w14:paraId="502FE1C0" w14:textId="77777777" w:rsidR="00C3631D" w:rsidRPr="00834392" w:rsidRDefault="00ED3CDD" w:rsidP="00834392">
                  <w:pPr>
                    <w:tabs>
                      <w:tab w:val="left" w:pos="798"/>
                      <w:tab w:val="left" w:pos="1629"/>
                      <w:tab w:val="left" w:pos="2418"/>
                    </w:tabs>
                    <w:spacing w:line="180" w:lineRule="exact"/>
                    <w:jc w:val="center"/>
                    <w:rPr>
                      <w:bCs/>
                      <w:color w:val="181512"/>
                      <w:sz w:val="16"/>
                      <w:szCs w:val="16"/>
                      <w:lang w:eastAsia="zh-CN"/>
                    </w:rP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54BEDC75" w14:textId="77777777" w:rsidR="003D51D2" w:rsidRPr="00CA1933" w:rsidRDefault="003D51D2" w:rsidP="000619BD">
            <w:pPr>
              <w:tabs>
                <w:tab w:val="left" w:pos="3312"/>
              </w:tabs>
              <w:spacing w:before="60" w:line="180" w:lineRule="exact"/>
              <w:rPr>
                <w:color w:val="000000"/>
                <w:sz w:val="16"/>
                <w:szCs w:val="16"/>
              </w:rPr>
            </w:pPr>
          </w:p>
        </w:tc>
        <w:tc>
          <w:tcPr>
            <w:tcW w:w="3234" w:type="dxa"/>
            <w:gridSpan w:val="3"/>
            <w:tcBorders>
              <w:top w:val="single" w:sz="2" w:space="0" w:color="auto"/>
              <w:left w:val="nil"/>
              <w:bottom w:val="single" w:sz="2" w:space="0" w:color="auto"/>
            </w:tcBorders>
            <w:vAlign w:val="center"/>
          </w:tcPr>
          <w:p w14:paraId="391C58AF" w14:textId="77777777" w:rsidR="003D51D2" w:rsidRPr="00CA1933" w:rsidRDefault="003D51D2" w:rsidP="003D51D2">
            <w:pPr>
              <w:tabs>
                <w:tab w:val="left" w:pos="3312"/>
              </w:tabs>
              <w:spacing w:before="180" w:line="180" w:lineRule="exact"/>
              <w:ind w:left="-108"/>
              <w:rPr>
                <w:color w:val="000000"/>
                <w:sz w:val="16"/>
                <w:szCs w:val="16"/>
              </w:rPr>
            </w:pPr>
            <w:r>
              <w:rPr>
                <w:i/>
                <w:iCs/>
                <w:color w:val="181512"/>
                <w:sz w:val="16"/>
                <w:szCs w:val="16"/>
                <w:lang w:eastAsia="zh-CN"/>
              </w:rPr>
              <w:t>(Up to 19 characters)</w:t>
            </w:r>
          </w:p>
        </w:tc>
      </w:tr>
      <w:tr w:rsidR="00F33CBC" w:rsidRPr="00CA1933" w14:paraId="121AA36F" w14:textId="77777777" w:rsidTr="008E33CB">
        <w:trPr>
          <w:trHeight w:hRule="exact" w:val="240"/>
        </w:trPr>
        <w:tc>
          <w:tcPr>
            <w:tcW w:w="2520" w:type="dxa"/>
            <w:vMerge w:val="restart"/>
            <w:tcBorders>
              <w:top w:val="single" w:sz="2" w:space="0" w:color="auto"/>
            </w:tcBorders>
          </w:tcPr>
          <w:p w14:paraId="30821CE1" w14:textId="77777777" w:rsidR="00F33CBC" w:rsidRDefault="00F33CBC" w:rsidP="00444E4D">
            <w:pPr>
              <w:pStyle w:val="Heading2"/>
              <w:spacing w:before="20" w:line="200" w:lineRule="exact"/>
              <w:ind w:right="0"/>
              <w:rPr>
                <w:b w:val="0"/>
                <w:color w:val="181512"/>
                <w:sz w:val="20"/>
                <w:lang w:eastAsia="zh-CN"/>
              </w:rPr>
            </w:pPr>
            <w:r w:rsidRPr="00920257">
              <w:rPr>
                <w:b w:val="0"/>
                <w:color w:val="181512"/>
                <w:sz w:val="20"/>
                <w:lang w:eastAsia="zh-CN"/>
              </w:rPr>
              <w:t>Correspondence</w:t>
            </w:r>
            <w:r>
              <w:rPr>
                <w:color w:val="181512"/>
                <w:sz w:val="20"/>
                <w:lang w:eastAsia="zh-CN"/>
              </w:rPr>
              <w:t xml:space="preserve"> </w:t>
            </w:r>
            <w:r w:rsidRPr="001246C9">
              <w:rPr>
                <w:b w:val="0"/>
                <w:color w:val="181512"/>
                <w:sz w:val="20"/>
                <w:lang w:eastAsia="zh-CN"/>
              </w:rPr>
              <w:t>Address</w:t>
            </w:r>
          </w:p>
          <w:p w14:paraId="0A9ABF4E" w14:textId="77777777" w:rsidR="00F33CBC" w:rsidRDefault="00F33CBC" w:rsidP="001011C6">
            <w:pPr>
              <w:tabs>
                <w:tab w:val="left" w:pos="200"/>
                <w:tab w:val="left" w:pos="252"/>
              </w:tabs>
              <w:spacing w:before="40" w:line="240" w:lineRule="exact"/>
              <w:rPr>
                <w:color w:val="181512"/>
                <w:sz w:val="16"/>
                <w:szCs w:val="16"/>
                <w:lang w:eastAsia="zh-CN"/>
              </w:rPr>
            </w:pPr>
            <w:r w:rsidRPr="00A36201">
              <w:rPr>
                <w:sz w:val="20"/>
                <w:szCs w:val="20"/>
                <w:lang w:eastAsia="zh-CN"/>
              </w:rPr>
              <w:t>●</w:t>
            </w:r>
            <w:r>
              <w:rPr>
                <w:color w:val="181512"/>
                <w:sz w:val="16"/>
                <w:szCs w:val="16"/>
                <w:lang w:eastAsia="zh-CN"/>
              </w:rPr>
              <w:tab/>
              <w:t>Room/Flat/Floor/Block</w:t>
            </w:r>
          </w:p>
          <w:p w14:paraId="6DA9C576" w14:textId="77777777" w:rsidR="00F33CBC" w:rsidRDefault="00F33CBC" w:rsidP="00EE47C1">
            <w:pPr>
              <w:tabs>
                <w:tab w:val="left" w:pos="200"/>
                <w:tab w:val="left" w:pos="252"/>
              </w:tabs>
              <w:spacing w:before="180" w:line="240" w:lineRule="exact"/>
              <w:rPr>
                <w:color w:val="181512"/>
                <w:sz w:val="16"/>
                <w:szCs w:val="16"/>
                <w:lang w:eastAsia="zh-CN"/>
              </w:rPr>
            </w:pPr>
            <w:r w:rsidRPr="00A36201">
              <w:rPr>
                <w:sz w:val="20"/>
                <w:szCs w:val="20"/>
                <w:lang w:eastAsia="zh-CN"/>
              </w:rPr>
              <w:t>●</w:t>
            </w:r>
            <w:r>
              <w:rPr>
                <w:color w:val="181512"/>
                <w:sz w:val="16"/>
                <w:szCs w:val="16"/>
                <w:lang w:eastAsia="zh-CN"/>
              </w:rPr>
              <w:tab/>
              <w:t>Name of Building</w:t>
            </w:r>
          </w:p>
          <w:p w14:paraId="25092D90" w14:textId="77777777" w:rsidR="00F33CBC" w:rsidRDefault="00F33CBC" w:rsidP="00444E4D">
            <w:pPr>
              <w:tabs>
                <w:tab w:val="left" w:pos="200"/>
                <w:tab w:val="left" w:pos="252"/>
              </w:tabs>
              <w:autoSpaceDE w:val="0"/>
              <w:autoSpaceDN w:val="0"/>
              <w:adjustRightInd w:val="0"/>
              <w:spacing w:before="120" w:line="240" w:lineRule="exact"/>
              <w:ind w:right="-108"/>
              <w:rPr>
                <w:color w:val="181512"/>
                <w:sz w:val="16"/>
                <w:szCs w:val="16"/>
                <w:lang w:eastAsia="zh-CN"/>
              </w:rPr>
            </w:pPr>
            <w:r w:rsidRPr="00A36201">
              <w:rPr>
                <w:sz w:val="20"/>
                <w:szCs w:val="20"/>
                <w:lang w:eastAsia="zh-CN"/>
              </w:rPr>
              <w:t>●</w:t>
            </w:r>
            <w:r>
              <w:rPr>
                <w:color w:val="181512"/>
                <w:sz w:val="16"/>
                <w:szCs w:val="16"/>
                <w:lang w:eastAsia="zh-CN"/>
              </w:rPr>
              <w:tab/>
              <w:t>Number and Name of Street/Road</w:t>
            </w:r>
          </w:p>
          <w:p w14:paraId="6C25C427" w14:textId="77777777" w:rsidR="00F33CBC" w:rsidRDefault="00F33CBC" w:rsidP="00444E4D">
            <w:pPr>
              <w:tabs>
                <w:tab w:val="left" w:pos="200"/>
                <w:tab w:val="left" w:pos="252"/>
              </w:tabs>
              <w:spacing w:before="120" w:line="240" w:lineRule="exact"/>
              <w:rPr>
                <w:color w:val="181512"/>
                <w:sz w:val="16"/>
                <w:szCs w:val="16"/>
                <w:lang w:eastAsia="zh-CN"/>
              </w:rPr>
            </w:pPr>
            <w:r w:rsidRPr="00A36201">
              <w:rPr>
                <w:sz w:val="20"/>
                <w:szCs w:val="20"/>
                <w:lang w:eastAsia="zh-CN"/>
              </w:rPr>
              <w:t>●</w:t>
            </w:r>
            <w:r>
              <w:rPr>
                <w:color w:val="181512"/>
                <w:sz w:val="16"/>
                <w:szCs w:val="16"/>
                <w:lang w:eastAsia="zh-CN"/>
              </w:rPr>
              <w:tab/>
              <w:t>District</w:t>
            </w:r>
          </w:p>
          <w:p w14:paraId="7FE2FA02" w14:textId="77777777" w:rsidR="00F33CBC" w:rsidRDefault="00F33CBC" w:rsidP="00444E4D">
            <w:pPr>
              <w:tabs>
                <w:tab w:val="left" w:pos="200"/>
                <w:tab w:val="left" w:pos="252"/>
              </w:tabs>
              <w:autoSpaceDE w:val="0"/>
              <w:autoSpaceDN w:val="0"/>
              <w:adjustRightInd w:val="0"/>
              <w:spacing w:before="60" w:line="240" w:lineRule="exact"/>
              <w:rPr>
                <w:color w:val="181512"/>
                <w:sz w:val="16"/>
                <w:szCs w:val="16"/>
                <w:lang w:eastAsia="zh-CN"/>
              </w:rPr>
            </w:pPr>
            <w:r w:rsidRPr="00A36201">
              <w:rPr>
                <w:sz w:val="20"/>
                <w:szCs w:val="20"/>
                <w:lang w:eastAsia="zh-CN"/>
              </w:rPr>
              <w:t>●</w:t>
            </w:r>
            <w:r>
              <w:rPr>
                <w:color w:val="181512"/>
                <w:sz w:val="16"/>
                <w:szCs w:val="16"/>
                <w:lang w:eastAsia="zh-CN"/>
              </w:rPr>
              <w:tab/>
              <w:t>For Overseas Address Only</w:t>
            </w:r>
          </w:p>
          <w:p w14:paraId="419E2A05" w14:textId="77777777" w:rsidR="00F33CBC" w:rsidRPr="00942E8B" w:rsidRDefault="00F33CBC" w:rsidP="00942E8B">
            <w:pPr>
              <w:tabs>
                <w:tab w:val="left" w:pos="200"/>
                <w:tab w:val="left" w:pos="252"/>
                <w:tab w:val="left" w:pos="432"/>
              </w:tabs>
              <w:spacing w:line="160" w:lineRule="exact"/>
              <w:ind w:right="-108"/>
              <w:rPr>
                <w:spacing w:val="-4"/>
                <w:lang w:eastAsia="zh-CN"/>
              </w:rPr>
            </w:pPr>
            <w:r>
              <w:rPr>
                <w:color w:val="181512"/>
                <w:sz w:val="16"/>
                <w:szCs w:val="16"/>
                <w:lang w:eastAsia="zh-CN"/>
              </w:rPr>
              <w:tab/>
            </w:r>
            <w:r w:rsidRPr="00942E8B">
              <w:rPr>
                <w:color w:val="181512"/>
                <w:spacing w:val="-4"/>
                <w:sz w:val="16"/>
                <w:szCs w:val="16"/>
                <w:lang w:eastAsia="zh-CN"/>
              </w:rPr>
              <w:t>-  Country</w:t>
            </w:r>
            <w:r w:rsidR="00942E8B" w:rsidRPr="00942E8B">
              <w:rPr>
                <w:color w:val="181512"/>
                <w:spacing w:val="-4"/>
                <w:sz w:val="16"/>
                <w:szCs w:val="16"/>
                <w:lang w:eastAsia="zh-CN"/>
              </w:rPr>
              <w:t>/Region</w:t>
            </w:r>
            <w:r w:rsidRPr="00942E8B">
              <w:rPr>
                <w:color w:val="181512"/>
                <w:spacing w:val="-4"/>
                <w:sz w:val="16"/>
                <w:szCs w:val="16"/>
                <w:lang w:eastAsia="zh-CN"/>
              </w:rPr>
              <w:t xml:space="preserve"> and Postal Code</w:t>
            </w:r>
          </w:p>
        </w:tc>
        <w:tc>
          <w:tcPr>
            <w:tcW w:w="7920" w:type="dxa"/>
            <w:gridSpan w:val="8"/>
            <w:tcBorders>
              <w:top w:val="single" w:sz="2" w:space="0" w:color="auto"/>
              <w:bottom w:val="nil"/>
            </w:tcBorders>
          </w:tcPr>
          <w:p w14:paraId="6BBECF11" w14:textId="77777777" w:rsidR="00F33CBC" w:rsidRPr="00CB3FC2" w:rsidRDefault="00F33CBC" w:rsidP="00F33CBC">
            <w:pPr>
              <w:spacing w:before="20"/>
              <w:rPr>
                <w:b/>
                <w:bCs/>
                <w:color w:val="181512"/>
                <w:sz w:val="20"/>
                <w:szCs w:val="20"/>
                <w:lang w:eastAsia="zh-CN"/>
              </w:rPr>
            </w:pPr>
          </w:p>
        </w:tc>
      </w:tr>
      <w:tr w:rsidR="00F33CBC" w:rsidRPr="00CA1933" w14:paraId="34877060" w14:textId="77777777" w:rsidTr="008E33CB">
        <w:trPr>
          <w:trHeight w:hRule="exact" w:val="360"/>
        </w:trPr>
        <w:tc>
          <w:tcPr>
            <w:tcW w:w="2520" w:type="dxa"/>
            <w:vMerge/>
          </w:tcPr>
          <w:p w14:paraId="22FC8E4D" w14:textId="77777777" w:rsidR="00F33CBC" w:rsidRPr="001246C9" w:rsidRDefault="00F33CBC" w:rsidP="00444E4D">
            <w:pPr>
              <w:pStyle w:val="Heading2"/>
              <w:spacing w:line="200" w:lineRule="exact"/>
              <w:ind w:right="-108"/>
              <w:rPr>
                <w:b w:val="0"/>
                <w:color w:val="181512"/>
                <w:sz w:val="20"/>
                <w:lang w:eastAsia="zh-CN"/>
              </w:rPr>
            </w:pPr>
          </w:p>
        </w:tc>
        <w:tc>
          <w:tcPr>
            <w:tcW w:w="1980" w:type="dxa"/>
            <w:tcBorders>
              <w:top w:val="nil"/>
              <w:bottom w:val="nil"/>
              <w:right w:val="nil"/>
            </w:tcBorders>
          </w:tcPr>
          <w:p w14:paraId="4DEBE38F" w14:textId="77777777" w:rsidR="00F33CBC" w:rsidRDefault="006D6B28" w:rsidP="00444E4D">
            <w:pPr>
              <w:tabs>
                <w:tab w:val="left" w:pos="1158"/>
              </w:tabs>
              <w:spacing w:before="60"/>
              <w:ind w:right="-108"/>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F33CBC" w:rsidRPr="007F0717">
              <w:rPr>
                <w:bCs/>
                <w:color w:val="181512"/>
                <w:sz w:val="16"/>
                <w:szCs w:val="16"/>
                <w:lang w:eastAsia="zh-CN"/>
              </w:rPr>
              <w:t>Room</w:t>
            </w:r>
            <w:r w:rsidR="00F33CBC">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F33CBC">
              <w:rPr>
                <w:bCs/>
                <w:color w:val="181512"/>
                <w:sz w:val="16"/>
                <w:szCs w:val="16"/>
                <w:lang w:eastAsia="zh-CN"/>
              </w:rPr>
              <w:t>Flat</w:t>
            </w:r>
          </w:p>
        </w:tc>
        <w:tc>
          <w:tcPr>
            <w:tcW w:w="1620" w:type="dxa"/>
            <w:tcBorders>
              <w:top w:val="nil"/>
              <w:left w:val="nil"/>
              <w:bottom w:val="nil"/>
              <w:right w:val="nil"/>
            </w:tcBorders>
          </w:tcPr>
          <w:p w14:paraId="6D85B8A4" w14:textId="77777777" w:rsidR="00F33CBC" w:rsidRDefault="00F33CBC" w:rsidP="00444E4D">
            <w:pPr>
              <w:spacing w:line="120" w:lineRule="exact"/>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1"/>
              <w:gridCol w:w="251"/>
              <w:gridCol w:w="251"/>
              <w:gridCol w:w="251"/>
              <w:gridCol w:w="251"/>
            </w:tblGrid>
            <w:tr w:rsidR="00F33CBC" w:rsidRPr="00834392" w14:paraId="33333D4F" w14:textId="77777777" w:rsidTr="00834392">
              <w:tc>
                <w:tcPr>
                  <w:tcW w:w="251" w:type="dxa"/>
                  <w:shd w:val="clear" w:color="auto" w:fill="auto"/>
                  <w:tcMar>
                    <w:left w:w="0" w:type="dxa"/>
                    <w:right w:w="0" w:type="dxa"/>
                  </w:tcMar>
                </w:tcPr>
                <w:p w14:paraId="3E0967A9" w14:textId="77777777" w:rsidR="00F33CBC" w:rsidRDefault="00F33CBC" w:rsidP="00834392">
                  <w:pPr>
                    <w:spacing w:line="180" w:lineRule="exact"/>
                    <w:jc w:val="cente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tcPr>
                <w:p w14:paraId="09DA9072" w14:textId="77777777" w:rsidR="00F33CBC" w:rsidRDefault="00F33CBC" w:rsidP="00834392">
                  <w:pPr>
                    <w:spacing w:line="180" w:lineRule="exact"/>
                    <w:jc w:val="cente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tcPr>
                <w:p w14:paraId="20E414EC" w14:textId="77777777" w:rsidR="00F33CBC" w:rsidRDefault="00F33CBC" w:rsidP="00834392">
                  <w:pPr>
                    <w:spacing w:line="180" w:lineRule="exact"/>
                    <w:jc w:val="cente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tcPr>
                <w:p w14:paraId="69035B5A" w14:textId="77777777" w:rsidR="00F33CBC" w:rsidRDefault="00F33CBC" w:rsidP="00834392">
                  <w:pPr>
                    <w:spacing w:line="180" w:lineRule="exact"/>
                    <w:jc w:val="cente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tcPr>
                <w:p w14:paraId="40D47FAF" w14:textId="77777777" w:rsidR="00F33CBC" w:rsidRDefault="00F33CBC" w:rsidP="00834392">
                  <w:pPr>
                    <w:spacing w:line="180" w:lineRule="exact"/>
                    <w:jc w:val="center"/>
                  </w:pPr>
                  <w:r w:rsidRPr="00834392">
                    <w:rPr>
                      <w:color w:val="000000"/>
                      <w:sz w:val="18"/>
                      <w:szCs w:val="18"/>
                    </w:rPr>
                    <w:fldChar w:fldCharType="begin">
                      <w:ffData>
                        <w:name w:val="Text2"/>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4FC3C648" w14:textId="77777777" w:rsidR="00F33CBC" w:rsidRDefault="00F33CBC" w:rsidP="00444E4D">
            <w:pPr>
              <w:rPr>
                <w:b/>
                <w:bCs/>
                <w:color w:val="181512"/>
                <w:sz w:val="20"/>
                <w:szCs w:val="20"/>
                <w:lang w:eastAsia="zh-CN"/>
              </w:rPr>
            </w:pPr>
          </w:p>
        </w:tc>
        <w:tc>
          <w:tcPr>
            <w:tcW w:w="540" w:type="dxa"/>
            <w:gridSpan w:val="2"/>
            <w:tcBorders>
              <w:top w:val="nil"/>
              <w:left w:val="nil"/>
              <w:bottom w:val="nil"/>
              <w:right w:val="nil"/>
            </w:tcBorders>
          </w:tcPr>
          <w:p w14:paraId="249A960B" w14:textId="77777777" w:rsidR="00F33CBC" w:rsidRDefault="00F33CBC" w:rsidP="00444E4D">
            <w:pPr>
              <w:spacing w:before="120"/>
              <w:ind w:right="-108"/>
              <w:rPr>
                <w:b/>
                <w:bCs/>
                <w:color w:val="181512"/>
                <w:sz w:val="20"/>
                <w:szCs w:val="20"/>
                <w:lang w:eastAsia="zh-CN"/>
              </w:rPr>
            </w:pPr>
            <w:r>
              <w:rPr>
                <w:bCs/>
                <w:color w:val="181512"/>
                <w:sz w:val="16"/>
                <w:szCs w:val="16"/>
                <w:lang w:eastAsia="zh-CN"/>
              </w:rPr>
              <w:t>Floor</w:t>
            </w:r>
          </w:p>
        </w:tc>
        <w:tc>
          <w:tcPr>
            <w:tcW w:w="1260" w:type="dxa"/>
            <w:gridSpan w:val="2"/>
            <w:tcBorders>
              <w:top w:val="nil"/>
              <w:left w:val="nil"/>
              <w:bottom w:val="nil"/>
              <w:right w:val="nil"/>
            </w:tcBorders>
          </w:tcPr>
          <w:p w14:paraId="597AEE53" w14:textId="77777777" w:rsidR="00F33CBC" w:rsidRDefault="00F33CBC" w:rsidP="00444E4D">
            <w:pPr>
              <w:spacing w:line="120" w:lineRule="exact"/>
            </w:pPr>
          </w:p>
          <w:tbl>
            <w:tblPr>
              <w:tblW w:w="708" w:type="dxa"/>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6"/>
              <w:gridCol w:w="236"/>
              <w:gridCol w:w="236"/>
            </w:tblGrid>
            <w:tr w:rsidR="00F33CBC" w:rsidRPr="00834392" w14:paraId="03907F08" w14:textId="77777777" w:rsidTr="00834392">
              <w:tc>
                <w:tcPr>
                  <w:tcW w:w="236" w:type="dxa"/>
                  <w:shd w:val="clear" w:color="auto" w:fill="auto"/>
                  <w:tcMar>
                    <w:left w:w="0" w:type="dxa"/>
                    <w:right w:w="0" w:type="dxa"/>
                  </w:tcMar>
                </w:tcPr>
                <w:p w14:paraId="5C15C72F" w14:textId="77777777" w:rsidR="00F33CBC" w:rsidRPr="00834392" w:rsidRDefault="00F33CBC" w:rsidP="00834392">
                  <w:pPr>
                    <w:spacing w:line="180" w:lineRule="exact"/>
                    <w:jc w:val="center"/>
                    <w:rPr>
                      <w:b/>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6" w:type="dxa"/>
                  <w:shd w:val="clear" w:color="auto" w:fill="auto"/>
                  <w:tcMar>
                    <w:left w:w="0" w:type="dxa"/>
                    <w:right w:w="0" w:type="dxa"/>
                  </w:tcMar>
                </w:tcPr>
                <w:p w14:paraId="4A873888" w14:textId="77777777" w:rsidR="00F33CBC" w:rsidRPr="00834392" w:rsidRDefault="00F33CBC" w:rsidP="00834392">
                  <w:pPr>
                    <w:spacing w:line="180" w:lineRule="exact"/>
                    <w:jc w:val="center"/>
                    <w:rPr>
                      <w:b/>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36" w:type="dxa"/>
                  <w:shd w:val="clear" w:color="auto" w:fill="auto"/>
                  <w:tcMar>
                    <w:left w:w="0" w:type="dxa"/>
                    <w:right w:w="0" w:type="dxa"/>
                  </w:tcMar>
                </w:tcPr>
                <w:p w14:paraId="409086CF" w14:textId="77777777" w:rsidR="00F33CBC" w:rsidRPr="00834392" w:rsidRDefault="00F33CBC" w:rsidP="00834392">
                  <w:pPr>
                    <w:spacing w:line="180" w:lineRule="exact"/>
                    <w:jc w:val="center"/>
                    <w:rPr>
                      <w:b/>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5966027D" w14:textId="77777777" w:rsidR="00F33CBC" w:rsidRDefault="00F33CBC" w:rsidP="00444E4D">
            <w:pPr>
              <w:rPr>
                <w:b/>
                <w:bCs/>
                <w:color w:val="181512"/>
                <w:sz w:val="20"/>
                <w:szCs w:val="20"/>
                <w:lang w:eastAsia="zh-CN"/>
              </w:rPr>
            </w:pPr>
          </w:p>
        </w:tc>
        <w:tc>
          <w:tcPr>
            <w:tcW w:w="540" w:type="dxa"/>
            <w:tcBorders>
              <w:top w:val="nil"/>
              <w:left w:val="nil"/>
              <w:bottom w:val="nil"/>
              <w:right w:val="nil"/>
            </w:tcBorders>
          </w:tcPr>
          <w:p w14:paraId="397A522C" w14:textId="77777777" w:rsidR="00F33CBC" w:rsidRDefault="00F33CBC" w:rsidP="00444E4D">
            <w:pPr>
              <w:spacing w:before="120"/>
              <w:ind w:right="-108"/>
              <w:rPr>
                <w:b/>
                <w:bCs/>
                <w:color w:val="181512"/>
                <w:sz w:val="20"/>
                <w:szCs w:val="20"/>
                <w:lang w:eastAsia="zh-CN"/>
              </w:rPr>
            </w:pPr>
            <w:r>
              <w:rPr>
                <w:bCs/>
                <w:color w:val="181512"/>
                <w:sz w:val="16"/>
                <w:szCs w:val="16"/>
                <w:lang w:eastAsia="zh-CN"/>
              </w:rPr>
              <w:t>Block</w:t>
            </w:r>
          </w:p>
        </w:tc>
        <w:tc>
          <w:tcPr>
            <w:tcW w:w="1980" w:type="dxa"/>
            <w:tcBorders>
              <w:top w:val="nil"/>
              <w:left w:val="nil"/>
              <w:bottom w:val="nil"/>
            </w:tcBorders>
          </w:tcPr>
          <w:p w14:paraId="24AF36E1" w14:textId="77777777" w:rsidR="00F33CBC" w:rsidRDefault="00F33CBC" w:rsidP="00444E4D">
            <w:pPr>
              <w:spacing w:line="120" w:lineRule="exact"/>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1"/>
              <w:gridCol w:w="251"/>
              <w:gridCol w:w="251"/>
              <w:gridCol w:w="251"/>
              <w:gridCol w:w="251"/>
            </w:tblGrid>
            <w:tr w:rsidR="00F33CBC" w:rsidRPr="00834392" w14:paraId="221D15DD" w14:textId="77777777" w:rsidTr="00834392">
              <w:tc>
                <w:tcPr>
                  <w:tcW w:w="251" w:type="dxa"/>
                  <w:shd w:val="clear" w:color="auto" w:fill="auto"/>
                  <w:tcMar>
                    <w:left w:w="0" w:type="dxa"/>
                    <w:right w:w="0" w:type="dxa"/>
                  </w:tcMar>
                  <w:vAlign w:val="center"/>
                </w:tcPr>
                <w:p w14:paraId="70D927DB" w14:textId="77777777" w:rsidR="00F33CBC" w:rsidRPr="00834392" w:rsidRDefault="00F33CBC" w:rsidP="00834392">
                  <w:pPr>
                    <w:spacing w:line="180" w:lineRule="exact"/>
                    <w:jc w:val="center"/>
                    <w:rPr>
                      <w:bCs/>
                      <w:color w:val="181512"/>
                      <w:sz w:val="20"/>
                      <w:szCs w:val="20"/>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vAlign w:val="center"/>
                </w:tcPr>
                <w:p w14:paraId="55DAFFC2" w14:textId="77777777" w:rsidR="00F33CBC" w:rsidRPr="00834392" w:rsidRDefault="00F33CBC" w:rsidP="00834392">
                  <w:pPr>
                    <w:spacing w:line="180" w:lineRule="exact"/>
                    <w:jc w:val="center"/>
                    <w:rPr>
                      <w:bCs/>
                      <w:color w:val="181512"/>
                      <w:sz w:val="20"/>
                      <w:szCs w:val="20"/>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vAlign w:val="center"/>
                </w:tcPr>
                <w:p w14:paraId="4D92916A" w14:textId="77777777" w:rsidR="00F33CBC" w:rsidRPr="00834392" w:rsidRDefault="00F33CBC" w:rsidP="00834392">
                  <w:pPr>
                    <w:spacing w:line="180" w:lineRule="exact"/>
                    <w:jc w:val="center"/>
                    <w:rPr>
                      <w:bCs/>
                      <w:color w:val="181512"/>
                      <w:sz w:val="20"/>
                      <w:szCs w:val="20"/>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vAlign w:val="center"/>
                </w:tcPr>
                <w:p w14:paraId="0AE1647B" w14:textId="77777777" w:rsidR="00F33CBC" w:rsidRPr="00834392" w:rsidRDefault="00F33CBC" w:rsidP="00834392">
                  <w:pPr>
                    <w:spacing w:line="180" w:lineRule="exact"/>
                    <w:jc w:val="center"/>
                    <w:rPr>
                      <w:bCs/>
                      <w:color w:val="181512"/>
                      <w:sz w:val="20"/>
                      <w:szCs w:val="20"/>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51" w:type="dxa"/>
                  <w:shd w:val="clear" w:color="auto" w:fill="auto"/>
                  <w:tcMar>
                    <w:left w:w="0" w:type="dxa"/>
                    <w:right w:w="0" w:type="dxa"/>
                  </w:tcMar>
                  <w:vAlign w:val="center"/>
                </w:tcPr>
                <w:p w14:paraId="03D8756A" w14:textId="77777777" w:rsidR="00F33CBC" w:rsidRPr="00834392" w:rsidRDefault="00F33CBC" w:rsidP="00834392">
                  <w:pPr>
                    <w:spacing w:line="180" w:lineRule="exact"/>
                    <w:jc w:val="center"/>
                    <w:rPr>
                      <w:bCs/>
                      <w:color w:val="181512"/>
                      <w:sz w:val="20"/>
                      <w:szCs w:val="20"/>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50DC7528" w14:textId="77777777" w:rsidR="00F33CBC" w:rsidRDefault="00F33CBC" w:rsidP="00444E4D">
            <w:pPr>
              <w:rPr>
                <w:b/>
                <w:bCs/>
                <w:color w:val="181512"/>
                <w:sz w:val="20"/>
                <w:szCs w:val="20"/>
                <w:lang w:eastAsia="zh-CN"/>
              </w:rPr>
            </w:pPr>
          </w:p>
        </w:tc>
      </w:tr>
      <w:tr w:rsidR="00F33CBC" w:rsidRPr="00CA1933" w14:paraId="60563D8F" w14:textId="77777777" w:rsidTr="008E33CB">
        <w:trPr>
          <w:trHeight w:hRule="exact" w:val="800"/>
        </w:trPr>
        <w:tc>
          <w:tcPr>
            <w:tcW w:w="2520" w:type="dxa"/>
            <w:vMerge/>
          </w:tcPr>
          <w:p w14:paraId="4AEEDB7B" w14:textId="77777777" w:rsidR="00F33CBC" w:rsidRPr="001246C9" w:rsidRDefault="00F33CBC" w:rsidP="00444E4D">
            <w:pPr>
              <w:pStyle w:val="Heading2"/>
              <w:spacing w:line="200" w:lineRule="exact"/>
              <w:ind w:right="-108"/>
              <w:rPr>
                <w:b w:val="0"/>
                <w:color w:val="181512"/>
                <w:sz w:val="20"/>
                <w:lang w:eastAsia="zh-CN"/>
              </w:rPr>
            </w:pPr>
          </w:p>
        </w:tc>
        <w:tc>
          <w:tcPr>
            <w:tcW w:w="7920" w:type="dxa"/>
            <w:gridSpan w:val="8"/>
            <w:tcBorders>
              <w:top w:val="nil"/>
              <w:bottom w:val="nil"/>
            </w:tcBorders>
            <w:vAlign w:val="center"/>
          </w:tcPr>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tblGrid>
            <w:tr w:rsidR="00F33CBC" w:rsidRPr="00834392" w14:paraId="090AD017" w14:textId="77777777" w:rsidTr="00834392">
              <w:trPr>
                <w:trHeight w:hRule="exact" w:val="240"/>
              </w:trPr>
              <w:tc>
                <w:tcPr>
                  <w:tcW w:w="220" w:type="dxa"/>
                  <w:shd w:val="clear" w:color="auto" w:fill="auto"/>
                  <w:tcMar>
                    <w:left w:w="0" w:type="dxa"/>
                    <w:right w:w="0" w:type="dxa"/>
                  </w:tcMar>
                  <w:vAlign w:val="center"/>
                </w:tcPr>
                <w:p w14:paraId="4866D7E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C7560B5"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E0BC48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47FB23C"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1E561F2"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7EB3297"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500B51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730AD04"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16A54FB"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74B1BE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77ACE14"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D40A89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4905BBC"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11BFB9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98F7D7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0CDEFA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76F2825"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E63C472"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4741B4F"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54893FE"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C625F7F"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4F67E6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F5B10A7"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39AA01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DFCB938"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35A86E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2F5A1E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45038C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49E6CA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CBA2385"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BF186A5"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BC7664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BAB488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5090B67"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7072B0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7EDDB155" w14:textId="77777777" w:rsidR="00F33CBC" w:rsidRDefault="00F33CBC" w:rsidP="00444E4D">
            <w:pPr>
              <w:spacing w:before="40" w:line="120" w:lineRule="exact"/>
              <w:rPr>
                <w:b/>
                <w:bCs/>
                <w:color w:val="181512"/>
                <w:sz w:val="20"/>
                <w:szCs w:val="20"/>
                <w:lang w:eastAsia="zh-CN"/>
              </w:rPr>
            </w:pPr>
          </w:p>
          <w:tbl>
            <w:tblPr>
              <w:tblW w:w="7700" w:type="dxa"/>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tblGrid>
            <w:tr w:rsidR="00F33CBC" w:rsidRPr="00834392" w14:paraId="4EC76AAC" w14:textId="77777777" w:rsidTr="00834392">
              <w:trPr>
                <w:trHeight w:hRule="exact" w:val="200"/>
              </w:trPr>
              <w:tc>
                <w:tcPr>
                  <w:tcW w:w="220" w:type="dxa"/>
                  <w:shd w:val="clear" w:color="auto" w:fill="auto"/>
                  <w:tcMar>
                    <w:left w:w="0" w:type="dxa"/>
                    <w:right w:w="0" w:type="dxa"/>
                  </w:tcMar>
                  <w:vAlign w:val="center"/>
                </w:tcPr>
                <w:p w14:paraId="19E905D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B90C0D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B422457"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378CE3C"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C8CA937"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B447F85"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DDCD14E"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B567BD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FD90301"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354FD6E"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E8B240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AF2DE5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24789D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D80C538"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01AB854"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C1E5731"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303C33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264518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D992F6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8BCE141"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11A7319"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EBE62EB"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8E5AD3B"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E33A4C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E460365"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EFD1901"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EB4F0A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E807CA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23BBC3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8B02269"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824D1D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793DC34"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E73BDAF"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940DA1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7FB4D0C"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535433DB" w14:textId="77777777" w:rsidR="00F33CBC" w:rsidRDefault="00F33CBC" w:rsidP="00444E4D">
            <w:pPr>
              <w:rPr>
                <w:b/>
                <w:bCs/>
                <w:color w:val="181512"/>
                <w:sz w:val="20"/>
                <w:szCs w:val="20"/>
                <w:lang w:eastAsia="zh-CN"/>
              </w:rPr>
            </w:pPr>
          </w:p>
        </w:tc>
      </w:tr>
      <w:tr w:rsidR="00F33CBC" w:rsidRPr="00CA1933" w14:paraId="60EA7BFE" w14:textId="77777777" w:rsidTr="008E33CB">
        <w:trPr>
          <w:trHeight w:hRule="exact" w:val="398"/>
        </w:trPr>
        <w:tc>
          <w:tcPr>
            <w:tcW w:w="2520" w:type="dxa"/>
            <w:vMerge/>
          </w:tcPr>
          <w:p w14:paraId="67849174" w14:textId="77777777" w:rsidR="00F33CBC" w:rsidRPr="001246C9" w:rsidRDefault="00F33CBC" w:rsidP="00444E4D">
            <w:pPr>
              <w:pStyle w:val="Heading2"/>
              <w:spacing w:line="200" w:lineRule="exact"/>
              <w:ind w:right="-108"/>
              <w:rPr>
                <w:b w:val="0"/>
                <w:color w:val="181512"/>
                <w:sz w:val="20"/>
                <w:lang w:eastAsia="zh-CN"/>
              </w:rPr>
            </w:pPr>
          </w:p>
        </w:tc>
        <w:tc>
          <w:tcPr>
            <w:tcW w:w="7920" w:type="dxa"/>
            <w:gridSpan w:val="8"/>
            <w:tcBorders>
              <w:top w:val="nil"/>
              <w:bottom w:val="nil"/>
            </w:tcBorders>
          </w:tcPr>
          <w:p w14:paraId="63CD0EAB" w14:textId="77777777" w:rsidR="00F33CBC" w:rsidRDefault="00F33CBC" w:rsidP="00444E4D">
            <w:pPr>
              <w:spacing w:line="80" w:lineRule="exact"/>
              <w:rPr>
                <w:b/>
                <w:bCs/>
                <w:color w:val="181512"/>
                <w:sz w:val="20"/>
                <w:szCs w:val="20"/>
                <w:lang w:eastAsia="zh-CN"/>
              </w:rPr>
            </w:pP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
              <w:gridCol w:w="223"/>
              <w:gridCol w:w="224"/>
              <w:gridCol w:w="224"/>
              <w:gridCol w:w="224"/>
              <w:gridCol w:w="224"/>
              <w:gridCol w:w="224"/>
              <w:gridCol w:w="224"/>
              <w:gridCol w:w="224"/>
              <w:gridCol w:w="224"/>
              <w:gridCol w:w="224"/>
              <w:gridCol w:w="224"/>
              <w:gridCol w:w="319"/>
              <w:gridCol w:w="4555"/>
            </w:tblGrid>
            <w:tr w:rsidR="00F33CBC" w:rsidRPr="00834392" w14:paraId="569FC40F" w14:textId="77777777" w:rsidTr="00834392">
              <w:trPr>
                <w:trHeight w:hRule="exact" w:val="200"/>
              </w:trPr>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4CB895CE"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6057D7F3"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2504767F"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3742AB39"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13AF6F52"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4C4E4673"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71F18350"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59479696"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2A68E284"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14C6BC9F"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273ECAFF"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2EFE6B0F" w14:textId="77777777" w:rsidR="00F33CBC" w:rsidRPr="00834392" w:rsidRDefault="00F33CBC" w:rsidP="00834392">
                  <w:pPr>
                    <w:tabs>
                      <w:tab w:val="left" w:pos="3312"/>
                    </w:tabs>
                    <w:spacing w:line="180" w:lineRule="exact"/>
                    <w:jc w:val="center"/>
                    <w:rPr>
                      <w:color w:val="000000"/>
                      <w:sz w:val="16"/>
                      <w:szCs w:val="16"/>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85" w:type="dxa"/>
                  <w:tcBorders>
                    <w:top w:val="nil"/>
                    <w:left w:val="single" w:sz="2" w:space="0" w:color="auto"/>
                    <w:bottom w:val="nil"/>
                    <w:right w:val="nil"/>
                  </w:tcBorders>
                  <w:shd w:val="clear" w:color="auto" w:fill="auto"/>
                  <w:vAlign w:val="bottom"/>
                </w:tcPr>
                <w:p w14:paraId="715DF0CB" w14:textId="77777777" w:rsidR="00F33CBC" w:rsidRPr="00834392" w:rsidRDefault="00F33CBC" w:rsidP="00834392">
                  <w:pPr>
                    <w:tabs>
                      <w:tab w:val="left" w:pos="4752"/>
                    </w:tabs>
                    <w:spacing w:line="180" w:lineRule="exact"/>
                    <w:ind w:left="-137" w:right="-108"/>
                    <w:rPr>
                      <w:iCs/>
                      <w:color w:val="181512"/>
                      <w:sz w:val="16"/>
                      <w:szCs w:val="16"/>
                      <w:lang w:eastAsia="zh-CN"/>
                    </w:rPr>
                  </w:pPr>
                </w:p>
              </w:tc>
              <w:tc>
                <w:tcPr>
                  <w:tcW w:w="4071" w:type="dxa"/>
                  <w:tcBorders>
                    <w:top w:val="nil"/>
                    <w:left w:val="nil"/>
                    <w:bottom w:val="nil"/>
                    <w:right w:val="nil"/>
                  </w:tcBorders>
                  <w:shd w:val="clear" w:color="auto" w:fill="auto"/>
                  <w:vAlign w:val="center"/>
                </w:tcPr>
                <w:p w14:paraId="3BEB8D7D" w14:textId="77777777" w:rsidR="00F33CBC" w:rsidRPr="00834392" w:rsidRDefault="008E33CB" w:rsidP="00834392">
                  <w:pPr>
                    <w:tabs>
                      <w:tab w:val="left" w:pos="1152"/>
                      <w:tab w:val="left" w:pos="2232"/>
                      <w:tab w:val="left" w:pos="4752"/>
                    </w:tabs>
                    <w:spacing w:line="220" w:lineRule="exact"/>
                    <w:ind w:left="-77" w:right="-108"/>
                    <w:rPr>
                      <w:i/>
                      <w:i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F33CBC" w:rsidRPr="00834392">
                    <w:rPr>
                      <w:bCs/>
                      <w:color w:val="181512"/>
                      <w:sz w:val="16"/>
                      <w:szCs w:val="16"/>
                      <w:lang w:eastAsia="zh-CN"/>
                    </w:rPr>
                    <w:t>Hong Kong</w:t>
                  </w:r>
                  <w:r w:rsidR="00F33CBC" w:rsidRPr="00834392">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F33CBC" w:rsidRPr="00834392">
                    <w:rPr>
                      <w:bCs/>
                      <w:color w:val="181512"/>
                      <w:sz w:val="16"/>
                      <w:szCs w:val="16"/>
                      <w:lang w:eastAsia="zh-CN"/>
                    </w:rPr>
                    <w:t>Kowloon</w:t>
                  </w:r>
                  <w:r w:rsidR="00F33CBC" w:rsidRPr="00834392">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F33CBC" w:rsidRPr="00834392">
                    <w:rPr>
                      <w:color w:val="181512"/>
                      <w:sz w:val="16"/>
                      <w:szCs w:val="16"/>
                      <w:lang w:eastAsia="zh-CN"/>
                    </w:rPr>
                    <w:t>New Territories</w:t>
                  </w:r>
                </w:p>
              </w:tc>
            </w:tr>
          </w:tbl>
          <w:p w14:paraId="4A315083" w14:textId="77777777" w:rsidR="00F33CBC" w:rsidRDefault="00F33CBC" w:rsidP="00444E4D">
            <w:pPr>
              <w:rPr>
                <w:b/>
                <w:bCs/>
                <w:color w:val="181512"/>
                <w:sz w:val="20"/>
                <w:szCs w:val="20"/>
                <w:lang w:eastAsia="zh-CN"/>
              </w:rPr>
            </w:pPr>
          </w:p>
        </w:tc>
      </w:tr>
      <w:tr w:rsidR="00F33CBC" w:rsidRPr="00CA1933" w14:paraId="7080E263" w14:textId="77777777" w:rsidTr="008E33CB">
        <w:trPr>
          <w:trHeight w:hRule="exact" w:val="398"/>
        </w:trPr>
        <w:tc>
          <w:tcPr>
            <w:tcW w:w="2520" w:type="dxa"/>
            <w:vMerge/>
            <w:tcBorders>
              <w:bottom w:val="single" w:sz="2" w:space="0" w:color="auto"/>
            </w:tcBorders>
          </w:tcPr>
          <w:p w14:paraId="1EA3A747" w14:textId="77777777" w:rsidR="00F33CBC" w:rsidRPr="001246C9" w:rsidRDefault="00F33CBC" w:rsidP="00444E4D">
            <w:pPr>
              <w:pStyle w:val="Heading2"/>
              <w:spacing w:line="200" w:lineRule="exact"/>
              <w:ind w:right="-108"/>
              <w:rPr>
                <w:b w:val="0"/>
                <w:color w:val="181512"/>
                <w:sz w:val="20"/>
                <w:lang w:eastAsia="zh-CN"/>
              </w:rPr>
            </w:pPr>
          </w:p>
        </w:tc>
        <w:tc>
          <w:tcPr>
            <w:tcW w:w="7920" w:type="dxa"/>
            <w:gridSpan w:val="8"/>
            <w:tcBorders>
              <w:top w:val="nil"/>
              <w:bottom w:val="single" w:sz="2" w:space="0" w:color="auto"/>
            </w:tcBorders>
          </w:tcPr>
          <w:p w14:paraId="075506C5" w14:textId="77777777" w:rsidR="00F33CBC" w:rsidRDefault="00F33CBC" w:rsidP="00444E4D">
            <w:pPr>
              <w:spacing w:line="120" w:lineRule="exact"/>
              <w:rPr>
                <w:b/>
                <w:bCs/>
                <w:color w:val="181512"/>
                <w:sz w:val="20"/>
                <w:szCs w:val="20"/>
                <w:lang w:eastAsia="zh-CN"/>
              </w:r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tblGrid>
            <w:tr w:rsidR="00F33CBC" w:rsidRPr="00834392" w14:paraId="006BD49C" w14:textId="77777777" w:rsidTr="00834392">
              <w:trPr>
                <w:trHeight w:hRule="exact" w:val="200"/>
              </w:trPr>
              <w:tc>
                <w:tcPr>
                  <w:tcW w:w="220" w:type="dxa"/>
                  <w:shd w:val="clear" w:color="auto" w:fill="auto"/>
                  <w:tcMar>
                    <w:left w:w="0" w:type="dxa"/>
                    <w:right w:w="0" w:type="dxa"/>
                  </w:tcMar>
                  <w:vAlign w:val="center"/>
                </w:tcPr>
                <w:p w14:paraId="63F15AF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3D3C177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55DFB1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177662B"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C97694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7AE5A4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6C92F7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F2E45B1"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D3454F7"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BAC746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1F96F4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92DC52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BF0B638"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C8B486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6656AE4"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BC26DC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CFACAB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C403495"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62E316F"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52B7286"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4ED55A9E"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A02345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19FD33C"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B77A3E1"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57D6A49C"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075E583"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5F2C190"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CF86529"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04DCA69"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135AE302"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20C3746F"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05567C5A"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1ED3ABF"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64F3981D"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20" w:type="dxa"/>
                  <w:shd w:val="clear" w:color="auto" w:fill="auto"/>
                  <w:tcMar>
                    <w:left w:w="0" w:type="dxa"/>
                    <w:right w:w="0" w:type="dxa"/>
                  </w:tcMar>
                  <w:vAlign w:val="center"/>
                </w:tcPr>
                <w:p w14:paraId="701F6B7F" w14:textId="77777777" w:rsidR="00F33CBC" w:rsidRPr="00834392" w:rsidRDefault="00F33CBC" w:rsidP="00834392">
                  <w:pPr>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43C826AF" w14:textId="77777777" w:rsidR="00F33CBC" w:rsidRDefault="00F33CBC" w:rsidP="00444E4D">
            <w:pPr>
              <w:rPr>
                <w:b/>
                <w:bCs/>
                <w:color w:val="181512"/>
                <w:sz w:val="20"/>
                <w:szCs w:val="20"/>
                <w:lang w:eastAsia="zh-CN"/>
              </w:rPr>
            </w:pPr>
          </w:p>
        </w:tc>
      </w:tr>
      <w:tr w:rsidR="00AE4CD1" w:rsidRPr="00403C06" w14:paraId="7544DB0E" w14:textId="77777777" w:rsidTr="008E33CB">
        <w:trPr>
          <w:trHeight w:hRule="exact" w:val="300"/>
        </w:trPr>
        <w:tc>
          <w:tcPr>
            <w:tcW w:w="2520" w:type="dxa"/>
            <w:tcBorders>
              <w:top w:val="single" w:sz="2" w:space="0" w:color="auto"/>
              <w:left w:val="single" w:sz="8" w:space="0" w:color="auto"/>
              <w:bottom w:val="single" w:sz="2" w:space="0" w:color="auto"/>
              <w:right w:val="single" w:sz="4" w:space="0" w:color="auto"/>
            </w:tcBorders>
            <w:shd w:val="clear" w:color="auto" w:fill="D9D9D9"/>
            <w:vAlign w:val="center"/>
          </w:tcPr>
          <w:p w14:paraId="1B79DAF7" w14:textId="77777777" w:rsidR="00AE4CD1" w:rsidRPr="00153D2C" w:rsidRDefault="00C04D7C" w:rsidP="005D2892">
            <w:pPr>
              <w:pStyle w:val="Heading2"/>
              <w:spacing w:line="200" w:lineRule="exact"/>
              <w:ind w:right="-108"/>
              <w:rPr>
                <w:b w:val="0"/>
                <w:color w:val="181512"/>
                <w:sz w:val="18"/>
                <w:szCs w:val="18"/>
                <w:lang w:eastAsia="zh-CN"/>
              </w:rPr>
            </w:pPr>
            <w:r w:rsidRPr="00153D2C">
              <w:rPr>
                <w:b w:val="0"/>
                <w:bCs w:val="0"/>
                <w:color w:val="181512"/>
                <w:sz w:val="18"/>
                <w:szCs w:val="18"/>
                <w:lang w:eastAsia="zh-CN"/>
              </w:rPr>
              <w:t>^</w:t>
            </w:r>
            <w:r w:rsidRPr="00153D2C">
              <w:rPr>
                <w:bCs w:val="0"/>
                <w:color w:val="181512"/>
                <w:sz w:val="18"/>
                <w:szCs w:val="18"/>
                <w:lang w:eastAsia="zh-CN"/>
              </w:rPr>
              <w:t>Company Coordinator</w:t>
            </w:r>
          </w:p>
        </w:tc>
        <w:tc>
          <w:tcPr>
            <w:tcW w:w="3960" w:type="dxa"/>
            <w:gridSpan w:val="3"/>
            <w:tcBorders>
              <w:top w:val="single" w:sz="2" w:space="0" w:color="auto"/>
              <w:left w:val="single" w:sz="4" w:space="0" w:color="auto"/>
              <w:bottom w:val="single" w:sz="2" w:space="0" w:color="auto"/>
            </w:tcBorders>
            <w:noWrap/>
            <w:tcMar>
              <w:left w:w="0" w:type="dxa"/>
              <w:right w:w="0" w:type="dxa"/>
            </w:tcMar>
            <w:vAlign w:val="center"/>
          </w:tcPr>
          <w:p w14:paraId="2CD1F7E5" w14:textId="77777777" w:rsidR="00AE4CD1" w:rsidRPr="00153D2C" w:rsidRDefault="00477209" w:rsidP="00153D2C">
            <w:pPr>
              <w:tabs>
                <w:tab w:val="left" w:pos="4752"/>
              </w:tabs>
              <w:spacing w:line="200" w:lineRule="exact"/>
              <w:ind w:left="-108" w:right="-108" w:firstLine="90"/>
              <w:jc w:val="center"/>
              <w:rPr>
                <w:iCs/>
                <w:color w:val="181512"/>
                <w:sz w:val="18"/>
                <w:szCs w:val="18"/>
                <w:lang w:eastAsia="zh-CN"/>
              </w:rPr>
            </w:pPr>
            <w:r w:rsidRPr="00153D2C">
              <w:rPr>
                <w:b/>
                <w:bCs/>
                <w:color w:val="181512"/>
                <w:sz w:val="18"/>
                <w:szCs w:val="18"/>
                <w:lang w:eastAsia="zh-CN"/>
              </w:rPr>
              <w:t>Person 1</w:t>
            </w:r>
          </w:p>
        </w:tc>
        <w:tc>
          <w:tcPr>
            <w:tcW w:w="3960" w:type="dxa"/>
            <w:gridSpan w:val="5"/>
            <w:tcBorders>
              <w:top w:val="single" w:sz="2" w:space="0" w:color="auto"/>
              <w:left w:val="single" w:sz="4" w:space="0" w:color="auto"/>
              <w:bottom w:val="single" w:sz="2" w:space="0" w:color="auto"/>
            </w:tcBorders>
            <w:vAlign w:val="center"/>
          </w:tcPr>
          <w:p w14:paraId="0E1FCE95" w14:textId="77777777" w:rsidR="00AE4CD1" w:rsidRPr="00C41D95" w:rsidRDefault="00153D2C" w:rsidP="00AE4CD1">
            <w:pPr>
              <w:tabs>
                <w:tab w:val="left" w:pos="4752"/>
              </w:tabs>
              <w:spacing w:after="120" w:line="240" w:lineRule="exact"/>
              <w:ind w:left="-108" w:right="-108" w:firstLine="90"/>
              <w:jc w:val="center"/>
              <w:rPr>
                <w:iCs/>
                <w:color w:val="181512"/>
                <w:sz w:val="16"/>
                <w:szCs w:val="16"/>
                <w:lang w:eastAsia="zh-CN"/>
              </w:rPr>
            </w:pPr>
            <w:r w:rsidRPr="00153D2C">
              <w:rPr>
                <w:b/>
                <w:bCs/>
                <w:color w:val="181512"/>
                <w:sz w:val="18"/>
                <w:szCs w:val="18"/>
                <w:lang w:eastAsia="zh-CN"/>
              </w:rPr>
              <w:t xml:space="preserve">Person </w:t>
            </w:r>
            <w:r>
              <w:rPr>
                <w:b/>
                <w:bCs/>
                <w:color w:val="181512"/>
                <w:sz w:val="18"/>
                <w:szCs w:val="18"/>
                <w:lang w:eastAsia="zh-CN"/>
              </w:rPr>
              <w:t>2</w:t>
            </w:r>
          </w:p>
        </w:tc>
      </w:tr>
      <w:tr w:rsidR="00EC22CF" w:rsidRPr="00403C06" w14:paraId="6B51604E" w14:textId="77777777" w:rsidTr="008E33CB">
        <w:trPr>
          <w:trHeight w:hRule="exact" w:val="600"/>
        </w:trPr>
        <w:tc>
          <w:tcPr>
            <w:tcW w:w="2520" w:type="dxa"/>
            <w:tcBorders>
              <w:top w:val="single" w:sz="2" w:space="0" w:color="auto"/>
              <w:left w:val="single" w:sz="8" w:space="0" w:color="auto"/>
              <w:bottom w:val="single" w:sz="2" w:space="0" w:color="auto"/>
              <w:right w:val="single" w:sz="4" w:space="0" w:color="auto"/>
            </w:tcBorders>
            <w:vAlign w:val="center"/>
          </w:tcPr>
          <w:p w14:paraId="6D949960" w14:textId="77777777" w:rsidR="00EC22CF" w:rsidRPr="00AE4CD1" w:rsidRDefault="00EC22CF" w:rsidP="00AE4CD1">
            <w:pPr>
              <w:autoSpaceDE w:val="0"/>
              <w:autoSpaceDN w:val="0"/>
              <w:adjustRightInd w:val="0"/>
              <w:spacing w:line="200" w:lineRule="exact"/>
              <w:rPr>
                <w:color w:val="181512"/>
                <w:sz w:val="20"/>
                <w:szCs w:val="20"/>
                <w:lang w:eastAsia="zh-CN"/>
              </w:rPr>
            </w:pPr>
            <w:r w:rsidRPr="00AE4CD1">
              <w:rPr>
                <w:color w:val="181512"/>
                <w:sz w:val="20"/>
                <w:szCs w:val="20"/>
                <w:lang w:eastAsia="zh-CN"/>
              </w:rPr>
              <w:t>Name in English</w:t>
            </w:r>
          </w:p>
          <w:p w14:paraId="78CCEA4A" w14:textId="77777777" w:rsidR="00EC22CF" w:rsidRPr="00AE4CD1" w:rsidRDefault="00EC22CF" w:rsidP="00AE4CD1">
            <w:pPr>
              <w:pStyle w:val="Heading2"/>
              <w:spacing w:line="200" w:lineRule="exact"/>
              <w:ind w:right="0"/>
              <w:rPr>
                <w:b w:val="0"/>
                <w:color w:val="181512"/>
                <w:sz w:val="20"/>
                <w:lang w:eastAsia="zh-CN"/>
              </w:rPr>
            </w:pPr>
            <w:r w:rsidRPr="00AE4CD1">
              <w:rPr>
                <w:b w:val="0"/>
                <w:i/>
                <w:iCs/>
                <w:color w:val="181512"/>
                <w:sz w:val="19"/>
                <w:szCs w:val="19"/>
                <w:lang w:eastAsia="zh-CN"/>
              </w:rPr>
              <w:t>(Surname first)</w:t>
            </w:r>
          </w:p>
        </w:tc>
        <w:tc>
          <w:tcPr>
            <w:tcW w:w="3960" w:type="dxa"/>
            <w:gridSpan w:val="3"/>
            <w:tcBorders>
              <w:top w:val="single" w:sz="2" w:space="0" w:color="auto"/>
              <w:left w:val="single" w:sz="4" w:space="0" w:color="auto"/>
              <w:bottom w:val="single" w:sz="2" w:space="0" w:color="auto"/>
            </w:tcBorders>
            <w:noWrap/>
            <w:tcMar>
              <w:left w:w="0" w:type="dxa"/>
              <w:right w:w="0" w:type="dxa"/>
            </w:tcMar>
          </w:tcPr>
          <w:p w14:paraId="684500CE" w14:textId="77777777" w:rsidR="00EC22CF" w:rsidRDefault="00EC22CF" w:rsidP="00707CA7">
            <w:pPr>
              <w:tabs>
                <w:tab w:val="left" w:pos="720"/>
                <w:tab w:val="left" w:pos="4752"/>
              </w:tabs>
              <w:spacing w:before="40" w:line="240" w:lineRule="exact"/>
              <w:ind w:left="100" w:right="60"/>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Mr</w:t>
            </w:r>
            <w:r w:rsidR="00707CA7">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Ms</w:t>
            </w:r>
          </w:p>
          <w:bookmarkStart w:id="0" w:name="Text20"/>
          <w:p w14:paraId="3A3CDCA4" w14:textId="77777777" w:rsidR="00707CA7" w:rsidRPr="00707CA7" w:rsidRDefault="00707CA7" w:rsidP="00707CA7">
            <w:pPr>
              <w:tabs>
                <w:tab w:val="left" w:pos="720"/>
                <w:tab w:val="left" w:pos="4752"/>
              </w:tabs>
              <w:spacing w:before="60" w:line="180" w:lineRule="exact"/>
              <w:ind w:left="100" w:right="60"/>
              <w:rPr>
                <w:bCs/>
                <w:color w:val="181512"/>
                <w:sz w:val="18"/>
                <w:szCs w:val="18"/>
                <w:lang w:eastAsia="zh-CN"/>
              </w:rPr>
            </w:pPr>
            <w:r>
              <w:rPr>
                <w:bCs/>
                <w:color w:val="181512"/>
                <w:sz w:val="18"/>
                <w:szCs w:val="18"/>
                <w:lang w:eastAsia="zh-CN"/>
              </w:rPr>
              <w:fldChar w:fldCharType="begin">
                <w:ffData>
                  <w:name w:val="Text20"/>
                  <w:enabled/>
                  <w:calcOnExit w:val="0"/>
                  <w:textInput>
                    <w:maxLength w:val="40"/>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bookmarkEnd w:id="0"/>
          </w:p>
        </w:tc>
        <w:tc>
          <w:tcPr>
            <w:tcW w:w="3960" w:type="dxa"/>
            <w:gridSpan w:val="5"/>
            <w:tcBorders>
              <w:top w:val="single" w:sz="2" w:space="0" w:color="auto"/>
              <w:left w:val="single" w:sz="4" w:space="0" w:color="auto"/>
              <w:bottom w:val="single" w:sz="2" w:space="0" w:color="auto"/>
            </w:tcBorders>
            <w:tcMar>
              <w:left w:w="0" w:type="dxa"/>
              <w:right w:w="0" w:type="dxa"/>
            </w:tcMar>
          </w:tcPr>
          <w:p w14:paraId="4BE95871" w14:textId="77777777" w:rsidR="00707CA7" w:rsidRDefault="00707CA7" w:rsidP="006F7856">
            <w:pPr>
              <w:tabs>
                <w:tab w:val="left" w:pos="720"/>
                <w:tab w:val="left" w:pos="4752"/>
              </w:tabs>
              <w:spacing w:before="40" w:line="240" w:lineRule="exact"/>
              <w:ind w:left="100" w:right="60"/>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Mr</w:t>
            </w:r>
            <w:r>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Ms</w:t>
            </w:r>
          </w:p>
          <w:p w14:paraId="51F2D139" w14:textId="77777777" w:rsidR="00EC22CF" w:rsidRPr="00C41D95" w:rsidRDefault="00707CA7" w:rsidP="006F7856">
            <w:pPr>
              <w:tabs>
                <w:tab w:val="left" w:pos="4752"/>
              </w:tabs>
              <w:spacing w:before="60" w:line="180" w:lineRule="exact"/>
              <w:ind w:left="100" w:right="60"/>
              <w:rPr>
                <w:iCs/>
                <w:color w:val="181512"/>
                <w:sz w:val="16"/>
                <w:szCs w:val="16"/>
                <w:lang w:eastAsia="zh-CN"/>
              </w:rPr>
            </w:pPr>
            <w:r>
              <w:rPr>
                <w:bCs/>
                <w:color w:val="181512"/>
                <w:sz w:val="18"/>
                <w:szCs w:val="18"/>
                <w:lang w:eastAsia="zh-CN"/>
              </w:rPr>
              <w:fldChar w:fldCharType="begin">
                <w:ffData>
                  <w:name w:val="Text20"/>
                  <w:enabled/>
                  <w:calcOnExit w:val="0"/>
                  <w:textInput>
                    <w:maxLength w:val="40"/>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p>
        </w:tc>
      </w:tr>
      <w:tr w:rsidR="00404AA7" w:rsidRPr="00403C06" w14:paraId="15135B95" w14:textId="77777777" w:rsidTr="008E33CB">
        <w:trPr>
          <w:trHeight w:hRule="exact" w:val="500"/>
        </w:trPr>
        <w:tc>
          <w:tcPr>
            <w:tcW w:w="2520" w:type="dxa"/>
            <w:tcBorders>
              <w:top w:val="single" w:sz="2" w:space="0" w:color="auto"/>
              <w:left w:val="single" w:sz="8" w:space="0" w:color="auto"/>
              <w:bottom w:val="single" w:sz="2" w:space="0" w:color="auto"/>
              <w:right w:val="single" w:sz="4" w:space="0" w:color="auto"/>
            </w:tcBorders>
            <w:vAlign w:val="center"/>
          </w:tcPr>
          <w:p w14:paraId="2BE8800E" w14:textId="77777777" w:rsidR="00404AA7" w:rsidRPr="00AE4CD1" w:rsidRDefault="00404AA7" w:rsidP="00AE4CD1">
            <w:pPr>
              <w:autoSpaceDE w:val="0"/>
              <w:autoSpaceDN w:val="0"/>
              <w:adjustRightInd w:val="0"/>
              <w:spacing w:line="200" w:lineRule="exact"/>
              <w:rPr>
                <w:color w:val="181512"/>
                <w:sz w:val="20"/>
                <w:szCs w:val="20"/>
                <w:lang w:eastAsia="zh-CN"/>
              </w:rPr>
            </w:pPr>
            <w:r>
              <w:rPr>
                <w:color w:val="181512"/>
                <w:sz w:val="20"/>
                <w:szCs w:val="20"/>
                <w:lang w:eastAsia="zh-CN"/>
              </w:rPr>
              <w:t>Position</w:t>
            </w:r>
          </w:p>
        </w:tc>
        <w:bookmarkStart w:id="1" w:name="Text17"/>
        <w:tc>
          <w:tcPr>
            <w:tcW w:w="3960" w:type="dxa"/>
            <w:gridSpan w:val="3"/>
            <w:tcBorders>
              <w:top w:val="single" w:sz="2" w:space="0" w:color="auto"/>
              <w:left w:val="single" w:sz="4" w:space="0" w:color="auto"/>
              <w:bottom w:val="single" w:sz="2" w:space="0" w:color="auto"/>
            </w:tcBorders>
            <w:noWrap/>
            <w:tcMar>
              <w:left w:w="0" w:type="dxa"/>
              <w:right w:w="0" w:type="dxa"/>
            </w:tcMar>
            <w:vAlign w:val="center"/>
          </w:tcPr>
          <w:p w14:paraId="11856C56" w14:textId="77777777" w:rsidR="00404AA7" w:rsidRPr="00853D28" w:rsidRDefault="006F7856" w:rsidP="00853D28">
            <w:pPr>
              <w:tabs>
                <w:tab w:val="left" w:pos="4752"/>
              </w:tabs>
              <w:spacing w:line="180" w:lineRule="exact"/>
              <w:ind w:left="100" w:right="60"/>
              <w:rPr>
                <w:bCs/>
                <w:color w:val="181512"/>
                <w:sz w:val="18"/>
                <w:szCs w:val="18"/>
                <w:lang w:eastAsia="zh-CN"/>
              </w:rPr>
            </w:pPr>
            <w:r>
              <w:rPr>
                <w:bCs/>
                <w:color w:val="181512"/>
                <w:sz w:val="18"/>
                <w:szCs w:val="18"/>
                <w:lang w:eastAsia="zh-CN"/>
              </w:rPr>
              <w:fldChar w:fldCharType="begin">
                <w:ffData>
                  <w:name w:val="Text17"/>
                  <w:enabled/>
                  <w:calcOnExit w:val="0"/>
                  <w:textInput>
                    <w:maxLength w:val="40"/>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bookmarkEnd w:id="1"/>
          </w:p>
        </w:tc>
        <w:tc>
          <w:tcPr>
            <w:tcW w:w="3960" w:type="dxa"/>
            <w:gridSpan w:val="5"/>
            <w:tcBorders>
              <w:top w:val="single" w:sz="2" w:space="0" w:color="auto"/>
              <w:left w:val="single" w:sz="4" w:space="0" w:color="auto"/>
              <w:bottom w:val="single" w:sz="2" w:space="0" w:color="auto"/>
            </w:tcBorders>
            <w:tcMar>
              <w:left w:w="0" w:type="dxa"/>
              <w:right w:w="0" w:type="dxa"/>
            </w:tcMar>
            <w:vAlign w:val="center"/>
          </w:tcPr>
          <w:p w14:paraId="4699CB26" w14:textId="77777777" w:rsidR="00404AA7" w:rsidRDefault="006F7856" w:rsidP="00853D28">
            <w:pPr>
              <w:tabs>
                <w:tab w:val="left" w:pos="4752"/>
              </w:tabs>
              <w:spacing w:line="180" w:lineRule="exact"/>
              <w:ind w:left="100" w:right="60"/>
              <w:rPr>
                <w:b/>
                <w:bCs/>
                <w:color w:val="181512"/>
                <w:sz w:val="20"/>
                <w:szCs w:val="20"/>
                <w:lang w:eastAsia="zh-CN"/>
              </w:rPr>
            </w:pPr>
            <w:r>
              <w:rPr>
                <w:bCs/>
                <w:color w:val="181512"/>
                <w:sz w:val="18"/>
                <w:szCs w:val="18"/>
                <w:lang w:eastAsia="zh-CN"/>
              </w:rPr>
              <w:fldChar w:fldCharType="begin">
                <w:ffData>
                  <w:name w:val=""/>
                  <w:enabled/>
                  <w:calcOnExit w:val="0"/>
                  <w:textInput>
                    <w:maxLength w:val="40"/>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p>
        </w:tc>
      </w:tr>
      <w:tr w:rsidR="00404AA7" w:rsidRPr="00403C06" w14:paraId="113AC3CD" w14:textId="77777777" w:rsidTr="008E33CB">
        <w:trPr>
          <w:trHeight w:hRule="exact" w:val="500"/>
        </w:trPr>
        <w:tc>
          <w:tcPr>
            <w:tcW w:w="2520" w:type="dxa"/>
            <w:tcBorders>
              <w:top w:val="single" w:sz="2" w:space="0" w:color="auto"/>
              <w:left w:val="single" w:sz="8" w:space="0" w:color="auto"/>
              <w:bottom w:val="single" w:sz="2" w:space="0" w:color="auto"/>
              <w:right w:val="single" w:sz="4" w:space="0" w:color="auto"/>
            </w:tcBorders>
            <w:vAlign w:val="center"/>
          </w:tcPr>
          <w:p w14:paraId="22AD1063" w14:textId="77777777" w:rsidR="00404AA7" w:rsidRPr="00BF5F59" w:rsidRDefault="00BF5F59" w:rsidP="00AE4CD1">
            <w:pPr>
              <w:autoSpaceDE w:val="0"/>
              <w:autoSpaceDN w:val="0"/>
              <w:adjustRightInd w:val="0"/>
              <w:spacing w:line="200" w:lineRule="exact"/>
              <w:rPr>
                <w:color w:val="181512"/>
                <w:sz w:val="20"/>
                <w:szCs w:val="20"/>
                <w:lang w:eastAsia="zh-CN"/>
              </w:rPr>
            </w:pPr>
            <w:r w:rsidRPr="00BF5F59">
              <w:rPr>
                <w:color w:val="181512"/>
                <w:sz w:val="20"/>
                <w:szCs w:val="20"/>
                <w:lang w:eastAsia="zh-CN"/>
              </w:rPr>
              <w:t>Office Phone</w:t>
            </w:r>
            <w:r w:rsidR="00404AA7" w:rsidRPr="00BF5F59">
              <w:rPr>
                <w:color w:val="181512"/>
                <w:sz w:val="20"/>
                <w:szCs w:val="20"/>
                <w:lang w:eastAsia="zh-CN"/>
              </w:rPr>
              <w:t xml:space="preserve"> Number</w:t>
            </w:r>
          </w:p>
        </w:tc>
        <w:bookmarkStart w:id="2" w:name="Text18"/>
        <w:tc>
          <w:tcPr>
            <w:tcW w:w="3960" w:type="dxa"/>
            <w:gridSpan w:val="3"/>
            <w:tcBorders>
              <w:top w:val="single" w:sz="2" w:space="0" w:color="auto"/>
              <w:left w:val="single" w:sz="4" w:space="0" w:color="auto"/>
              <w:bottom w:val="single" w:sz="2" w:space="0" w:color="auto"/>
            </w:tcBorders>
            <w:noWrap/>
            <w:tcMar>
              <w:left w:w="0" w:type="dxa"/>
              <w:right w:w="0" w:type="dxa"/>
            </w:tcMar>
            <w:vAlign w:val="center"/>
          </w:tcPr>
          <w:p w14:paraId="645A74B6" w14:textId="77777777" w:rsidR="00404AA7" w:rsidRPr="00853D28" w:rsidRDefault="006F7856" w:rsidP="00853D28">
            <w:pPr>
              <w:tabs>
                <w:tab w:val="left" w:pos="4752"/>
              </w:tabs>
              <w:spacing w:line="180" w:lineRule="exact"/>
              <w:ind w:left="100" w:right="60"/>
              <w:rPr>
                <w:b/>
                <w:bCs/>
                <w:color w:val="181512"/>
                <w:sz w:val="18"/>
                <w:szCs w:val="18"/>
                <w:lang w:eastAsia="zh-CN"/>
              </w:rPr>
            </w:pPr>
            <w:r>
              <w:rPr>
                <w:b/>
                <w:bCs/>
                <w:color w:val="181512"/>
                <w:sz w:val="18"/>
                <w:szCs w:val="18"/>
                <w:lang w:eastAsia="zh-CN"/>
              </w:rPr>
              <w:fldChar w:fldCharType="begin">
                <w:ffData>
                  <w:name w:val="Text18"/>
                  <w:enabled/>
                  <w:calcOnExit w:val="0"/>
                  <w:textInput>
                    <w:maxLength w:val="2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bookmarkEnd w:id="2"/>
          </w:p>
        </w:tc>
        <w:bookmarkStart w:id="3" w:name="Text19"/>
        <w:tc>
          <w:tcPr>
            <w:tcW w:w="3960" w:type="dxa"/>
            <w:gridSpan w:val="5"/>
            <w:tcBorders>
              <w:top w:val="single" w:sz="2" w:space="0" w:color="auto"/>
              <w:left w:val="single" w:sz="4" w:space="0" w:color="auto"/>
              <w:bottom w:val="single" w:sz="2" w:space="0" w:color="auto"/>
            </w:tcBorders>
            <w:tcMar>
              <w:left w:w="0" w:type="dxa"/>
              <w:right w:w="0" w:type="dxa"/>
            </w:tcMar>
            <w:vAlign w:val="center"/>
          </w:tcPr>
          <w:p w14:paraId="7D3C66A5" w14:textId="77777777" w:rsidR="00404AA7" w:rsidRPr="00853D28" w:rsidRDefault="006F7856" w:rsidP="00707CA7">
            <w:pPr>
              <w:tabs>
                <w:tab w:val="left" w:pos="4752"/>
              </w:tabs>
              <w:spacing w:line="180" w:lineRule="exact"/>
              <w:ind w:left="100" w:right="60"/>
              <w:rPr>
                <w:b/>
                <w:bCs/>
                <w:color w:val="181512"/>
                <w:sz w:val="18"/>
                <w:szCs w:val="18"/>
                <w:lang w:eastAsia="zh-CN"/>
              </w:rPr>
            </w:pPr>
            <w:r>
              <w:rPr>
                <w:b/>
                <w:bCs/>
                <w:color w:val="181512"/>
                <w:sz w:val="18"/>
                <w:szCs w:val="18"/>
                <w:lang w:eastAsia="zh-CN"/>
              </w:rPr>
              <w:fldChar w:fldCharType="begin">
                <w:ffData>
                  <w:name w:val="Text19"/>
                  <w:enabled/>
                  <w:calcOnExit w:val="0"/>
                  <w:textInput>
                    <w:maxLength w:val="2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bookmarkEnd w:id="3"/>
          </w:p>
        </w:tc>
      </w:tr>
      <w:tr w:rsidR="00404AA7" w:rsidRPr="00403C06" w14:paraId="69D41CB4" w14:textId="77777777" w:rsidTr="008E33CB">
        <w:trPr>
          <w:trHeight w:hRule="exact" w:val="500"/>
        </w:trPr>
        <w:tc>
          <w:tcPr>
            <w:tcW w:w="2520" w:type="dxa"/>
            <w:tcBorders>
              <w:top w:val="single" w:sz="2" w:space="0" w:color="auto"/>
              <w:left w:val="single" w:sz="8" w:space="0" w:color="auto"/>
              <w:bottom w:val="single" w:sz="2" w:space="0" w:color="auto"/>
              <w:right w:val="single" w:sz="4" w:space="0" w:color="auto"/>
            </w:tcBorders>
            <w:vAlign w:val="center"/>
          </w:tcPr>
          <w:p w14:paraId="16764CB1" w14:textId="77777777" w:rsidR="00404AA7" w:rsidRPr="00AE4CD1" w:rsidRDefault="00BF5F59" w:rsidP="00AE4CD1">
            <w:pPr>
              <w:autoSpaceDE w:val="0"/>
              <w:autoSpaceDN w:val="0"/>
              <w:adjustRightInd w:val="0"/>
              <w:spacing w:line="200" w:lineRule="exact"/>
              <w:rPr>
                <w:color w:val="181512"/>
                <w:sz w:val="20"/>
                <w:szCs w:val="20"/>
                <w:lang w:eastAsia="zh-CN"/>
              </w:rPr>
            </w:pPr>
            <w:r>
              <w:rPr>
                <w:color w:val="181512"/>
                <w:sz w:val="20"/>
                <w:szCs w:val="20"/>
                <w:lang w:eastAsia="zh-CN"/>
              </w:rPr>
              <w:t>Mobile Phone Number</w:t>
            </w:r>
          </w:p>
        </w:tc>
        <w:tc>
          <w:tcPr>
            <w:tcW w:w="3960" w:type="dxa"/>
            <w:gridSpan w:val="3"/>
            <w:tcBorders>
              <w:top w:val="single" w:sz="2" w:space="0" w:color="auto"/>
              <w:left w:val="single" w:sz="4" w:space="0" w:color="auto"/>
              <w:bottom w:val="single" w:sz="2" w:space="0" w:color="auto"/>
            </w:tcBorders>
            <w:noWrap/>
            <w:tcMar>
              <w:left w:w="0" w:type="dxa"/>
              <w:right w:w="0" w:type="dxa"/>
            </w:tcMar>
            <w:vAlign w:val="center"/>
          </w:tcPr>
          <w:p w14:paraId="5368E523" w14:textId="77777777" w:rsidR="00404AA7" w:rsidRDefault="006F7856" w:rsidP="00707CA7">
            <w:pPr>
              <w:tabs>
                <w:tab w:val="left" w:pos="4752"/>
              </w:tabs>
              <w:spacing w:line="180" w:lineRule="exact"/>
              <w:ind w:left="100" w:right="60"/>
              <w:rPr>
                <w:b/>
                <w:bCs/>
                <w:color w:val="181512"/>
                <w:sz w:val="20"/>
                <w:szCs w:val="20"/>
                <w:lang w:eastAsia="zh-CN"/>
              </w:rPr>
            </w:pPr>
            <w:r>
              <w:rPr>
                <w:b/>
                <w:bCs/>
                <w:color w:val="181512"/>
                <w:sz w:val="18"/>
                <w:szCs w:val="18"/>
                <w:lang w:eastAsia="zh-CN"/>
              </w:rPr>
              <w:fldChar w:fldCharType="begin">
                <w:ffData>
                  <w:name w:val=""/>
                  <w:enabled/>
                  <w:calcOnExit w:val="0"/>
                  <w:textInput>
                    <w:maxLength w:val="2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p>
        </w:tc>
        <w:bookmarkStart w:id="4" w:name="Text21"/>
        <w:tc>
          <w:tcPr>
            <w:tcW w:w="3960" w:type="dxa"/>
            <w:gridSpan w:val="5"/>
            <w:tcBorders>
              <w:top w:val="single" w:sz="2" w:space="0" w:color="auto"/>
              <w:left w:val="single" w:sz="4" w:space="0" w:color="auto"/>
              <w:bottom w:val="single" w:sz="2" w:space="0" w:color="auto"/>
            </w:tcBorders>
            <w:tcMar>
              <w:left w:w="0" w:type="dxa"/>
              <w:right w:w="0" w:type="dxa"/>
            </w:tcMar>
            <w:vAlign w:val="center"/>
          </w:tcPr>
          <w:p w14:paraId="7A2B4A73" w14:textId="77777777" w:rsidR="00404AA7" w:rsidRPr="006F7856" w:rsidRDefault="006F7856" w:rsidP="006F7856">
            <w:pPr>
              <w:tabs>
                <w:tab w:val="left" w:pos="4752"/>
              </w:tabs>
              <w:spacing w:line="180" w:lineRule="exact"/>
              <w:ind w:left="100" w:right="60"/>
              <w:rPr>
                <w:b/>
                <w:bCs/>
                <w:color w:val="181512"/>
                <w:sz w:val="18"/>
                <w:szCs w:val="18"/>
                <w:lang w:eastAsia="zh-CN"/>
              </w:rPr>
            </w:pPr>
            <w:r w:rsidRPr="006F7856">
              <w:rPr>
                <w:b/>
                <w:bCs/>
                <w:color w:val="181512"/>
                <w:sz w:val="18"/>
                <w:szCs w:val="18"/>
                <w:lang w:eastAsia="zh-CN"/>
              </w:rPr>
              <w:fldChar w:fldCharType="begin">
                <w:ffData>
                  <w:name w:val="Text21"/>
                  <w:enabled/>
                  <w:calcOnExit w:val="0"/>
                  <w:textInput>
                    <w:maxLength w:val="20"/>
                  </w:textInput>
                </w:ffData>
              </w:fldChar>
            </w:r>
            <w:r w:rsidRPr="006F7856">
              <w:rPr>
                <w:b/>
                <w:bCs/>
                <w:color w:val="181512"/>
                <w:sz w:val="18"/>
                <w:szCs w:val="18"/>
                <w:lang w:eastAsia="zh-CN"/>
              </w:rPr>
              <w:instrText xml:space="preserve"> FORMTEXT </w:instrText>
            </w:r>
            <w:r w:rsidRPr="006F7856">
              <w:rPr>
                <w:b/>
                <w:bCs/>
                <w:color w:val="181512"/>
                <w:sz w:val="18"/>
                <w:szCs w:val="18"/>
                <w:lang w:eastAsia="zh-CN"/>
              </w:rPr>
            </w:r>
            <w:r w:rsidRPr="006F7856">
              <w:rPr>
                <w:b/>
                <w:bCs/>
                <w:color w:val="181512"/>
                <w:sz w:val="18"/>
                <w:szCs w:val="18"/>
                <w:lang w:eastAsia="zh-CN"/>
              </w:rPr>
              <w:fldChar w:fldCharType="separate"/>
            </w:r>
            <w:r w:rsidRPr="006F7856">
              <w:rPr>
                <w:b/>
                <w:bCs/>
                <w:noProof/>
                <w:color w:val="181512"/>
                <w:sz w:val="18"/>
                <w:szCs w:val="18"/>
                <w:lang w:eastAsia="zh-CN"/>
              </w:rPr>
              <w:t> </w:t>
            </w:r>
            <w:r w:rsidRPr="006F7856">
              <w:rPr>
                <w:b/>
                <w:bCs/>
                <w:noProof/>
                <w:color w:val="181512"/>
                <w:sz w:val="18"/>
                <w:szCs w:val="18"/>
                <w:lang w:eastAsia="zh-CN"/>
              </w:rPr>
              <w:t> </w:t>
            </w:r>
            <w:r w:rsidRPr="006F7856">
              <w:rPr>
                <w:b/>
                <w:bCs/>
                <w:noProof/>
                <w:color w:val="181512"/>
                <w:sz w:val="18"/>
                <w:szCs w:val="18"/>
                <w:lang w:eastAsia="zh-CN"/>
              </w:rPr>
              <w:t> </w:t>
            </w:r>
            <w:r w:rsidRPr="006F7856">
              <w:rPr>
                <w:b/>
                <w:bCs/>
                <w:noProof/>
                <w:color w:val="181512"/>
                <w:sz w:val="18"/>
                <w:szCs w:val="18"/>
                <w:lang w:eastAsia="zh-CN"/>
              </w:rPr>
              <w:t> </w:t>
            </w:r>
            <w:r w:rsidRPr="006F7856">
              <w:rPr>
                <w:b/>
                <w:bCs/>
                <w:noProof/>
                <w:color w:val="181512"/>
                <w:sz w:val="18"/>
                <w:szCs w:val="18"/>
                <w:lang w:eastAsia="zh-CN"/>
              </w:rPr>
              <w:t> </w:t>
            </w:r>
            <w:r w:rsidRPr="006F7856">
              <w:rPr>
                <w:b/>
                <w:bCs/>
                <w:color w:val="181512"/>
                <w:sz w:val="18"/>
                <w:szCs w:val="18"/>
                <w:lang w:eastAsia="zh-CN"/>
              </w:rPr>
              <w:fldChar w:fldCharType="end"/>
            </w:r>
            <w:bookmarkEnd w:id="4"/>
          </w:p>
        </w:tc>
      </w:tr>
      <w:tr w:rsidR="00404AA7" w:rsidRPr="00403C06" w14:paraId="395B18D3" w14:textId="77777777" w:rsidTr="008E33CB">
        <w:trPr>
          <w:trHeight w:hRule="exact" w:val="500"/>
        </w:trPr>
        <w:tc>
          <w:tcPr>
            <w:tcW w:w="2520" w:type="dxa"/>
            <w:tcBorders>
              <w:top w:val="single" w:sz="2" w:space="0" w:color="auto"/>
              <w:left w:val="single" w:sz="8" w:space="0" w:color="auto"/>
              <w:right w:val="single" w:sz="4" w:space="0" w:color="auto"/>
            </w:tcBorders>
            <w:vAlign w:val="center"/>
          </w:tcPr>
          <w:p w14:paraId="095E1A35" w14:textId="77777777" w:rsidR="00404AA7" w:rsidRPr="00AE4CD1" w:rsidRDefault="00404AA7" w:rsidP="00AE4CD1">
            <w:pPr>
              <w:autoSpaceDE w:val="0"/>
              <w:autoSpaceDN w:val="0"/>
              <w:adjustRightInd w:val="0"/>
              <w:spacing w:line="200" w:lineRule="exact"/>
              <w:rPr>
                <w:color w:val="181512"/>
                <w:sz w:val="20"/>
                <w:szCs w:val="20"/>
                <w:lang w:eastAsia="zh-CN"/>
              </w:rPr>
            </w:pPr>
            <w:r>
              <w:rPr>
                <w:color w:val="181512"/>
                <w:sz w:val="20"/>
                <w:szCs w:val="20"/>
                <w:lang w:eastAsia="zh-CN"/>
              </w:rPr>
              <w:t>Email Address</w:t>
            </w:r>
          </w:p>
        </w:tc>
        <w:bookmarkStart w:id="5" w:name="Text22"/>
        <w:tc>
          <w:tcPr>
            <w:tcW w:w="3960" w:type="dxa"/>
            <w:gridSpan w:val="3"/>
            <w:tcBorders>
              <w:top w:val="single" w:sz="2" w:space="0" w:color="auto"/>
              <w:left w:val="single" w:sz="4" w:space="0" w:color="auto"/>
              <w:bottom w:val="single" w:sz="8" w:space="0" w:color="auto"/>
            </w:tcBorders>
            <w:noWrap/>
            <w:tcMar>
              <w:left w:w="0" w:type="dxa"/>
              <w:right w:w="0" w:type="dxa"/>
            </w:tcMar>
            <w:vAlign w:val="center"/>
          </w:tcPr>
          <w:p w14:paraId="7A201D8B" w14:textId="77777777" w:rsidR="00404AA7" w:rsidRPr="009E5E30" w:rsidRDefault="009E5E30" w:rsidP="009E5E30">
            <w:pPr>
              <w:tabs>
                <w:tab w:val="left" w:pos="4752"/>
              </w:tabs>
              <w:spacing w:line="180" w:lineRule="exact"/>
              <w:ind w:left="100" w:right="60"/>
              <w:rPr>
                <w:b/>
                <w:bCs/>
                <w:color w:val="181512"/>
                <w:sz w:val="18"/>
                <w:szCs w:val="18"/>
                <w:lang w:eastAsia="zh-CN"/>
              </w:rPr>
            </w:pPr>
            <w:r>
              <w:rPr>
                <w:b/>
                <w:bCs/>
                <w:color w:val="181512"/>
                <w:sz w:val="18"/>
                <w:szCs w:val="18"/>
                <w:lang w:eastAsia="zh-CN"/>
              </w:rPr>
              <w:fldChar w:fldCharType="begin">
                <w:ffData>
                  <w:name w:val="Text22"/>
                  <w:enabled/>
                  <w:calcOnExit w:val="0"/>
                  <w:textInput>
                    <w:maxLength w:val="4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bookmarkEnd w:id="5"/>
          </w:p>
        </w:tc>
        <w:bookmarkStart w:id="6" w:name="Text23"/>
        <w:tc>
          <w:tcPr>
            <w:tcW w:w="3960" w:type="dxa"/>
            <w:gridSpan w:val="5"/>
            <w:tcBorders>
              <w:top w:val="single" w:sz="2" w:space="0" w:color="auto"/>
              <w:left w:val="single" w:sz="4" w:space="0" w:color="auto"/>
              <w:bottom w:val="single" w:sz="8" w:space="0" w:color="auto"/>
            </w:tcBorders>
            <w:tcMar>
              <w:left w:w="0" w:type="dxa"/>
              <w:right w:w="0" w:type="dxa"/>
            </w:tcMar>
            <w:vAlign w:val="center"/>
          </w:tcPr>
          <w:p w14:paraId="3D1A69D6" w14:textId="77777777" w:rsidR="00404AA7" w:rsidRPr="009E5E30" w:rsidRDefault="009E5E30" w:rsidP="009E5E30">
            <w:pPr>
              <w:tabs>
                <w:tab w:val="left" w:pos="4752"/>
              </w:tabs>
              <w:spacing w:line="180" w:lineRule="exact"/>
              <w:ind w:left="100" w:right="60"/>
              <w:rPr>
                <w:b/>
                <w:bCs/>
                <w:color w:val="181512"/>
                <w:sz w:val="18"/>
                <w:szCs w:val="18"/>
                <w:lang w:eastAsia="zh-CN"/>
              </w:rPr>
            </w:pPr>
            <w:r>
              <w:rPr>
                <w:b/>
                <w:bCs/>
                <w:color w:val="181512"/>
                <w:sz w:val="18"/>
                <w:szCs w:val="18"/>
                <w:lang w:eastAsia="zh-CN"/>
              </w:rPr>
              <w:fldChar w:fldCharType="begin">
                <w:ffData>
                  <w:name w:val="Text23"/>
                  <w:enabled/>
                  <w:calcOnExit w:val="0"/>
                  <w:textInput>
                    <w:maxLength w:val="4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bookmarkEnd w:id="6"/>
          </w:p>
        </w:tc>
      </w:tr>
    </w:tbl>
    <w:p w14:paraId="76D42792" w14:textId="77777777" w:rsidR="003F1E15" w:rsidRDefault="00AA26F2" w:rsidP="003F1E15">
      <w:pPr>
        <w:spacing w:after="60" w:line="300" w:lineRule="exact"/>
        <w:outlineLvl w:val="0"/>
        <w:rPr>
          <w:bCs/>
        </w:rPr>
      </w:pPr>
      <w:r>
        <w:rPr>
          <w:b/>
          <w:bCs/>
          <w:color w:val="181512"/>
          <w:lang w:eastAsia="zh-CN"/>
        </w:rPr>
        <w:br w:type="page"/>
      </w:r>
      <w:r w:rsidR="003F1E15">
        <w:rPr>
          <w:b/>
          <w:bCs/>
          <w:color w:val="181512"/>
          <w:lang w:eastAsia="zh-CN"/>
        </w:rPr>
        <w:lastRenderedPageBreak/>
        <w:t>Basic Programme Setting</w:t>
      </w:r>
    </w:p>
    <w:tbl>
      <w:tblPr>
        <w:tblW w:w="10440" w:type="dxa"/>
        <w:tblInd w:w="-10"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2520"/>
        <w:gridCol w:w="1680"/>
        <w:gridCol w:w="126"/>
        <w:gridCol w:w="2394"/>
        <w:gridCol w:w="1550"/>
        <w:gridCol w:w="2170"/>
      </w:tblGrid>
      <w:tr w:rsidR="003F1E15" w:rsidRPr="00403C06" w14:paraId="1763A98B" w14:textId="77777777" w:rsidTr="008E33CB">
        <w:trPr>
          <w:trHeight w:hRule="exact" w:val="500"/>
        </w:trPr>
        <w:tc>
          <w:tcPr>
            <w:tcW w:w="2520" w:type="dxa"/>
            <w:tcBorders>
              <w:top w:val="single" w:sz="8" w:space="0" w:color="auto"/>
              <w:bottom w:val="single" w:sz="2" w:space="0" w:color="auto"/>
            </w:tcBorders>
            <w:vAlign w:val="center"/>
          </w:tcPr>
          <w:p w14:paraId="43FF12D6" w14:textId="77777777" w:rsidR="004B1D4D" w:rsidRPr="0053250A" w:rsidRDefault="00FA2224" w:rsidP="0053250A">
            <w:pPr>
              <w:pStyle w:val="Heading2"/>
              <w:spacing w:line="200" w:lineRule="exact"/>
              <w:ind w:right="-108"/>
              <w:rPr>
                <w:b w:val="0"/>
                <w:color w:val="181512"/>
                <w:sz w:val="20"/>
                <w:lang w:eastAsia="zh-CN"/>
              </w:rPr>
            </w:pPr>
            <w:r w:rsidRPr="00117815">
              <w:rPr>
                <w:rFonts w:ascii="Wingdings" w:hAnsi="Wingdings" w:cs="Wingdings"/>
                <w:sz w:val="16"/>
                <w:szCs w:val="16"/>
                <w:lang w:val="zh-TW" w:eastAsia="zh-CN"/>
              </w:rPr>
              <w:t></w:t>
            </w:r>
            <w:r>
              <w:rPr>
                <w:rFonts w:cs="Wingdings"/>
                <w:sz w:val="16"/>
                <w:szCs w:val="16"/>
                <w:lang w:eastAsia="zh-CN"/>
              </w:rPr>
              <w:t xml:space="preserve"> </w:t>
            </w:r>
            <w:r w:rsidR="003F1E15" w:rsidRPr="0053250A">
              <w:rPr>
                <w:b w:val="0"/>
                <w:sz w:val="20"/>
              </w:rPr>
              <w:t xml:space="preserve">Credit Limit </w:t>
            </w:r>
            <w:r w:rsidR="00E465EF" w:rsidRPr="0053250A">
              <w:rPr>
                <w:b w:val="0"/>
                <w:sz w:val="20"/>
              </w:rPr>
              <w:t>Requested</w:t>
            </w:r>
          </w:p>
        </w:tc>
        <w:tc>
          <w:tcPr>
            <w:tcW w:w="1806" w:type="dxa"/>
            <w:gridSpan w:val="2"/>
            <w:tcBorders>
              <w:top w:val="single" w:sz="8" w:space="0" w:color="auto"/>
              <w:bottom w:val="single" w:sz="2" w:space="0" w:color="auto"/>
              <w:right w:val="nil"/>
            </w:tcBorders>
            <w:vAlign w:val="center"/>
          </w:tcPr>
          <w:p w14:paraId="2B826CE4" w14:textId="77777777" w:rsidR="003F1E15" w:rsidRDefault="003F1E15" w:rsidP="00334D4A">
            <w:pPr>
              <w:tabs>
                <w:tab w:val="left" w:pos="978"/>
                <w:tab w:val="left" w:pos="2778"/>
                <w:tab w:val="left" w:pos="5503"/>
              </w:tabs>
              <w:spacing w:line="240" w:lineRule="exact"/>
              <w:rPr>
                <w:b/>
                <w:bCs/>
                <w:color w:val="181512"/>
                <w:sz w:val="20"/>
                <w:szCs w:val="20"/>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HKD</w:t>
            </w:r>
            <w:r>
              <w:rPr>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USD</w:t>
            </w:r>
          </w:p>
        </w:tc>
        <w:tc>
          <w:tcPr>
            <w:tcW w:w="6114" w:type="dxa"/>
            <w:gridSpan w:val="3"/>
            <w:tcBorders>
              <w:left w:val="nil"/>
              <w:bottom w:val="single" w:sz="2" w:space="0" w:color="auto"/>
            </w:tcBorders>
            <w:vAlign w:val="center"/>
          </w:tcPr>
          <w:tbl>
            <w:tblPr>
              <w:tblW w:w="0" w:type="auto"/>
              <w:tblBorders>
                <w:left w:val="single" w:sz="2" w:space="0" w:color="auto"/>
                <w:bottom w:val="single" w:sz="2" w:space="0" w:color="auto"/>
                <w:right w:val="single" w:sz="2" w:space="0" w:color="auto"/>
              </w:tblBorders>
              <w:tblLayout w:type="fixed"/>
              <w:tblLook w:val="01E0" w:firstRow="1" w:lastRow="1" w:firstColumn="1" w:lastColumn="1" w:noHBand="0" w:noVBand="0"/>
            </w:tblPr>
            <w:tblGrid>
              <w:gridCol w:w="2587"/>
            </w:tblGrid>
            <w:tr w:rsidR="003F1E15" w:rsidRPr="00834392" w14:paraId="7B54E48B" w14:textId="77777777" w:rsidTr="00834392">
              <w:trPr>
                <w:trHeight w:hRule="exact" w:val="200"/>
              </w:trPr>
              <w:tc>
                <w:tcPr>
                  <w:tcW w:w="2587" w:type="dxa"/>
                  <w:shd w:val="clear" w:color="auto" w:fill="auto"/>
                </w:tcPr>
                <w:bookmarkStart w:id="7" w:name="Text6"/>
                <w:p w14:paraId="459835CD" w14:textId="77777777" w:rsidR="003F1E15" w:rsidRPr="00834392" w:rsidRDefault="00346CBB" w:rsidP="00834392">
                  <w:pPr>
                    <w:tabs>
                      <w:tab w:val="left" w:pos="2778"/>
                      <w:tab w:val="left" w:pos="5503"/>
                    </w:tabs>
                    <w:spacing w:line="180" w:lineRule="exact"/>
                    <w:ind w:left="-39"/>
                    <w:rPr>
                      <w:b/>
                      <w:bCs/>
                      <w:color w:val="181512"/>
                      <w:sz w:val="20"/>
                      <w:szCs w:val="20"/>
                      <w:lang w:eastAsia="zh-CN"/>
                    </w:rPr>
                  </w:pPr>
                  <w:r w:rsidRPr="00834392">
                    <w:rPr>
                      <w:bCs/>
                      <w:color w:val="181512"/>
                      <w:sz w:val="18"/>
                      <w:szCs w:val="18"/>
                      <w:lang w:eastAsia="zh-CN"/>
                    </w:rPr>
                    <w:fldChar w:fldCharType="begin">
                      <w:ffData>
                        <w:name w:val="Text6"/>
                        <w:enabled/>
                        <w:calcOnExit w:val="0"/>
                        <w:textInput>
                          <w:maxLength w:val="20"/>
                        </w:textInput>
                      </w:ffData>
                    </w:fldChar>
                  </w:r>
                  <w:r w:rsidRPr="00834392">
                    <w:rPr>
                      <w:bCs/>
                      <w:color w:val="181512"/>
                      <w:sz w:val="18"/>
                      <w:szCs w:val="18"/>
                      <w:lang w:eastAsia="zh-CN"/>
                    </w:rPr>
                    <w:instrText xml:space="preserve"> FORMTEXT </w:instrText>
                  </w:r>
                  <w:r w:rsidRPr="00834392">
                    <w:rPr>
                      <w:bCs/>
                      <w:color w:val="181512"/>
                      <w:sz w:val="18"/>
                      <w:szCs w:val="18"/>
                      <w:lang w:eastAsia="zh-CN"/>
                    </w:rPr>
                  </w:r>
                  <w:r w:rsidRPr="00834392">
                    <w:rPr>
                      <w:bCs/>
                      <w:color w:val="181512"/>
                      <w:sz w:val="18"/>
                      <w:szCs w:val="18"/>
                      <w:lang w:eastAsia="zh-CN"/>
                    </w:rPr>
                    <w:fldChar w:fldCharType="separate"/>
                  </w:r>
                  <w:r w:rsidRPr="00834392">
                    <w:rPr>
                      <w:bCs/>
                      <w:noProof/>
                      <w:color w:val="181512"/>
                      <w:sz w:val="18"/>
                      <w:szCs w:val="18"/>
                      <w:lang w:eastAsia="zh-CN"/>
                    </w:rPr>
                    <w:t> </w:t>
                  </w:r>
                  <w:r w:rsidRPr="00834392">
                    <w:rPr>
                      <w:bCs/>
                      <w:noProof/>
                      <w:color w:val="181512"/>
                      <w:sz w:val="18"/>
                      <w:szCs w:val="18"/>
                      <w:lang w:eastAsia="zh-CN"/>
                    </w:rPr>
                    <w:t> </w:t>
                  </w:r>
                  <w:r w:rsidRPr="00834392">
                    <w:rPr>
                      <w:bCs/>
                      <w:noProof/>
                      <w:color w:val="181512"/>
                      <w:sz w:val="18"/>
                      <w:szCs w:val="18"/>
                      <w:lang w:eastAsia="zh-CN"/>
                    </w:rPr>
                    <w:t> </w:t>
                  </w:r>
                  <w:r w:rsidRPr="00834392">
                    <w:rPr>
                      <w:bCs/>
                      <w:noProof/>
                      <w:color w:val="181512"/>
                      <w:sz w:val="18"/>
                      <w:szCs w:val="18"/>
                      <w:lang w:eastAsia="zh-CN"/>
                    </w:rPr>
                    <w:t> </w:t>
                  </w:r>
                  <w:r w:rsidRPr="00834392">
                    <w:rPr>
                      <w:bCs/>
                      <w:noProof/>
                      <w:color w:val="181512"/>
                      <w:sz w:val="18"/>
                      <w:szCs w:val="18"/>
                      <w:lang w:eastAsia="zh-CN"/>
                    </w:rPr>
                    <w:t> </w:t>
                  </w:r>
                  <w:r w:rsidRPr="00834392">
                    <w:rPr>
                      <w:bCs/>
                      <w:color w:val="181512"/>
                      <w:sz w:val="18"/>
                      <w:szCs w:val="18"/>
                      <w:lang w:eastAsia="zh-CN"/>
                    </w:rPr>
                    <w:fldChar w:fldCharType="end"/>
                  </w:r>
                  <w:bookmarkEnd w:id="7"/>
                </w:p>
              </w:tc>
            </w:tr>
          </w:tbl>
          <w:p w14:paraId="02D097FE" w14:textId="77777777" w:rsidR="003F1E15" w:rsidRDefault="003F1E15" w:rsidP="00334D4A">
            <w:pPr>
              <w:tabs>
                <w:tab w:val="left" w:pos="2778"/>
                <w:tab w:val="left" w:pos="5503"/>
              </w:tabs>
              <w:spacing w:line="240" w:lineRule="exact"/>
              <w:rPr>
                <w:b/>
                <w:bCs/>
                <w:color w:val="181512"/>
                <w:sz w:val="20"/>
                <w:szCs w:val="20"/>
                <w:lang w:eastAsia="zh-CN"/>
              </w:rPr>
            </w:pPr>
          </w:p>
        </w:tc>
      </w:tr>
      <w:tr w:rsidR="000D02C5" w:rsidRPr="00403C06" w14:paraId="7E724B17" w14:textId="77777777" w:rsidTr="008E33CB">
        <w:trPr>
          <w:trHeight w:hRule="exact" w:val="700"/>
        </w:trPr>
        <w:tc>
          <w:tcPr>
            <w:tcW w:w="2520" w:type="dxa"/>
            <w:tcBorders>
              <w:top w:val="single" w:sz="2" w:space="0" w:color="auto"/>
              <w:bottom w:val="single" w:sz="2" w:space="0" w:color="auto"/>
            </w:tcBorders>
            <w:vAlign w:val="center"/>
          </w:tcPr>
          <w:p w14:paraId="656BEACD" w14:textId="77777777" w:rsidR="000D02C5" w:rsidRPr="000D02C5" w:rsidRDefault="000D02C5" w:rsidP="00334D4A">
            <w:pPr>
              <w:pStyle w:val="Heading2"/>
              <w:spacing w:line="200" w:lineRule="exact"/>
              <w:ind w:right="-108"/>
              <w:rPr>
                <w:rFonts w:eastAsia="華康儷中宋(P)"/>
                <w:b w:val="0"/>
                <w:color w:val="181512"/>
                <w:sz w:val="20"/>
                <w:lang w:eastAsia="zh-CN"/>
              </w:rPr>
            </w:pPr>
            <w:r w:rsidRPr="000D02C5">
              <w:rPr>
                <w:b w:val="0"/>
                <w:color w:val="181512"/>
                <w:sz w:val="20"/>
                <w:lang w:eastAsia="zh-CN"/>
              </w:rPr>
              <w:t>Card Type</w:t>
            </w:r>
          </w:p>
        </w:tc>
        <w:tc>
          <w:tcPr>
            <w:tcW w:w="7920" w:type="dxa"/>
            <w:gridSpan w:val="5"/>
            <w:tcBorders>
              <w:top w:val="single" w:sz="2" w:space="0" w:color="auto"/>
              <w:bottom w:val="single" w:sz="2" w:space="0" w:color="auto"/>
            </w:tcBorders>
            <w:vAlign w:val="center"/>
          </w:tcPr>
          <w:p w14:paraId="781B98E1" w14:textId="77777777" w:rsidR="006802D7" w:rsidRDefault="006802D7" w:rsidP="006802D7">
            <w:pPr>
              <w:tabs>
                <w:tab w:val="left" w:pos="2778"/>
                <w:tab w:val="left" w:pos="3138"/>
                <w:tab w:val="left" w:pos="5400"/>
                <w:tab w:val="left" w:pos="5503"/>
              </w:tabs>
              <w:spacing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HKD World Corporate MasterCard</w:t>
            </w:r>
            <w:r>
              <w:rPr>
                <w:bCs/>
                <w:color w:val="181512"/>
                <w:sz w:val="16"/>
                <w:szCs w:val="16"/>
                <w:lang w:eastAsia="zh-CN"/>
              </w:rPr>
              <w:tab/>
            </w:r>
            <w:r>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USD World Corporate MasterCard</w:t>
            </w:r>
          </w:p>
          <w:p w14:paraId="55C4EAD8" w14:textId="77777777" w:rsidR="000D02C5" w:rsidRPr="000D02C5" w:rsidRDefault="006802D7" w:rsidP="00BC072B">
            <w:pPr>
              <w:tabs>
                <w:tab w:val="left" w:pos="2058"/>
                <w:tab w:val="left" w:pos="3138"/>
                <w:tab w:val="left" w:pos="4038"/>
                <w:tab w:val="left" w:pos="5503"/>
              </w:tabs>
              <w:spacing w:before="60"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HKD Platinum Purchasing MasterCard</w:t>
            </w:r>
          </w:p>
        </w:tc>
      </w:tr>
      <w:tr w:rsidR="0061301A" w:rsidRPr="00403C06" w14:paraId="31DF044F" w14:textId="77777777" w:rsidTr="008E33CB">
        <w:trPr>
          <w:trHeight w:hRule="exact" w:val="500"/>
        </w:trPr>
        <w:tc>
          <w:tcPr>
            <w:tcW w:w="2520" w:type="dxa"/>
            <w:tcBorders>
              <w:top w:val="single" w:sz="2" w:space="0" w:color="auto"/>
              <w:bottom w:val="single" w:sz="2" w:space="0" w:color="auto"/>
            </w:tcBorders>
            <w:vAlign w:val="center"/>
          </w:tcPr>
          <w:p w14:paraId="01B79D68" w14:textId="77777777" w:rsidR="0061301A" w:rsidRPr="0061301A" w:rsidRDefault="0061301A" w:rsidP="00334D4A">
            <w:pPr>
              <w:pStyle w:val="Heading2"/>
              <w:spacing w:line="200" w:lineRule="exact"/>
              <w:ind w:right="-108"/>
              <w:rPr>
                <w:b w:val="0"/>
                <w:color w:val="181512"/>
                <w:sz w:val="20"/>
                <w:lang w:eastAsia="zh-CN"/>
              </w:rPr>
            </w:pPr>
            <w:r w:rsidRPr="0061301A">
              <w:rPr>
                <w:b w:val="0"/>
                <w:color w:val="181512"/>
                <w:sz w:val="20"/>
                <w:lang w:eastAsia="zh-CN"/>
              </w:rPr>
              <w:t>Billing Method</w:t>
            </w:r>
          </w:p>
        </w:tc>
        <w:tc>
          <w:tcPr>
            <w:tcW w:w="7920" w:type="dxa"/>
            <w:gridSpan w:val="5"/>
            <w:tcBorders>
              <w:top w:val="single" w:sz="2" w:space="0" w:color="auto"/>
            </w:tcBorders>
            <w:vAlign w:val="center"/>
          </w:tcPr>
          <w:p w14:paraId="7C1E4F8E" w14:textId="77777777" w:rsidR="0061301A" w:rsidRDefault="0061301A" w:rsidP="0061301A">
            <w:pPr>
              <w:tabs>
                <w:tab w:val="left" w:pos="1518"/>
                <w:tab w:val="left" w:pos="2058"/>
                <w:tab w:val="left" w:pos="3138"/>
                <w:tab w:val="left" w:pos="4038"/>
                <w:tab w:val="left" w:pos="5503"/>
              </w:tabs>
              <w:spacing w:line="240" w:lineRule="exact"/>
              <w:rPr>
                <w:b/>
                <w:bCs/>
                <w:color w:val="181512"/>
                <w:sz w:val="20"/>
                <w:szCs w:val="20"/>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Central Billing</w:t>
            </w:r>
            <w:r>
              <w:rPr>
                <w:color w:val="181512"/>
                <w:sz w:val="16"/>
                <w:szCs w:val="16"/>
                <w:lang w:eastAsia="zh-CN"/>
              </w:rPr>
              <w:tab/>
            </w:r>
            <w:r>
              <w:rPr>
                <w:b/>
                <w:bCs/>
                <w:color w:val="181512"/>
                <w:sz w:val="16"/>
                <w:szCs w:val="16"/>
                <w:lang w:eastAsia="zh-CN"/>
              </w:rPr>
              <w:t>OR</w:t>
            </w:r>
            <w:r>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+Individual Billing</w:t>
            </w:r>
          </w:p>
        </w:tc>
      </w:tr>
      <w:tr w:rsidR="0061301A" w:rsidRPr="00403C06" w14:paraId="6C84AFAC" w14:textId="77777777" w:rsidTr="008E33CB">
        <w:trPr>
          <w:trHeight w:hRule="exact" w:val="1900"/>
        </w:trPr>
        <w:tc>
          <w:tcPr>
            <w:tcW w:w="2520" w:type="dxa"/>
            <w:tcBorders>
              <w:top w:val="single" w:sz="2" w:space="0" w:color="auto"/>
              <w:bottom w:val="single" w:sz="2" w:space="0" w:color="auto"/>
            </w:tcBorders>
            <w:vAlign w:val="center"/>
          </w:tcPr>
          <w:p w14:paraId="7E21A9EC" w14:textId="77777777" w:rsidR="0061301A" w:rsidRPr="0061301A" w:rsidRDefault="0061301A" w:rsidP="00334D4A">
            <w:pPr>
              <w:pStyle w:val="Heading2"/>
              <w:spacing w:line="200" w:lineRule="exact"/>
              <w:ind w:right="-108"/>
              <w:rPr>
                <w:b w:val="0"/>
                <w:color w:val="181512"/>
                <w:sz w:val="20"/>
                <w:lang w:eastAsia="zh-CN"/>
              </w:rPr>
            </w:pPr>
            <w:r w:rsidRPr="0061301A">
              <w:rPr>
                <w:b w:val="0"/>
                <w:color w:val="181512"/>
                <w:sz w:val="20"/>
                <w:lang w:eastAsia="zh-CN"/>
              </w:rPr>
              <w:t>Groupings of Card Accounts</w:t>
            </w:r>
            <w:r w:rsidR="002C5CD1">
              <w:rPr>
                <w:b w:val="0"/>
                <w:color w:val="181512"/>
                <w:sz w:val="20"/>
                <w:lang w:eastAsia="zh-CN"/>
              </w:rPr>
              <w:t xml:space="preserve"> on Management Information Report</w:t>
            </w:r>
          </w:p>
        </w:tc>
        <w:tc>
          <w:tcPr>
            <w:tcW w:w="7920" w:type="dxa"/>
            <w:gridSpan w:val="5"/>
          </w:tcPr>
          <w:p w14:paraId="6C80C8EE" w14:textId="77777777" w:rsidR="0061301A" w:rsidRDefault="0061301A" w:rsidP="0061301A">
            <w:pPr>
              <w:tabs>
                <w:tab w:val="left" w:pos="1518"/>
                <w:tab w:val="left" w:pos="2058"/>
                <w:tab w:val="left" w:pos="3138"/>
                <w:tab w:val="left" w:pos="4038"/>
                <w:tab w:val="left" w:pos="5503"/>
              </w:tabs>
              <w:spacing w:line="180" w:lineRule="exact"/>
              <w:rPr>
                <w:i/>
                <w:iCs/>
                <w:color w:val="181512"/>
                <w:sz w:val="16"/>
                <w:szCs w:val="16"/>
                <w:lang w:eastAsia="zh-CN"/>
              </w:rPr>
            </w:pPr>
            <w:r>
              <w:rPr>
                <w:i/>
                <w:iCs/>
                <w:color w:val="181512"/>
                <w:sz w:val="16"/>
                <w:szCs w:val="16"/>
                <w:lang w:eastAsia="zh-CN"/>
              </w:rPr>
              <w:t>(For example, department name/cost centre) (Up to 15 characters)</w:t>
            </w:r>
          </w:p>
          <w:p w14:paraId="23A93897" w14:textId="77777777" w:rsidR="00E97202" w:rsidRDefault="00E97202" w:rsidP="00E75C08">
            <w:pPr>
              <w:tabs>
                <w:tab w:val="left" w:pos="1518"/>
                <w:tab w:val="left" w:pos="2058"/>
                <w:tab w:val="left" w:pos="3138"/>
                <w:tab w:val="left" w:pos="4038"/>
                <w:tab w:val="left" w:pos="5503"/>
              </w:tabs>
              <w:spacing w:line="120" w:lineRule="exact"/>
              <w:rPr>
                <w:iCs/>
                <w:color w:val="181512"/>
                <w:sz w:val="16"/>
                <w:szCs w:val="16"/>
                <w:lang w:eastAsia="zh-CN"/>
              </w:rPr>
            </w:pPr>
          </w:p>
          <w:tbl>
            <w:tblPr>
              <w:tblW w:w="0" w:type="auto"/>
              <w:tblBorders>
                <w:left w:val="single" w:sz="2" w:space="0" w:color="auto"/>
                <w:bottom w:val="single" w:sz="2" w:space="0" w:color="auto"/>
                <w:right w:val="single" w:sz="2" w:space="0" w:color="auto"/>
                <w:insideH w:val="single" w:sz="4" w:space="0" w:color="auto"/>
                <w:insideV w:val="single" w:sz="2" w:space="0" w:color="auto"/>
              </w:tblBorders>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tblGrid>
            <w:tr w:rsidR="00E97202" w:rsidRPr="00834392" w14:paraId="1E64F1F6" w14:textId="77777777" w:rsidTr="00834392">
              <w:trPr>
                <w:trHeight w:hRule="exact" w:val="200"/>
              </w:trPr>
              <w:tc>
                <w:tcPr>
                  <w:tcW w:w="248" w:type="dxa"/>
                  <w:shd w:val="clear" w:color="auto" w:fill="auto"/>
                  <w:tcMar>
                    <w:left w:w="0" w:type="dxa"/>
                    <w:right w:w="0" w:type="dxa"/>
                  </w:tcMar>
                  <w:vAlign w:val="center"/>
                </w:tcPr>
                <w:p w14:paraId="2DECC283"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EEEE445"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DB80C3F"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8BABD5A"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EFF1830"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B4FB1E6"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B686A79"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FC953FD"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9A7D4F2"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6A11F0F"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E313F72"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25BA659"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1096512"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0773AFB"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91E880D"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tcBorders>
                    <w:top w:val="nil"/>
                    <w:bottom w:val="nil"/>
                  </w:tcBorders>
                  <w:shd w:val="clear" w:color="auto" w:fill="auto"/>
                  <w:tcMar>
                    <w:left w:w="0" w:type="dxa"/>
                    <w:right w:w="0" w:type="dxa"/>
                  </w:tcMar>
                  <w:vAlign w:val="center"/>
                </w:tcPr>
                <w:p w14:paraId="63561E88" w14:textId="77777777" w:rsidR="00E97202" w:rsidRPr="00834392" w:rsidRDefault="00E97202" w:rsidP="00834392">
                  <w:pPr>
                    <w:tabs>
                      <w:tab w:val="left" w:pos="1518"/>
                      <w:tab w:val="left" w:pos="2058"/>
                      <w:tab w:val="left" w:pos="3138"/>
                      <w:tab w:val="left" w:pos="4038"/>
                      <w:tab w:val="left" w:pos="5503"/>
                    </w:tabs>
                    <w:spacing w:line="180" w:lineRule="exact"/>
                    <w:jc w:val="center"/>
                    <w:rPr>
                      <w:bCs/>
                      <w:color w:val="181512"/>
                      <w:sz w:val="16"/>
                      <w:szCs w:val="16"/>
                      <w:lang w:eastAsia="zh-CN"/>
                    </w:rPr>
                  </w:pPr>
                </w:p>
              </w:tc>
              <w:tc>
                <w:tcPr>
                  <w:tcW w:w="248" w:type="dxa"/>
                  <w:shd w:val="clear" w:color="auto" w:fill="auto"/>
                  <w:tcMar>
                    <w:left w:w="0" w:type="dxa"/>
                    <w:right w:w="0" w:type="dxa"/>
                  </w:tcMar>
                  <w:vAlign w:val="center"/>
                </w:tcPr>
                <w:p w14:paraId="79DE3001"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BE48614"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8F8A6DF"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626B1A6"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579F1B7"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23ACD1A"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4DB2D32"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761AD55"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9436B5F"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A7AFF04"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B961EAF"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923FE70"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4E4C084"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6BA59C7"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9" w:type="dxa"/>
                  <w:shd w:val="clear" w:color="auto" w:fill="auto"/>
                  <w:tcMar>
                    <w:left w:w="0" w:type="dxa"/>
                    <w:right w:w="0" w:type="dxa"/>
                  </w:tcMar>
                  <w:vAlign w:val="center"/>
                </w:tcPr>
                <w:p w14:paraId="0612E842" w14:textId="77777777" w:rsidR="00E97202"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21A336DF" w14:textId="77777777" w:rsidR="00E97202" w:rsidRDefault="00E97202" w:rsidP="00E75C08">
            <w:pPr>
              <w:tabs>
                <w:tab w:val="left" w:pos="1518"/>
                <w:tab w:val="left" w:pos="2058"/>
                <w:tab w:val="left" w:pos="3138"/>
                <w:tab w:val="left" w:pos="4038"/>
                <w:tab w:val="left" w:pos="5503"/>
              </w:tabs>
              <w:spacing w:line="120" w:lineRule="exact"/>
              <w:rPr>
                <w:b/>
                <w:bCs/>
                <w:color w:val="181512"/>
                <w:sz w:val="20"/>
                <w:szCs w:val="20"/>
                <w:lang w:eastAsia="zh-CN"/>
              </w:rPr>
            </w:pPr>
          </w:p>
          <w:tbl>
            <w:tblPr>
              <w:tblW w:w="0" w:type="auto"/>
              <w:tblBorders>
                <w:left w:val="single" w:sz="2" w:space="0" w:color="auto"/>
                <w:bottom w:val="single" w:sz="2" w:space="0" w:color="auto"/>
                <w:right w:val="single" w:sz="2" w:space="0" w:color="auto"/>
                <w:insideH w:val="single" w:sz="4" w:space="0" w:color="auto"/>
                <w:insideV w:val="single" w:sz="2" w:space="0" w:color="auto"/>
              </w:tblBorders>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tblGrid>
            <w:tr w:rsidR="00E75C08" w:rsidRPr="00834392" w14:paraId="289798E1" w14:textId="77777777" w:rsidTr="00834392">
              <w:trPr>
                <w:trHeight w:hRule="exact" w:val="200"/>
              </w:trPr>
              <w:tc>
                <w:tcPr>
                  <w:tcW w:w="248" w:type="dxa"/>
                  <w:shd w:val="clear" w:color="auto" w:fill="auto"/>
                  <w:tcMar>
                    <w:left w:w="0" w:type="dxa"/>
                    <w:right w:w="0" w:type="dxa"/>
                  </w:tcMar>
                  <w:vAlign w:val="center"/>
                </w:tcPr>
                <w:p w14:paraId="0D7CCDF3" w14:textId="77777777" w:rsidR="00E75C08"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7F59AF4" w14:textId="77777777" w:rsidR="00E75C08"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446348A" w14:textId="77777777" w:rsidR="00E75C08" w:rsidRPr="00834392" w:rsidRDefault="00F95C0A"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45A914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18480C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34E05C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3414E5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B66E9F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629C54E"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B82F364"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9C003B1"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65A7844"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7C48FD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ACDE08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72A625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tcBorders>
                    <w:top w:val="nil"/>
                    <w:bottom w:val="nil"/>
                  </w:tcBorders>
                  <w:shd w:val="clear" w:color="auto" w:fill="auto"/>
                  <w:tcMar>
                    <w:left w:w="0" w:type="dxa"/>
                    <w:right w:w="0" w:type="dxa"/>
                  </w:tcMar>
                  <w:vAlign w:val="center"/>
                </w:tcPr>
                <w:p w14:paraId="000BADA1" w14:textId="77777777" w:rsidR="00E75C08" w:rsidRPr="00834392" w:rsidRDefault="00E75C08" w:rsidP="00834392">
                  <w:pPr>
                    <w:tabs>
                      <w:tab w:val="left" w:pos="1518"/>
                      <w:tab w:val="left" w:pos="2058"/>
                      <w:tab w:val="left" w:pos="3138"/>
                      <w:tab w:val="left" w:pos="4038"/>
                      <w:tab w:val="left" w:pos="5503"/>
                    </w:tabs>
                    <w:spacing w:line="180" w:lineRule="exact"/>
                    <w:jc w:val="center"/>
                    <w:rPr>
                      <w:bCs/>
                      <w:color w:val="181512"/>
                      <w:sz w:val="16"/>
                      <w:szCs w:val="16"/>
                      <w:lang w:eastAsia="zh-CN"/>
                    </w:rPr>
                  </w:pPr>
                </w:p>
              </w:tc>
              <w:tc>
                <w:tcPr>
                  <w:tcW w:w="248" w:type="dxa"/>
                  <w:shd w:val="clear" w:color="auto" w:fill="auto"/>
                  <w:tcMar>
                    <w:left w:w="0" w:type="dxa"/>
                    <w:right w:w="0" w:type="dxa"/>
                  </w:tcMar>
                  <w:vAlign w:val="center"/>
                </w:tcPr>
                <w:p w14:paraId="5B109CEE"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7612D1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60B3ED7"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876B18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C84247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478909A"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050187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BC79A1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36F772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63A738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B6FA92F"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5BA5C6B"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97867B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B308298"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9" w:type="dxa"/>
                  <w:shd w:val="clear" w:color="auto" w:fill="auto"/>
                  <w:tcMar>
                    <w:left w:w="0" w:type="dxa"/>
                    <w:right w:w="0" w:type="dxa"/>
                  </w:tcMar>
                  <w:vAlign w:val="center"/>
                </w:tcPr>
                <w:p w14:paraId="6F0EDF4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5AD0C8AD" w14:textId="77777777" w:rsidR="00E75C08" w:rsidRDefault="00E75C08" w:rsidP="00E75C08">
            <w:pPr>
              <w:tabs>
                <w:tab w:val="left" w:pos="1518"/>
                <w:tab w:val="left" w:pos="2058"/>
                <w:tab w:val="left" w:pos="3138"/>
                <w:tab w:val="left" w:pos="4038"/>
                <w:tab w:val="left" w:pos="5503"/>
              </w:tabs>
              <w:spacing w:line="120" w:lineRule="exact"/>
              <w:rPr>
                <w:b/>
                <w:bCs/>
                <w:color w:val="181512"/>
                <w:sz w:val="20"/>
                <w:szCs w:val="20"/>
                <w:lang w:eastAsia="zh-CN"/>
              </w:rPr>
            </w:pPr>
          </w:p>
          <w:tbl>
            <w:tblPr>
              <w:tblW w:w="0" w:type="auto"/>
              <w:tblBorders>
                <w:left w:val="single" w:sz="2" w:space="0" w:color="auto"/>
                <w:bottom w:val="single" w:sz="2" w:space="0" w:color="auto"/>
                <w:right w:val="single" w:sz="2" w:space="0" w:color="auto"/>
                <w:insideH w:val="single" w:sz="4" w:space="0" w:color="auto"/>
                <w:insideV w:val="single" w:sz="2" w:space="0" w:color="auto"/>
              </w:tblBorders>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tblGrid>
            <w:tr w:rsidR="00E75C08" w:rsidRPr="00834392" w14:paraId="0C1AC5EA" w14:textId="77777777" w:rsidTr="00834392">
              <w:trPr>
                <w:trHeight w:hRule="exact" w:val="200"/>
              </w:trPr>
              <w:tc>
                <w:tcPr>
                  <w:tcW w:w="248" w:type="dxa"/>
                  <w:shd w:val="clear" w:color="auto" w:fill="auto"/>
                  <w:tcMar>
                    <w:left w:w="0" w:type="dxa"/>
                    <w:right w:w="0" w:type="dxa"/>
                  </w:tcMar>
                  <w:vAlign w:val="center"/>
                </w:tcPr>
                <w:p w14:paraId="16AF85FE"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6B41F6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725090F"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2D9541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67C2024"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2E9F5D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489478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18A84C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A157621"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46198AA"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F2AB94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513AF72"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F3E4E2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44A032A"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66854E6"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tcBorders>
                    <w:top w:val="nil"/>
                    <w:bottom w:val="nil"/>
                  </w:tcBorders>
                  <w:shd w:val="clear" w:color="auto" w:fill="auto"/>
                  <w:tcMar>
                    <w:left w:w="0" w:type="dxa"/>
                    <w:right w:w="0" w:type="dxa"/>
                  </w:tcMar>
                  <w:vAlign w:val="center"/>
                </w:tcPr>
                <w:p w14:paraId="7B8DD218" w14:textId="77777777" w:rsidR="00E75C08" w:rsidRPr="00834392" w:rsidRDefault="00E75C08" w:rsidP="00834392">
                  <w:pPr>
                    <w:tabs>
                      <w:tab w:val="left" w:pos="1518"/>
                      <w:tab w:val="left" w:pos="2058"/>
                      <w:tab w:val="left" w:pos="3138"/>
                      <w:tab w:val="left" w:pos="4038"/>
                      <w:tab w:val="left" w:pos="5503"/>
                    </w:tabs>
                    <w:spacing w:line="180" w:lineRule="exact"/>
                    <w:jc w:val="center"/>
                    <w:rPr>
                      <w:bCs/>
                      <w:color w:val="181512"/>
                      <w:sz w:val="16"/>
                      <w:szCs w:val="16"/>
                      <w:lang w:eastAsia="zh-CN"/>
                    </w:rPr>
                  </w:pPr>
                </w:p>
              </w:tc>
              <w:tc>
                <w:tcPr>
                  <w:tcW w:w="248" w:type="dxa"/>
                  <w:shd w:val="clear" w:color="auto" w:fill="auto"/>
                  <w:tcMar>
                    <w:left w:w="0" w:type="dxa"/>
                    <w:right w:w="0" w:type="dxa"/>
                  </w:tcMar>
                  <w:vAlign w:val="center"/>
                </w:tcPr>
                <w:p w14:paraId="0AC1DB0F"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9FD772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BD0456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002F8B4"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D0BD008"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938970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B07A6E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F9A322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982B3EB"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63D2F97"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45778F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AC77B28"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1CCA3FE"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2BC27C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9" w:type="dxa"/>
                  <w:shd w:val="clear" w:color="auto" w:fill="auto"/>
                  <w:tcMar>
                    <w:left w:w="0" w:type="dxa"/>
                    <w:right w:w="0" w:type="dxa"/>
                  </w:tcMar>
                  <w:vAlign w:val="center"/>
                </w:tcPr>
                <w:p w14:paraId="574EFBB2"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7A276B36" w14:textId="77777777" w:rsidR="00E75C08" w:rsidRDefault="00E75C08" w:rsidP="00E75C08">
            <w:pPr>
              <w:tabs>
                <w:tab w:val="left" w:pos="1518"/>
                <w:tab w:val="left" w:pos="2058"/>
                <w:tab w:val="left" w:pos="3138"/>
                <w:tab w:val="left" w:pos="4038"/>
                <w:tab w:val="left" w:pos="5503"/>
              </w:tabs>
              <w:spacing w:line="120" w:lineRule="exact"/>
              <w:rPr>
                <w:b/>
                <w:bCs/>
                <w:color w:val="181512"/>
                <w:sz w:val="20"/>
                <w:szCs w:val="20"/>
                <w:lang w:eastAsia="zh-CN"/>
              </w:rPr>
            </w:pPr>
          </w:p>
          <w:tbl>
            <w:tblPr>
              <w:tblW w:w="0" w:type="auto"/>
              <w:tblBorders>
                <w:left w:val="single" w:sz="2" w:space="0" w:color="auto"/>
                <w:bottom w:val="single" w:sz="2" w:space="0" w:color="auto"/>
                <w:right w:val="single" w:sz="2" w:space="0" w:color="auto"/>
                <w:insideH w:val="single" w:sz="4" w:space="0" w:color="auto"/>
                <w:insideV w:val="single" w:sz="2" w:space="0" w:color="auto"/>
              </w:tblBorders>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tblGrid>
            <w:tr w:rsidR="00E75C08" w:rsidRPr="00834392" w14:paraId="76CEF084" w14:textId="77777777" w:rsidTr="00834392">
              <w:trPr>
                <w:trHeight w:hRule="exact" w:val="200"/>
              </w:trPr>
              <w:tc>
                <w:tcPr>
                  <w:tcW w:w="248" w:type="dxa"/>
                  <w:shd w:val="clear" w:color="auto" w:fill="auto"/>
                  <w:tcMar>
                    <w:left w:w="0" w:type="dxa"/>
                    <w:right w:w="0" w:type="dxa"/>
                  </w:tcMar>
                  <w:vAlign w:val="center"/>
                </w:tcPr>
                <w:p w14:paraId="5548E237"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81B2B86"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561A1D2"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D89F5F1"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0ACF3BE"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60FAE0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293C22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98CC8FB"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9072B76"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31B2562"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376007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0FB8861"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CABB3D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21F7807"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C4C94F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tcBorders>
                    <w:top w:val="nil"/>
                    <w:bottom w:val="nil"/>
                  </w:tcBorders>
                  <w:shd w:val="clear" w:color="auto" w:fill="auto"/>
                  <w:tcMar>
                    <w:left w:w="0" w:type="dxa"/>
                    <w:right w:w="0" w:type="dxa"/>
                  </w:tcMar>
                  <w:vAlign w:val="center"/>
                </w:tcPr>
                <w:p w14:paraId="60FA8058" w14:textId="77777777" w:rsidR="00E75C08" w:rsidRPr="00834392" w:rsidRDefault="00E75C08" w:rsidP="00834392">
                  <w:pPr>
                    <w:tabs>
                      <w:tab w:val="left" w:pos="1518"/>
                      <w:tab w:val="left" w:pos="2058"/>
                      <w:tab w:val="left" w:pos="3138"/>
                      <w:tab w:val="left" w:pos="4038"/>
                      <w:tab w:val="left" w:pos="5503"/>
                    </w:tabs>
                    <w:spacing w:line="180" w:lineRule="exact"/>
                    <w:jc w:val="center"/>
                    <w:rPr>
                      <w:bCs/>
                      <w:color w:val="181512"/>
                      <w:sz w:val="16"/>
                      <w:szCs w:val="16"/>
                      <w:lang w:eastAsia="zh-CN"/>
                    </w:rPr>
                  </w:pPr>
                </w:p>
              </w:tc>
              <w:tc>
                <w:tcPr>
                  <w:tcW w:w="248" w:type="dxa"/>
                  <w:shd w:val="clear" w:color="auto" w:fill="auto"/>
                  <w:tcMar>
                    <w:left w:w="0" w:type="dxa"/>
                    <w:right w:w="0" w:type="dxa"/>
                  </w:tcMar>
                  <w:vAlign w:val="center"/>
                </w:tcPr>
                <w:p w14:paraId="051AA2EA"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9E8908B"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9FE24C7"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5D59892"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E4AEE4F"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BA51B4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8152134"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DA7A5A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389CDE1"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8AC1A0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D6EC6C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DCD548D"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9319A4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EF7CB8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9" w:type="dxa"/>
                  <w:shd w:val="clear" w:color="auto" w:fill="auto"/>
                  <w:tcMar>
                    <w:left w:w="0" w:type="dxa"/>
                    <w:right w:w="0" w:type="dxa"/>
                  </w:tcMar>
                  <w:vAlign w:val="center"/>
                </w:tcPr>
                <w:p w14:paraId="334846C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7BEDDDB4" w14:textId="77777777" w:rsidR="00E75C08" w:rsidRDefault="00E75C08" w:rsidP="00E75C08">
            <w:pPr>
              <w:tabs>
                <w:tab w:val="left" w:pos="1518"/>
                <w:tab w:val="left" w:pos="2058"/>
                <w:tab w:val="left" w:pos="3138"/>
                <w:tab w:val="left" w:pos="4038"/>
                <w:tab w:val="left" w:pos="5503"/>
              </w:tabs>
              <w:spacing w:line="120" w:lineRule="exact"/>
              <w:rPr>
                <w:b/>
                <w:bCs/>
                <w:color w:val="181512"/>
                <w:sz w:val="20"/>
                <w:szCs w:val="20"/>
                <w:lang w:eastAsia="zh-CN"/>
              </w:rPr>
            </w:pPr>
          </w:p>
          <w:tbl>
            <w:tblPr>
              <w:tblW w:w="0" w:type="auto"/>
              <w:tblBorders>
                <w:left w:val="single" w:sz="2" w:space="0" w:color="auto"/>
                <w:bottom w:val="single" w:sz="2" w:space="0" w:color="auto"/>
                <w:right w:val="single" w:sz="2" w:space="0" w:color="auto"/>
                <w:insideH w:val="single" w:sz="4" w:space="0" w:color="auto"/>
                <w:insideV w:val="single" w:sz="2" w:space="0" w:color="auto"/>
              </w:tblBorders>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tblGrid>
            <w:tr w:rsidR="00E75C08" w:rsidRPr="00834392" w14:paraId="166001DB" w14:textId="77777777" w:rsidTr="00834392">
              <w:trPr>
                <w:trHeight w:hRule="exact" w:val="200"/>
              </w:trPr>
              <w:tc>
                <w:tcPr>
                  <w:tcW w:w="248" w:type="dxa"/>
                  <w:shd w:val="clear" w:color="auto" w:fill="auto"/>
                  <w:tcMar>
                    <w:left w:w="0" w:type="dxa"/>
                    <w:right w:w="0" w:type="dxa"/>
                  </w:tcMar>
                  <w:vAlign w:val="center"/>
                </w:tcPr>
                <w:p w14:paraId="6F5F3601"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2A7A8B2"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4FF7088"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68CF044"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7EA38E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F957B03"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49D096B"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77F13D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129851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0E27BC0"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BB22C6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D5F037F"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1161E4A"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894E02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26878AA"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tcBorders>
                    <w:top w:val="nil"/>
                    <w:bottom w:val="nil"/>
                  </w:tcBorders>
                  <w:shd w:val="clear" w:color="auto" w:fill="auto"/>
                  <w:tcMar>
                    <w:left w:w="0" w:type="dxa"/>
                    <w:right w:w="0" w:type="dxa"/>
                  </w:tcMar>
                  <w:vAlign w:val="center"/>
                </w:tcPr>
                <w:p w14:paraId="7CE9B74B" w14:textId="77777777" w:rsidR="00E75C08" w:rsidRPr="00834392" w:rsidRDefault="00E75C08" w:rsidP="00834392">
                  <w:pPr>
                    <w:tabs>
                      <w:tab w:val="left" w:pos="1518"/>
                      <w:tab w:val="left" w:pos="2058"/>
                      <w:tab w:val="left" w:pos="3138"/>
                      <w:tab w:val="left" w:pos="4038"/>
                      <w:tab w:val="left" w:pos="5503"/>
                    </w:tabs>
                    <w:spacing w:line="180" w:lineRule="exact"/>
                    <w:jc w:val="center"/>
                    <w:rPr>
                      <w:bCs/>
                      <w:color w:val="181512"/>
                      <w:sz w:val="16"/>
                      <w:szCs w:val="16"/>
                      <w:lang w:eastAsia="zh-CN"/>
                    </w:rPr>
                  </w:pPr>
                </w:p>
              </w:tc>
              <w:tc>
                <w:tcPr>
                  <w:tcW w:w="248" w:type="dxa"/>
                  <w:shd w:val="clear" w:color="auto" w:fill="auto"/>
                  <w:tcMar>
                    <w:left w:w="0" w:type="dxa"/>
                    <w:right w:w="0" w:type="dxa"/>
                  </w:tcMar>
                  <w:vAlign w:val="center"/>
                </w:tcPr>
                <w:p w14:paraId="2D29B887"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3498DC66"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74C083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6AE4645F"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6EB7F68"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3838C07"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89FBAD1"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2CEA85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7D1CBED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52D2F309"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01C27684"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1C495C0E"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455D3E1C"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8" w:type="dxa"/>
                  <w:shd w:val="clear" w:color="auto" w:fill="auto"/>
                  <w:tcMar>
                    <w:left w:w="0" w:type="dxa"/>
                    <w:right w:w="0" w:type="dxa"/>
                  </w:tcMar>
                  <w:vAlign w:val="center"/>
                </w:tcPr>
                <w:p w14:paraId="25248B6B"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c>
                <w:tcPr>
                  <w:tcW w:w="249" w:type="dxa"/>
                  <w:shd w:val="clear" w:color="auto" w:fill="auto"/>
                  <w:tcMar>
                    <w:left w:w="0" w:type="dxa"/>
                    <w:right w:w="0" w:type="dxa"/>
                  </w:tcMar>
                  <w:vAlign w:val="center"/>
                </w:tcPr>
                <w:p w14:paraId="06055A25" w14:textId="77777777" w:rsidR="00E75C08" w:rsidRPr="00834392" w:rsidRDefault="00E027CE" w:rsidP="00834392">
                  <w:pPr>
                    <w:tabs>
                      <w:tab w:val="left" w:pos="1518"/>
                      <w:tab w:val="left" w:pos="2058"/>
                      <w:tab w:val="left" w:pos="3138"/>
                      <w:tab w:val="left" w:pos="4038"/>
                      <w:tab w:val="left" w:pos="5503"/>
                    </w:tabs>
                    <w:spacing w:line="180" w:lineRule="exact"/>
                    <w:jc w:val="center"/>
                    <w:rPr>
                      <w:bCs/>
                      <w:color w:val="181512"/>
                      <w:sz w:val="16"/>
                      <w:szCs w:val="16"/>
                      <w:lang w:eastAsia="zh-CN"/>
                    </w:rPr>
                  </w:pPr>
                  <w:r w:rsidRPr="00834392">
                    <w:rPr>
                      <w:color w:val="000000"/>
                      <w:sz w:val="18"/>
                      <w:szCs w:val="18"/>
                    </w:rPr>
                    <w:fldChar w:fldCharType="begin">
                      <w:ffData>
                        <w:name w:val=""/>
                        <w:enabled/>
                        <w:calcOnExit w:val="0"/>
                        <w:textInput>
                          <w:maxLength w:val="1"/>
                        </w:textInput>
                      </w:ffData>
                    </w:fldChar>
                  </w:r>
                  <w:r w:rsidRPr="00834392">
                    <w:rPr>
                      <w:color w:val="000000"/>
                      <w:sz w:val="18"/>
                      <w:szCs w:val="18"/>
                    </w:rPr>
                    <w:instrText xml:space="preserve"> FORMTEXT </w:instrText>
                  </w:r>
                  <w:r w:rsidRPr="00834392">
                    <w:rPr>
                      <w:color w:val="000000"/>
                      <w:sz w:val="18"/>
                      <w:szCs w:val="18"/>
                    </w:rPr>
                  </w:r>
                  <w:r w:rsidRPr="00834392">
                    <w:rPr>
                      <w:color w:val="000000"/>
                      <w:sz w:val="18"/>
                      <w:szCs w:val="18"/>
                    </w:rPr>
                    <w:fldChar w:fldCharType="separate"/>
                  </w:r>
                  <w:r w:rsidRPr="00834392">
                    <w:rPr>
                      <w:noProof/>
                      <w:color w:val="000000"/>
                      <w:sz w:val="18"/>
                      <w:szCs w:val="18"/>
                    </w:rPr>
                    <w:t> </w:t>
                  </w:r>
                  <w:r w:rsidRPr="00834392">
                    <w:rPr>
                      <w:color w:val="000000"/>
                      <w:sz w:val="18"/>
                      <w:szCs w:val="18"/>
                    </w:rPr>
                    <w:fldChar w:fldCharType="end"/>
                  </w:r>
                </w:p>
              </w:tc>
            </w:tr>
          </w:tbl>
          <w:p w14:paraId="7C33DBD0" w14:textId="77777777" w:rsidR="00E75C08" w:rsidRPr="00E97202" w:rsidRDefault="00E75C08" w:rsidP="00E75C08">
            <w:pPr>
              <w:tabs>
                <w:tab w:val="left" w:pos="1518"/>
                <w:tab w:val="left" w:pos="2058"/>
                <w:tab w:val="left" w:pos="3138"/>
                <w:tab w:val="left" w:pos="4038"/>
                <w:tab w:val="left" w:pos="5503"/>
              </w:tabs>
              <w:spacing w:line="120" w:lineRule="exact"/>
              <w:rPr>
                <w:b/>
                <w:bCs/>
                <w:color w:val="181512"/>
                <w:sz w:val="20"/>
                <w:szCs w:val="20"/>
                <w:lang w:eastAsia="zh-CN"/>
              </w:rPr>
            </w:pPr>
          </w:p>
        </w:tc>
      </w:tr>
      <w:tr w:rsidR="001915EC" w:rsidRPr="00640D31" w14:paraId="57F15C95" w14:textId="77777777" w:rsidTr="008E33CB">
        <w:trPr>
          <w:trHeight w:hRule="exact" w:val="1300"/>
        </w:trPr>
        <w:tc>
          <w:tcPr>
            <w:tcW w:w="2520" w:type="dxa"/>
            <w:vMerge w:val="restart"/>
            <w:tcBorders>
              <w:top w:val="single" w:sz="2" w:space="0" w:color="auto"/>
              <w:right w:val="single" w:sz="4" w:space="0" w:color="auto"/>
            </w:tcBorders>
            <w:vAlign w:val="center"/>
          </w:tcPr>
          <w:p w14:paraId="39545617" w14:textId="77777777" w:rsidR="001915EC" w:rsidRDefault="001915EC" w:rsidP="004C4AF2">
            <w:pPr>
              <w:pStyle w:val="Heading2"/>
              <w:tabs>
                <w:tab w:val="left" w:pos="160"/>
              </w:tabs>
              <w:spacing w:line="200" w:lineRule="exact"/>
              <w:ind w:right="-108"/>
              <w:rPr>
                <w:b w:val="0"/>
                <w:color w:val="181512"/>
                <w:sz w:val="20"/>
                <w:lang w:eastAsia="zh-CN"/>
              </w:rPr>
            </w:pPr>
            <w:r>
              <w:rPr>
                <w:b w:val="0"/>
                <w:color w:val="181512"/>
                <w:sz w:val="20"/>
                <w:lang w:eastAsia="zh-CN"/>
              </w:rPr>
              <w:t>Card-Not-Present</w:t>
            </w:r>
          </w:p>
          <w:p w14:paraId="73778CE4" w14:textId="77777777" w:rsidR="001915EC" w:rsidRPr="00BF5F59" w:rsidRDefault="001915EC" w:rsidP="00BF5F59">
            <w:pPr>
              <w:pStyle w:val="Heading2"/>
              <w:tabs>
                <w:tab w:val="left" w:pos="160"/>
              </w:tabs>
              <w:spacing w:line="200" w:lineRule="exact"/>
              <w:ind w:right="-108"/>
              <w:rPr>
                <w:b w:val="0"/>
                <w:color w:val="181512"/>
                <w:sz w:val="20"/>
                <w:lang w:eastAsia="zh-CN"/>
              </w:rPr>
            </w:pPr>
            <w:r>
              <w:rPr>
                <w:b w:val="0"/>
                <w:color w:val="181512"/>
                <w:sz w:val="20"/>
                <w:lang w:eastAsia="zh-CN"/>
              </w:rPr>
              <w:t>Transaction Notification</w:t>
            </w:r>
          </w:p>
        </w:tc>
        <w:tc>
          <w:tcPr>
            <w:tcW w:w="7920" w:type="dxa"/>
            <w:gridSpan w:val="5"/>
            <w:tcBorders>
              <w:top w:val="single" w:sz="2" w:space="0" w:color="auto"/>
              <w:left w:val="single" w:sz="4" w:space="0" w:color="auto"/>
              <w:bottom w:val="single" w:sz="2" w:space="0" w:color="auto"/>
            </w:tcBorders>
          </w:tcPr>
          <w:p w14:paraId="4C64ED2E" w14:textId="77777777" w:rsidR="001915EC" w:rsidRDefault="001915EC" w:rsidP="009A208C">
            <w:pPr>
              <w:tabs>
                <w:tab w:val="left" w:pos="798"/>
                <w:tab w:val="left" w:pos="1629"/>
                <w:tab w:val="left" w:pos="2052"/>
                <w:tab w:val="left" w:pos="4932"/>
              </w:tabs>
              <w:spacing w:before="60" w:line="180" w:lineRule="exact"/>
              <w:jc w:val="both"/>
              <w:rPr>
                <w:color w:val="181512"/>
                <w:sz w:val="16"/>
                <w:szCs w:val="16"/>
                <w:lang w:eastAsia="zh-CN"/>
              </w:rPr>
            </w:pPr>
            <w:r>
              <w:rPr>
                <w:color w:val="181512"/>
                <w:sz w:val="16"/>
                <w:szCs w:val="16"/>
                <w:lang w:eastAsia="zh-CN"/>
              </w:rPr>
              <w:t>For every Card-Not-Present (CNP)</w:t>
            </w:r>
            <w:r w:rsidRPr="0013605B">
              <w:rPr>
                <w:rFonts w:ascii="Wingdings" w:hAnsi="Wingdings" w:cs="Wingdings"/>
                <w:sz w:val="16"/>
                <w:szCs w:val="16"/>
                <w:lang w:eastAsia="zh-CN"/>
              </w:rPr>
              <w:t></w:t>
            </w:r>
            <w:r>
              <w:rPr>
                <w:color w:val="181512"/>
                <w:sz w:val="16"/>
                <w:szCs w:val="16"/>
                <w:lang w:eastAsia="zh-CN"/>
              </w:rPr>
              <w:t xml:space="preserve"> credit card transaction accepted by the Bank to your credit card account, the Bank will send a notification to the relevant cardholder.  Otherwise, you can specify a transaction threshold below, so that notification will be sent for those CNP transactions exceeding the threshold.</w:t>
            </w:r>
          </w:p>
          <w:p w14:paraId="56EBDC58" w14:textId="77777777" w:rsidR="001915EC" w:rsidRDefault="001915EC" w:rsidP="009A208C">
            <w:pPr>
              <w:tabs>
                <w:tab w:val="left" w:pos="798"/>
                <w:tab w:val="left" w:pos="1629"/>
                <w:tab w:val="left" w:pos="2052"/>
                <w:tab w:val="left" w:pos="4932"/>
              </w:tabs>
              <w:spacing w:before="60" w:line="180" w:lineRule="exact"/>
              <w:ind w:left="242" w:hanging="242"/>
              <w:jc w:val="both"/>
              <w:rPr>
                <w:color w:val="181512"/>
                <w:sz w:val="16"/>
                <w:szCs w:val="16"/>
              </w:rPr>
            </w:pPr>
            <w:r w:rsidRPr="0013605B">
              <w:rPr>
                <w:rFonts w:ascii="Wingdings" w:hAnsi="Wingdings" w:cs="Wingdings"/>
                <w:sz w:val="16"/>
                <w:szCs w:val="16"/>
                <w:lang w:eastAsia="zh-CN"/>
              </w:rPr>
              <w:t></w:t>
            </w:r>
            <w:r>
              <w:rPr>
                <w:color w:val="181512"/>
                <w:sz w:val="16"/>
                <w:szCs w:val="16"/>
                <w:lang w:eastAsia="zh-CN"/>
              </w:rPr>
              <w:tab/>
              <w:t>CNP credit card transactions are those credit card transactions without original sales slips, including but without limitation, online purchases, telephone orders, fax orders and mail orders.</w:t>
            </w:r>
          </w:p>
          <w:p w14:paraId="3171059E" w14:textId="77777777" w:rsidR="001915EC" w:rsidRPr="0013605B" w:rsidRDefault="001915EC" w:rsidP="009A208C">
            <w:pPr>
              <w:tabs>
                <w:tab w:val="left" w:pos="612"/>
                <w:tab w:val="left" w:pos="1629"/>
                <w:tab w:val="left" w:pos="2052"/>
                <w:tab w:val="left" w:pos="4932"/>
              </w:tabs>
              <w:spacing w:before="40" w:line="180" w:lineRule="exact"/>
              <w:ind w:left="242" w:hanging="242"/>
              <w:jc w:val="both"/>
              <w:rPr>
                <w:color w:val="181512"/>
                <w:sz w:val="16"/>
                <w:szCs w:val="16"/>
                <w:lang w:eastAsia="zh-CN"/>
              </w:rPr>
            </w:pPr>
            <w:r>
              <w:rPr>
                <w:color w:val="181512"/>
                <w:sz w:val="16"/>
                <w:szCs w:val="16"/>
              </w:rPr>
              <w:tab/>
            </w:r>
            <w:r>
              <w:rPr>
                <w:color w:val="181512"/>
                <w:sz w:val="16"/>
                <w:szCs w:val="16"/>
                <w:lang w:eastAsia="zh-CN"/>
              </w:rPr>
              <w:t>Please provide mobile number and/or email address of all card cardholder(s) of your company.</w:t>
            </w:r>
          </w:p>
        </w:tc>
      </w:tr>
      <w:tr w:rsidR="001915EC" w:rsidRPr="00640D31" w14:paraId="307D9F08" w14:textId="77777777" w:rsidTr="008E33CB">
        <w:trPr>
          <w:trHeight w:hRule="exact" w:val="360"/>
        </w:trPr>
        <w:tc>
          <w:tcPr>
            <w:tcW w:w="2520" w:type="dxa"/>
            <w:vMerge/>
            <w:tcBorders>
              <w:right w:val="single" w:sz="4" w:space="0" w:color="auto"/>
            </w:tcBorders>
            <w:vAlign w:val="center"/>
          </w:tcPr>
          <w:p w14:paraId="6179A654" w14:textId="77777777" w:rsidR="001915EC" w:rsidRDefault="001915EC" w:rsidP="004C4AF2">
            <w:pPr>
              <w:pStyle w:val="Heading2"/>
              <w:tabs>
                <w:tab w:val="left" w:pos="160"/>
              </w:tabs>
              <w:spacing w:line="200" w:lineRule="exact"/>
              <w:ind w:right="-108"/>
              <w:rPr>
                <w:b w:val="0"/>
                <w:color w:val="181512"/>
                <w:sz w:val="20"/>
                <w:lang w:eastAsia="zh-TW"/>
              </w:rPr>
            </w:pPr>
          </w:p>
        </w:tc>
        <w:tc>
          <w:tcPr>
            <w:tcW w:w="5750" w:type="dxa"/>
            <w:gridSpan w:val="4"/>
            <w:tcBorders>
              <w:top w:val="single" w:sz="2" w:space="0" w:color="auto"/>
              <w:left w:val="single" w:sz="4" w:space="0" w:color="auto"/>
              <w:bottom w:val="nil"/>
              <w:right w:val="nil"/>
            </w:tcBorders>
            <w:vAlign w:val="bottom"/>
          </w:tcPr>
          <w:p w14:paraId="12EEDB6E" w14:textId="77777777" w:rsidR="001915EC" w:rsidRPr="003E5357" w:rsidRDefault="001915EC" w:rsidP="009A208C">
            <w:pPr>
              <w:tabs>
                <w:tab w:val="left" w:pos="612"/>
                <w:tab w:val="left" w:pos="1629"/>
                <w:tab w:val="left" w:pos="2052"/>
                <w:tab w:val="left" w:pos="4932"/>
              </w:tabs>
              <w:spacing w:line="160" w:lineRule="exact"/>
              <w:rPr>
                <w:color w:val="181512"/>
                <w:sz w:val="16"/>
                <w:szCs w:val="16"/>
                <w:lang w:eastAsia="zh-CN"/>
              </w:rPr>
            </w:pPr>
            <w:r>
              <w:rPr>
                <w:color w:val="181512"/>
                <w:sz w:val="16"/>
                <w:szCs w:val="16"/>
                <w:lang w:eastAsia="zh-CN"/>
              </w:rPr>
              <w:t>I/We wish to set up the CNP Transaction Threshold for receiving notification as HKD</w:t>
            </w:r>
          </w:p>
        </w:tc>
        <w:tc>
          <w:tcPr>
            <w:tcW w:w="2170" w:type="dxa"/>
            <w:tcBorders>
              <w:top w:val="single" w:sz="2" w:space="0" w:color="auto"/>
              <w:left w:val="nil"/>
              <w:bottom w:val="nil"/>
            </w:tcBorders>
            <w:tcMar>
              <w:left w:w="40" w:type="dxa"/>
              <w:right w:w="0" w:type="dxa"/>
            </w:tcMar>
            <w:vAlign w:val="bottom"/>
          </w:tcPr>
          <w:tbl>
            <w:tblPr>
              <w:tblW w:w="0" w:type="auto"/>
              <w:tblBorders>
                <w:left w:val="single" w:sz="2" w:space="0" w:color="auto"/>
                <w:bottom w:val="single" w:sz="2" w:space="0" w:color="auto"/>
                <w:right w:val="single" w:sz="2" w:space="0" w:color="auto"/>
              </w:tblBorders>
              <w:tblLayout w:type="fixed"/>
              <w:tblLook w:val="04A0" w:firstRow="1" w:lastRow="0" w:firstColumn="1" w:lastColumn="0" w:noHBand="0" w:noVBand="1"/>
            </w:tblPr>
            <w:tblGrid>
              <w:gridCol w:w="2060"/>
            </w:tblGrid>
            <w:tr w:rsidR="001915EC" w:rsidRPr="00374A0C" w14:paraId="656EAEE6" w14:textId="77777777" w:rsidTr="003E5357">
              <w:trPr>
                <w:trHeight w:hRule="exact" w:val="200"/>
              </w:trPr>
              <w:tc>
                <w:tcPr>
                  <w:tcW w:w="2060" w:type="dxa"/>
                  <w:shd w:val="clear" w:color="auto" w:fill="auto"/>
                  <w:tcMar>
                    <w:left w:w="0" w:type="dxa"/>
                    <w:right w:w="0" w:type="dxa"/>
                  </w:tcMar>
                </w:tcPr>
                <w:p w14:paraId="7064C88D" w14:textId="77777777" w:rsidR="001915EC" w:rsidRPr="00374A0C" w:rsidRDefault="001915EC" w:rsidP="009A208C">
                  <w:pPr>
                    <w:tabs>
                      <w:tab w:val="left" w:pos="612"/>
                      <w:tab w:val="left" w:pos="1629"/>
                      <w:tab w:val="left" w:pos="2052"/>
                      <w:tab w:val="left" w:pos="4932"/>
                    </w:tabs>
                    <w:spacing w:line="200" w:lineRule="exact"/>
                    <w:rPr>
                      <w:rFonts w:ascii="Times New Roman Bold" w:hAnsi="Times New Roman Bold" w:hint="eastAsia"/>
                      <w:b/>
                      <w:bCs/>
                      <w:color w:val="181512"/>
                      <w:sz w:val="18"/>
                      <w:szCs w:val="18"/>
                    </w:rPr>
                  </w:pPr>
                </w:p>
              </w:tc>
            </w:tr>
          </w:tbl>
          <w:p w14:paraId="62389A20" w14:textId="77777777" w:rsidR="001915EC" w:rsidRPr="00BB281A" w:rsidRDefault="001915EC" w:rsidP="009A208C">
            <w:pPr>
              <w:tabs>
                <w:tab w:val="left" w:pos="612"/>
                <w:tab w:val="left" w:pos="1629"/>
                <w:tab w:val="left" w:pos="2052"/>
                <w:tab w:val="left" w:pos="4932"/>
              </w:tabs>
              <w:spacing w:line="240" w:lineRule="exact"/>
              <w:ind w:left="-108"/>
              <w:rPr>
                <w:rFonts w:ascii="Times New Roman Bold" w:hAnsi="Times New Roman Bold" w:hint="eastAsia"/>
                <w:b/>
                <w:bCs/>
                <w:color w:val="181512"/>
                <w:sz w:val="18"/>
                <w:szCs w:val="18"/>
              </w:rPr>
            </w:pPr>
          </w:p>
        </w:tc>
      </w:tr>
      <w:tr w:rsidR="001915EC" w:rsidRPr="00640D31" w14:paraId="00F6DC9C" w14:textId="77777777" w:rsidTr="008E33CB">
        <w:trPr>
          <w:trHeight w:hRule="exact" w:val="400"/>
        </w:trPr>
        <w:tc>
          <w:tcPr>
            <w:tcW w:w="2520" w:type="dxa"/>
            <w:vMerge/>
            <w:tcBorders>
              <w:bottom w:val="single" w:sz="8" w:space="0" w:color="auto"/>
              <w:right w:val="single" w:sz="4" w:space="0" w:color="auto"/>
            </w:tcBorders>
            <w:vAlign w:val="center"/>
          </w:tcPr>
          <w:p w14:paraId="5E4AD4D7" w14:textId="77777777" w:rsidR="001915EC" w:rsidRDefault="001915EC" w:rsidP="004C4AF2">
            <w:pPr>
              <w:pStyle w:val="Heading2"/>
              <w:tabs>
                <w:tab w:val="left" w:pos="160"/>
              </w:tabs>
              <w:spacing w:line="200" w:lineRule="exact"/>
              <w:ind w:right="-108"/>
              <w:rPr>
                <w:b w:val="0"/>
                <w:color w:val="181512"/>
                <w:sz w:val="20"/>
                <w:lang w:eastAsia="zh-TW"/>
              </w:rPr>
            </w:pPr>
          </w:p>
        </w:tc>
        <w:tc>
          <w:tcPr>
            <w:tcW w:w="1680" w:type="dxa"/>
            <w:tcBorders>
              <w:top w:val="nil"/>
              <w:left w:val="single" w:sz="4" w:space="0" w:color="auto"/>
              <w:bottom w:val="single" w:sz="8" w:space="0" w:color="auto"/>
              <w:right w:val="nil"/>
            </w:tcBorders>
            <w:vAlign w:val="center"/>
          </w:tcPr>
          <w:p w14:paraId="77D41B43" w14:textId="77777777" w:rsidR="001915EC" w:rsidRDefault="001915EC" w:rsidP="00820E8B">
            <w:pPr>
              <w:tabs>
                <w:tab w:val="left" w:pos="4932"/>
              </w:tabs>
              <w:spacing w:line="160" w:lineRule="exact"/>
              <w:ind w:right="-108"/>
              <w:rPr>
                <w:color w:val="181512"/>
                <w:sz w:val="16"/>
                <w:szCs w:val="16"/>
                <w:lang w:eastAsia="zh-CN"/>
              </w:rPr>
            </w:pPr>
            <w:r>
              <w:rPr>
                <w:color w:val="181512"/>
                <w:sz w:val="16"/>
                <w:szCs w:val="16"/>
                <w:lang w:eastAsia="zh-CN"/>
              </w:rPr>
              <w:t xml:space="preserve">(per HKD Card) / </w:t>
            </w:r>
            <w:r w:rsidR="00820E8B">
              <w:rPr>
                <w:color w:val="181512"/>
                <w:sz w:val="16"/>
                <w:szCs w:val="16"/>
                <w:lang w:eastAsia="zh-CN"/>
              </w:rPr>
              <w:t>USD</w:t>
            </w:r>
          </w:p>
        </w:tc>
        <w:tc>
          <w:tcPr>
            <w:tcW w:w="2520" w:type="dxa"/>
            <w:gridSpan w:val="2"/>
            <w:tcBorders>
              <w:top w:val="nil"/>
              <w:left w:val="nil"/>
              <w:bottom w:val="single" w:sz="8" w:space="0" w:color="auto"/>
              <w:right w:val="nil"/>
            </w:tcBorders>
            <w:vAlign w:val="center"/>
          </w:tcPr>
          <w:tbl>
            <w:tblPr>
              <w:tblW w:w="2400" w:type="dxa"/>
              <w:tblBorders>
                <w:left w:val="single" w:sz="2" w:space="0" w:color="auto"/>
                <w:bottom w:val="single" w:sz="2" w:space="0" w:color="auto"/>
                <w:right w:val="single" w:sz="2" w:space="0" w:color="auto"/>
              </w:tblBorders>
              <w:tblLayout w:type="fixed"/>
              <w:tblLook w:val="04A0" w:firstRow="1" w:lastRow="0" w:firstColumn="1" w:lastColumn="0" w:noHBand="0" w:noVBand="1"/>
            </w:tblPr>
            <w:tblGrid>
              <w:gridCol w:w="2400"/>
            </w:tblGrid>
            <w:tr w:rsidR="001915EC" w:rsidRPr="00374A0C" w14:paraId="2EA2D032" w14:textId="77777777" w:rsidTr="003E5357">
              <w:trPr>
                <w:trHeight w:hRule="exact" w:val="200"/>
              </w:trPr>
              <w:tc>
                <w:tcPr>
                  <w:tcW w:w="2400" w:type="dxa"/>
                  <w:shd w:val="clear" w:color="auto" w:fill="auto"/>
                  <w:tcMar>
                    <w:left w:w="0" w:type="dxa"/>
                    <w:right w:w="0" w:type="dxa"/>
                  </w:tcMar>
                </w:tcPr>
                <w:p w14:paraId="1F26CD68" w14:textId="77777777" w:rsidR="001915EC" w:rsidRPr="00374A0C" w:rsidRDefault="001915EC" w:rsidP="004C4AF2">
                  <w:pPr>
                    <w:tabs>
                      <w:tab w:val="left" w:pos="4932"/>
                    </w:tabs>
                    <w:spacing w:line="200" w:lineRule="exact"/>
                    <w:rPr>
                      <w:rFonts w:ascii="Times New Roman Bold" w:hAnsi="Times New Roman Bold" w:hint="eastAsia"/>
                      <w:b/>
                      <w:bCs/>
                      <w:color w:val="181512"/>
                      <w:sz w:val="18"/>
                      <w:szCs w:val="18"/>
                      <w:lang w:eastAsia="zh-CN"/>
                    </w:rPr>
                  </w:pPr>
                </w:p>
              </w:tc>
            </w:tr>
          </w:tbl>
          <w:p w14:paraId="3719D798" w14:textId="77777777" w:rsidR="001915EC" w:rsidRPr="00BB281A" w:rsidRDefault="001915EC" w:rsidP="004C4AF2">
            <w:pPr>
              <w:tabs>
                <w:tab w:val="left" w:pos="4932"/>
              </w:tabs>
              <w:spacing w:line="240" w:lineRule="exact"/>
              <w:ind w:left="-108"/>
              <w:rPr>
                <w:rFonts w:ascii="Times New Roman Bold" w:hAnsi="Times New Roman Bold" w:hint="eastAsia"/>
                <w:b/>
                <w:bCs/>
                <w:color w:val="181512"/>
                <w:sz w:val="18"/>
                <w:szCs w:val="18"/>
                <w:lang w:eastAsia="zh-CN"/>
              </w:rPr>
            </w:pPr>
          </w:p>
        </w:tc>
        <w:tc>
          <w:tcPr>
            <w:tcW w:w="3720" w:type="dxa"/>
            <w:gridSpan w:val="2"/>
            <w:tcBorders>
              <w:top w:val="nil"/>
              <w:left w:val="nil"/>
              <w:bottom w:val="single" w:sz="8" w:space="0" w:color="auto"/>
            </w:tcBorders>
            <w:vAlign w:val="center"/>
          </w:tcPr>
          <w:p w14:paraId="7570BC5B" w14:textId="77777777" w:rsidR="001915EC" w:rsidRPr="003E5357" w:rsidRDefault="001915EC" w:rsidP="00820E8B">
            <w:pPr>
              <w:tabs>
                <w:tab w:val="left" w:pos="4932"/>
              </w:tabs>
              <w:spacing w:line="160" w:lineRule="exact"/>
              <w:rPr>
                <w:color w:val="181512"/>
                <w:sz w:val="16"/>
                <w:szCs w:val="16"/>
                <w:lang w:eastAsia="zh-CN"/>
              </w:rPr>
            </w:pPr>
            <w:r>
              <w:rPr>
                <w:color w:val="181512"/>
                <w:sz w:val="16"/>
                <w:szCs w:val="16"/>
                <w:lang w:eastAsia="zh-CN"/>
              </w:rPr>
              <w:t xml:space="preserve">(per </w:t>
            </w:r>
            <w:r w:rsidR="00820E8B">
              <w:rPr>
                <w:color w:val="181512"/>
                <w:sz w:val="16"/>
                <w:szCs w:val="16"/>
                <w:lang w:eastAsia="zh-CN"/>
              </w:rPr>
              <w:t>USD</w:t>
            </w:r>
            <w:r>
              <w:rPr>
                <w:color w:val="181512"/>
                <w:sz w:val="16"/>
                <w:szCs w:val="16"/>
                <w:lang w:eastAsia="zh-CN"/>
              </w:rPr>
              <w:t xml:space="preserve"> Card).</w:t>
            </w:r>
          </w:p>
        </w:tc>
      </w:tr>
    </w:tbl>
    <w:p w14:paraId="1979EF5E" w14:textId="77777777" w:rsidR="00816905" w:rsidRPr="00E24D29" w:rsidRDefault="00816905" w:rsidP="008E3431">
      <w:pPr>
        <w:spacing w:before="180" w:after="60" w:line="300" w:lineRule="exact"/>
        <w:ind w:right="-93"/>
        <w:outlineLvl w:val="0"/>
        <w:rPr>
          <w:b/>
          <w:bCs/>
          <w:iCs/>
          <w:lang w:eastAsia="zh-CN"/>
        </w:rPr>
      </w:pPr>
      <w:r w:rsidRPr="00517B42">
        <w:rPr>
          <w:b/>
          <w:bCs/>
          <w:lang w:eastAsia="zh-CN"/>
        </w:rPr>
        <w:t>HSBC MiVision Setting</w:t>
      </w:r>
      <w:r w:rsidRPr="00517B42">
        <w:rPr>
          <w:b/>
          <w:bCs/>
          <w:i/>
          <w:lang w:eastAsia="zh-CN"/>
        </w:rPr>
        <w:t xml:space="preserve"> </w:t>
      </w:r>
      <w:r w:rsidRPr="00CC3506">
        <w:rPr>
          <w:b/>
          <w:bCs/>
          <w:i/>
          <w:lang w:eastAsia="zh-CN"/>
        </w:rPr>
        <w:t>(A self-serving card management platform which allows credit limit adjustments, new card applications and download of e-statements)</w:t>
      </w:r>
    </w:p>
    <w:tbl>
      <w:tblPr>
        <w:tblW w:w="10440" w:type="dxa"/>
        <w:tblInd w:w="-10"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2520"/>
        <w:gridCol w:w="2640"/>
        <w:gridCol w:w="2640"/>
        <w:gridCol w:w="2640"/>
      </w:tblGrid>
      <w:tr w:rsidR="00816905" w:rsidRPr="00403C06" w14:paraId="7D3E1316" w14:textId="77777777" w:rsidTr="003D4055">
        <w:trPr>
          <w:trHeight w:hRule="exact" w:val="600"/>
        </w:trPr>
        <w:tc>
          <w:tcPr>
            <w:tcW w:w="2520" w:type="dxa"/>
            <w:tcBorders>
              <w:top w:val="single" w:sz="8" w:space="0" w:color="auto"/>
              <w:bottom w:val="single" w:sz="2" w:space="0" w:color="auto"/>
            </w:tcBorders>
            <w:vAlign w:val="center"/>
          </w:tcPr>
          <w:p w14:paraId="75E0A072" w14:textId="633CCCC3" w:rsidR="00816905" w:rsidRPr="008B7F62" w:rsidRDefault="00816905" w:rsidP="003D4055">
            <w:pPr>
              <w:pStyle w:val="Heading2"/>
              <w:spacing w:line="200" w:lineRule="exact"/>
              <w:ind w:right="-108"/>
              <w:rPr>
                <w:b w:val="0"/>
                <w:sz w:val="20"/>
                <w:lang w:eastAsia="zh-CN"/>
              </w:rPr>
            </w:pPr>
            <w:r w:rsidRPr="00517B42">
              <w:rPr>
                <w:b w:val="0"/>
                <w:color w:val="181512"/>
                <w:sz w:val="20"/>
                <w:lang w:eastAsia="zh-CN"/>
              </w:rPr>
              <w:t>HSBC MiVision Access</w:t>
            </w:r>
          </w:p>
        </w:tc>
        <w:tc>
          <w:tcPr>
            <w:tcW w:w="7920" w:type="dxa"/>
            <w:gridSpan w:val="3"/>
            <w:tcBorders>
              <w:top w:val="single" w:sz="8" w:space="0" w:color="auto"/>
              <w:bottom w:val="single" w:sz="2" w:space="0" w:color="auto"/>
            </w:tcBorders>
            <w:vAlign w:val="center"/>
          </w:tcPr>
          <w:p w14:paraId="45781CB4" w14:textId="77777777" w:rsidR="00816905" w:rsidRDefault="00816905" w:rsidP="003D4055">
            <w:pPr>
              <w:tabs>
                <w:tab w:val="left" w:pos="978"/>
                <w:tab w:val="left" w:pos="2778"/>
                <w:tab w:val="left" w:pos="5503"/>
              </w:tabs>
              <w:spacing w:line="240" w:lineRule="exact"/>
              <w:rPr>
                <w:i/>
                <w:sz w:val="16"/>
                <w:szCs w:val="16"/>
                <w:lang w:eastAsia="zh-CN"/>
              </w:rPr>
            </w:pPr>
            <w:r w:rsidRPr="008B7F62">
              <w:rPr>
                <w:b/>
                <w:bCs/>
                <w:sz w:val="20"/>
                <w:szCs w:val="20"/>
                <w:lang w:eastAsia="zh-CN"/>
              </w:rPr>
              <w:fldChar w:fldCharType="begin">
                <w:ffData>
                  <w:name w:val="Check5"/>
                  <w:enabled/>
                  <w:calcOnExit w:val="0"/>
                  <w:checkBox>
                    <w:sizeAuto/>
                    <w:default w:val="0"/>
                  </w:checkBox>
                </w:ffData>
              </w:fldChar>
            </w:r>
            <w:r w:rsidRPr="008B7F62">
              <w:rPr>
                <w:b/>
                <w:bCs/>
                <w:sz w:val="20"/>
                <w:szCs w:val="20"/>
                <w:lang w:eastAsia="zh-CN"/>
              </w:rPr>
              <w:instrText xml:space="preserve"> FORMCHECKBOX </w:instrText>
            </w:r>
            <w:r w:rsidR="00000000">
              <w:rPr>
                <w:b/>
                <w:bCs/>
                <w:sz w:val="20"/>
                <w:szCs w:val="20"/>
                <w:lang w:eastAsia="zh-CN"/>
              </w:rPr>
            </w:r>
            <w:r w:rsidR="00000000">
              <w:rPr>
                <w:b/>
                <w:bCs/>
                <w:sz w:val="20"/>
                <w:szCs w:val="20"/>
                <w:lang w:eastAsia="zh-CN"/>
              </w:rPr>
              <w:fldChar w:fldCharType="separate"/>
            </w:r>
            <w:r w:rsidRPr="008B7F62">
              <w:rPr>
                <w:b/>
                <w:bCs/>
                <w:sz w:val="20"/>
                <w:szCs w:val="20"/>
                <w:lang w:eastAsia="zh-CN"/>
              </w:rPr>
              <w:fldChar w:fldCharType="end"/>
            </w:r>
            <w:r w:rsidRPr="008B7F62">
              <w:rPr>
                <w:b/>
                <w:bCs/>
                <w:sz w:val="20"/>
                <w:szCs w:val="20"/>
                <w:lang w:eastAsia="zh-CN"/>
              </w:rPr>
              <w:t xml:space="preserve"> </w:t>
            </w:r>
            <w:r w:rsidRPr="008B7F62">
              <w:rPr>
                <w:sz w:val="16"/>
                <w:szCs w:val="16"/>
                <w:lang w:eastAsia="zh-CN"/>
              </w:rPr>
              <w:t>Op</w:t>
            </w:r>
            <w:r>
              <w:rPr>
                <w:sz w:val="16"/>
                <w:szCs w:val="16"/>
                <w:lang w:eastAsia="zh-CN"/>
              </w:rPr>
              <w:t>t</w:t>
            </w:r>
            <w:r w:rsidRPr="008B7F62">
              <w:rPr>
                <w:sz w:val="16"/>
                <w:szCs w:val="16"/>
                <w:lang w:eastAsia="zh-CN"/>
              </w:rPr>
              <w:t>-out</w:t>
            </w:r>
            <w:r>
              <w:rPr>
                <w:sz w:val="16"/>
                <w:szCs w:val="16"/>
                <w:lang w:eastAsia="zh-CN"/>
              </w:rPr>
              <w:t xml:space="preserve"> </w:t>
            </w:r>
            <w:r>
              <w:rPr>
                <w:i/>
                <w:sz w:val="16"/>
                <w:szCs w:val="16"/>
                <w:lang w:eastAsia="zh-CN"/>
              </w:rPr>
              <w:t>(n</w:t>
            </w:r>
            <w:r w:rsidRPr="00E71BB7">
              <w:rPr>
                <w:i/>
                <w:sz w:val="16"/>
                <w:szCs w:val="16"/>
                <w:lang w:eastAsia="zh-CN"/>
              </w:rPr>
              <w:t>o need to fill in the below)</w:t>
            </w:r>
          </w:p>
          <w:p w14:paraId="2BF1FB2F" w14:textId="77777777" w:rsidR="00816905" w:rsidRPr="008B7F62" w:rsidRDefault="00816905" w:rsidP="000B531E">
            <w:pPr>
              <w:tabs>
                <w:tab w:val="left" w:pos="2778"/>
                <w:tab w:val="left" w:pos="5503"/>
              </w:tabs>
              <w:spacing w:before="60" w:line="180" w:lineRule="exact"/>
              <w:rPr>
                <w:b/>
                <w:bCs/>
                <w:sz w:val="20"/>
                <w:szCs w:val="20"/>
                <w:lang w:eastAsia="zh-CN"/>
              </w:rPr>
            </w:pPr>
            <w:r w:rsidRPr="003D4055">
              <w:rPr>
                <w:b/>
                <w:i/>
                <w:sz w:val="16"/>
                <w:szCs w:val="16"/>
                <w:lang w:eastAsia="zh-CN"/>
              </w:rPr>
              <w:t>Note:</w:t>
            </w:r>
            <w:r>
              <w:rPr>
                <w:i/>
                <w:sz w:val="16"/>
                <w:szCs w:val="16"/>
                <w:lang w:eastAsia="zh-CN"/>
              </w:rPr>
              <w:t xml:space="preserve"> HSBC MiVision is offered by default unless you choose to opt-out by ticking the box.</w:t>
            </w:r>
          </w:p>
        </w:tc>
      </w:tr>
      <w:tr w:rsidR="003D4055" w:rsidRPr="00403C06" w14:paraId="44539AF7" w14:textId="77777777" w:rsidTr="003D4055">
        <w:trPr>
          <w:trHeight w:hRule="exact" w:val="660"/>
        </w:trPr>
        <w:tc>
          <w:tcPr>
            <w:tcW w:w="2520" w:type="dxa"/>
            <w:tcBorders>
              <w:top w:val="single" w:sz="2" w:space="0" w:color="auto"/>
              <w:bottom w:val="single" w:sz="2" w:space="0" w:color="auto"/>
            </w:tcBorders>
            <w:vAlign w:val="center"/>
          </w:tcPr>
          <w:p w14:paraId="516F2B1A" w14:textId="77777777" w:rsidR="003D4055" w:rsidRPr="000D02C5" w:rsidRDefault="003D4055" w:rsidP="003D4055">
            <w:pPr>
              <w:pStyle w:val="Heading2"/>
              <w:spacing w:line="200" w:lineRule="exact"/>
              <w:ind w:right="-108"/>
              <w:rPr>
                <w:rFonts w:eastAsia="華康儷中宋(P)"/>
                <w:b w:val="0"/>
                <w:color w:val="181512"/>
                <w:sz w:val="20"/>
                <w:lang w:eastAsia="zh-CN"/>
              </w:rPr>
            </w:pPr>
            <w:r>
              <w:rPr>
                <w:b w:val="0"/>
                <w:color w:val="181512"/>
                <w:sz w:val="20"/>
                <w:lang w:eastAsia="zh-CN"/>
              </w:rPr>
              <w:t>Card Administrator's Permission</w:t>
            </w:r>
          </w:p>
        </w:tc>
        <w:tc>
          <w:tcPr>
            <w:tcW w:w="2640" w:type="dxa"/>
            <w:tcBorders>
              <w:top w:val="single" w:sz="2" w:space="0" w:color="auto"/>
              <w:bottom w:val="single" w:sz="2" w:space="0" w:color="auto"/>
            </w:tcBorders>
            <w:vAlign w:val="center"/>
          </w:tcPr>
          <w:p w14:paraId="30D564E1" w14:textId="77777777" w:rsidR="003D4055" w:rsidRDefault="003D4055" w:rsidP="003D4055">
            <w:pPr>
              <w:tabs>
                <w:tab w:val="left" w:pos="973"/>
                <w:tab w:val="left" w:pos="2778"/>
                <w:tab w:val="left" w:pos="3138"/>
                <w:tab w:val="left" w:pos="5400"/>
                <w:tab w:val="left" w:pos="5503"/>
              </w:tabs>
              <w:spacing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View</w:t>
            </w:r>
            <w:r>
              <w:rPr>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Create Requests</w:t>
            </w:r>
          </w:p>
          <w:p w14:paraId="058BDCD1" w14:textId="77777777" w:rsidR="003D4055" w:rsidRDefault="003D4055" w:rsidP="003D4055">
            <w:pPr>
              <w:tabs>
                <w:tab w:val="left" w:pos="2778"/>
                <w:tab w:val="left" w:pos="3138"/>
                <w:tab w:val="left" w:pos="5400"/>
                <w:tab w:val="left" w:pos="5503"/>
              </w:tabs>
              <w:spacing w:before="60"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Approve Requests</w:t>
            </w:r>
          </w:p>
        </w:tc>
        <w:tc>
          <w:tcPr>
            <w:tcW w:w="2640" w:type="dxa"/>
            <w:tcBorders>
              <w:top w:val="single" w:sz="2" w:space="0" w:color="auto"/>
              <w:bottom w:val="single" w:sz="2" w:space="0" w:color="auto"/>
            </w:tcBorders>
            <w:vAlign w:val="center"/>
          </w:tcPr>
          <w:p w14:paraId="61A2DF91" w14:textId="77777777" w:rsidR="003D4055" w:rsidRDefault="003D4055" w:rsidP="003D4055">
            <w:pPr>
              <w:tabs>
                <w:tab w:val="left" w:pos="973"/>
                <w:tab w:val="left" w:pos="2778"/>
                <w:tab w:val="left" w:pos="3138"/>
                <w:tab w:val="left" w:pos="5400"/>
                <w:tab w:val="left" w:pos="5503"/>
              </w:tabs>
              <w:spacing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View</w:t>
            </w:r>
            <w:r>
              <w:rPr>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Create Requests</w:t>
            </w:r>
          </w:p>
          <w:p w14:paraId="4067ACDF" w14:textId="77777777" w:rsidR="003D4055" w:rsidRDefault="003D4055" w:rsidP="003D4055">
            <w:pPr>
              <w:tabs>
                <w:tab w:val="left" w:pos="2778"/>
                <w:tab w:val="left" w:pos="3138"/>
                <w:tab w:val="left" w:pos="5400"/>
                <w:tab w:val="left" w:pos="5503"/>
              </w:tabs>
              <w:spacing w:before="60"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Approve Requests</w:t>
            </w:r>
          </w:p>
        </w:tc>
        <w:tc>
          <w:tcPr>
            <w:tcW w:w="2640" w:type="dxa"/>
            <w:tcBorders>
              <w:top w:val="single" w:sz="2" w:space="0" w:color="auto"/>
              <w:bottom w:val="single" w:sz="2" w:space="0" w:color="auto"/>
            </w:tcBorders>
            <w:vAlign w:val="center"/>
          </w:tcPr>
          <w:p w14:paraId="645FAFC4" w14:textId="77777777" w:rsidR="003D4055" w:rsidRDefault="003D4055" w:rsidP="003D4055">
            <w:pPr>
              <w:tabs>
                <w:tab w:val="left" w:pos="973"/>
                <w:tab w:val="left" w:pos="2778"/>
                <w:tab w:val="left" w:pos="3138"/>
                <w:tab w:val="left" w:pos="5400"/>
                <w:tab w:val="left" w:pos="5503"/>
              </w:tabs>
              <w:spacing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View</w:t>
            </w:r>
            <w:r>
              <w:rPr>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Create Requests</w:t>
            </w:r>
          </w:p>
          <w:p w14:paraId="45E6DA5A" w14:textId="77777777" w:rsidR="003D4055" w:rsidRDefault="003D4055" w:rsidP="003D4055">
            <w:pPr>
              <w:tabs>
                <w:tab w:val="left" w:pos="2778"/>
                <w:tab w:val="left" w:pos="3138"/>
                <w:tab w:val="left" w:pos="5400"/>
                <w:tab w:val="left" w:pos="5503"/>
              </w:tabs>
              <w:spacing w:before="60"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Approve Requests</w:t>
            </w:r>
          </w:p>
        </w:tc>
      </w:tr>
      <w:tr w:rsidR="00816905" w:rsidRPr="00403C06" w14:paraId="1F5842D3" w14:textId="77777777" w:rsidTr="00042B75">
        <w:trPr>
          <w:trHeight w:hRule="exact" w:val="300"/>
        </w:trPr>
        <w:tc>
          <w:tcPr>
            <w:tcW w:w="2520" w:type="dxa"/>
            <w:tcBorders>
              <w:top w:val="single" w:sz="2" w:space="0" w:color="auto"/>
              <w:bottom w:val="single" w:sz="2" w:space="0" w:color="auto"/>
            </w:tcBorders>
            <w:shd w:val="clear" w:color="auto" w:fill="D9D9D9"/>
            <w:vAlign w:val="center"/>
          </w:tcPr>
          <w:p w14:paraId="566CE1A0" w14:textId="77777777" w:rsidR="00816905" w:rsidRPr="00153D2C" w:rsidRDefault="00816905" w:rsidP="003D4055">
            <w:pPr>
              <w:pStyle w:val="Heading2"/>
              <w:spacing w:line="200" w:lineRule="exact"/>
              <w:ind w:right="-108"/>
              <w:rPr>
                <w:b w:val="0"/>
                <w:color w:val="181512"/>
                <w:sz w:val="18"/>
                <w:szCs w:val="18"/>
                <w:lang w:eastAsia="zh-CN"/>
              </w:rPr>
            </w:pPr>
            <w:r>
              <w:rPr>
                <w:bCs w:val="0"/>
                <w:color w:val="181512"/>
                <w:sz w:val="18"/>
                <w:szCs w:val="18"/>
                <w:lang w:eastAsia="zh-CN"/>
              </w:rPr>
              <w:t>Card Administrator</w:t>
            </w:r>
          </w:p>
        </w:tc>
        <w:tc>
          <w:tcPr>
            <w:tcW w:w="2640" w:type="dxa"/>
            <w:tcBorders>
              <w:top w:val="single" w:sz="2" w:space="0" w:color="auto"/>
              <w:bottom w:val="single" w:sz="2" w:space="0" w:color="auto"/>
            </w:tcBorders>
            <w:vAlign w:val="center"/>
          </w:tcPr>
          <w:p w14:paraId="2A18A68C" w14:textId="77777777" w:rsidR="00816905" w:rsidRPr="00153D2C" w:rsidRDefault="00816905" w:rsidP="003D4055">
            <w:pPr>
              <w:tabs>
                <w:tab w:val="left" w:pos="4752"/>
              </w:tabs>
              <w:spacing w:line="200" w:lineRule="exact"/>
              <w:ind w:left="-108" w:right="-108" w:firstLine="90"/>
              <w:jc w:val="center"/>
              <w:rPr>
                <w:iCs/>
                <w:color w:val="181512"/>
                <w:sz w:val="18"/>
                <w:szCs w:val="18"/>
                <w:lang w:eastAsia="zh-CN"/>
              </w:rPr>
            </w:pPr>
            <w:r w:rsidRPr="00153D2C">
              <w:rPr>
                <w:b/>
                <w:bCs/>
                <w:color w:val="181512"/>
                <w:sz w:val="18"/>
                <w:szCs w:val="18"/>
                <w:lang w:eastAsia="zh-CN"/>
              </w:rPr>
              <w:t>Person 1</w:t>
            </w:r>
          </w:p>
        </w:tc>
        <w:tc>
          <w:tcPr>
            <w:tcW w:w="2640" w:type="dxa"/>
            <w:tcBorders>
              <w:top w:val="single" w:sz="2" w:space="0" w:color="auto"/>
              <w:bottom w:val="single" w:sz="2" w:space="0" w:color="auto"/>
            </w:tcBorders>
            <w:vAlign w:val="center"/>
          </w:tcPr>
          <w:p w14:paraId="0EBA0029" w14:textId="77777777" w:rsidR="00816905" w:rsidRPr="00C41D95" w:rsidRDefault="00816905" w:rsidP="003D4055">
            <w:pPr>
              <w:tabs>
                <w:tab w:val="left" w:pos="4752"/>
              </w:tabs>
              <w:spacing w:line="200" w:lineRule="exact"/>
              <w:ind w:left="-108" w:right="-108" w:firstLine="90"/>
              <w:jc w:val="center"/>
              <w:rPr>
                <w:iCs/>
                <w:color w:val="181512"/>
                <w:sz w:val="16"/>
                <w:szCs w:val="16"/>
                <w:lang w:eastAsia="zh-CN"/>
              </w:rPr>
            </w:pPr>
            <w:r w:rsidRPr="00153D2C">
              <w:rPr>
                <w:b/>
                <w:bCs/>
                <w:color w:val="181512"/>
                <w:sz w:val="18"/>
                <w:szCs w:val="18"/>
                <w:lang w:eastAsia="zh-CN"/>
              </w:rPr>
              <w:t xml:space="preserve">Person </w:t>
            </w:r>
            <w:r>
              <w:rPr>
                <w:b/>
                <w:bCs/>
                <w:color w:val="181512"/>
                <w:sz w:val="18"/>
                <w:szCs w:val="18"/>
                <w:lang w:eastAsia="zh-CN"/>
              </w:rPr>
              <w:t>2</w:t>
            </w:r>
          </w:p>
        </w:tc>
        <w:tc>
          <w:tcPr>
            <w:tcW w:w="2640" w:type="dxa"/>
            <w:tcBorders>
              <w:top w:val="single" w:sz="2" w:space="0" w:color="auto"/>
              <w:bottom w:val="single" w:sz="2" w:space="0" w:color="auto"/>
            </w:tcBorders>
            <w:vAlign w:val="center"/>
          </w:tcPr>
          <w:p w14:paraId="10A4DA52" w14:textId="77777777" w:rsidR="00816905" w:rsidRPr="00C41D95" w:rsidRDefault="00816905" w:rsidP="003D4055">
            <w:pPr>
              <w:tabs>
                <w:tab w:val="left" w:pos="4752"/>
              </w:tabs>
              <w:spacing w:line="200" w:lineRule="exact"/>
              <w:ind w:left="-108" w:right="-108" w:firstLine="90"/>
              <w:jc w:val="center"/>
              <w:rPr>
                <w:iCs/>
                <w:color w:val="181512"/>
                <w:sz w:val="16"/>
                <w:szCs w:val="16"/>
                <w:lang w:eastAsia="zh-CN"/>
              </w:rPr>
            </w:pPr>
            <w:r w:rsidRPr="00153D2C">
              <w:rPr>
                <w:b/>
                <w:bCs/>
                <w:color w:val="181512"/>
                <w:sz w:val="18"/>
                <w:szCs w:val="18"/>
                <w:lang w:eastAsia="zh-CN"/>
              </w:rPr>
              <w:t xml:space="preserve">Person </w:t>
            </w:r>
            <w:r>
              <w:rPr>
                <w:b/>
                <w:bCs/>
                <w:color w:val="181512"/>
                <w:sz w:val="18"/>
                <w:szCs w:val="18"/>
                <w:lang w:eastAsia="zh-CN"/>
              </w:rPr>
              <w:t>3</w:t>
            </w:r>
          </w:p>
        </w:tc>
      </w:tr>
      <w:tr w:rsidR="003D4055" w:rsidRPr="00403C06" w14:paraId="064140F7" w14:textId="77777777" w:rsidTr="003D4055">
        <w:trPr>
          <w:trHeight w:hRule="exact" w:val="600"/>
        </w:trPr>
        <w:tc>
          <w:tcPr>
            <w:tcW w:w="2520" w:type="dxa"/>
            <w:tcBorders>
              <w:top w:val="single" w:sz="2" w:space="0" w:color="auto"/>
              <w:bottom w:val="single" w:sz="2" w:space="0" w:color="auto"/>
            </w:tcBorders>
            <w:vAlign w:val="center"/>
          </w:tcPr>
          <w:p w14:paraId="180853A0" w14:textId="77777777" w:rsidR="003D4055" w:rsidRPr="00AE4CD1" w:rsidRDefault="003D4055" w:rsidP="003D4055">
            <w:pPr>
              <w:autoSpaceDE w:val="0"/>
              <w:autoSpaceDN w:val="0"/>
              <w:adjustRightInd w:val="0"/>
              <w:spacing w:line="200" w:lineRule="exact"/>
              <w:rPr>
                <w:color w:val="181512"/>
                <w:sz w:val="20"/>
                <w:szCs w:val="20"/>
                <w:lang w:eastAsia="zh-CN"/>
              </w:rPr>
            </w:pPr>
            <w:r w:rsidRPr="00AE4CD1">
              <w:rPr>
                <w:color w:val="181512"/>
                <w:sz w:val="20"/>
                <w:szCs w:val="20"/>
                <w:lang w:eastAsia="zh-CN"/>
              </w:rPr>
              <w:t>Name in English</w:t>
            </w:r>
          </w:p>
          <w:p w14:paraId="127CD2BB" w14:textId="77777777" w:rsidR="003D4055" w:rsidRPr="00AE4CD1" w:rsidRDefault="003D4055" w:rsidP="003D4055">
            <w:pPr>
              <w:pStyle w:val="Heading2"/>
              <w:spacing w:line="200" w:lineRule="exact"/>
              <w:ind w:right="0"/>
              <w:rPr>
                <w:b w:val="0"/>
                <w:color w:val="181512"/>
                <w:sz w:val="20"/>
                <w:lang w:eastAsia="zh-CN"/>
              </w:rPr>
            </w:pPr>
            <w:r w:rsidRPr="00AE4CD1">
              <w:rPr>
                <w:b w:val="0"/>
                <w:i/>
                <w:iCs/>
                <w:color w:val="181512"/>
                <w:sz w:val="19"/>
                <w:szCs w:val="19"/>
                <w:lang w:eastAsia="zh-CN"/>
              </w:rPr>
              <w:t>(Surname first)</w:t>
            </w:r>
          </w:p>
        </w:tc>
        <w:tc>
          <w:tcPr>
            <w:tcW w:w="2640" w:type="dxa"/>
            <w:tcBorders>
              <w:top w:val="single" w:sz="2" w:space="0" w:color="auto"/>
              <w:bottom w:val="single" w:sz="2" w:space="0" w:color="auto"/>
            </w:tcBorders>
          </w:tcPr>
          <w:p w14:paraId="59AD0CD9" w14:textId="77777777" w:rsidR="003D4055" w:rsidRDefault="003D4055" w:rsidP="003D4055">
            <w:pPr>
              <w:tabs>
                <w:tab w:val="left" w:pos="613"/>
                <w:tab w:val="left" w:pos="4752"/>
              </w:tabs>
              <w:spacing w:before="40" w:line="240" w:lineRule="exact"/>
              <w:ind w:right="60"/>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Mr</w:t>
            </w:r>
            <w:r>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Ms</w:t>
            </w:r>
          </w:p>
          <w:p w14:paraId="5ED2D485" w14:textId="77777777" w:rsidR="003D4055" w:rsidRPr="00707CA7" w:rsidRDefault="003D4055" w:rsidP="003D4055">
            <w:pPr>
              <w:tabs>
                <w:tab w:val="left" w:pos="720"/>
                <w:tab w:val="left" w:pos="4752"/>
              </w:tabs>
              <w:spacing w:before="60" w:line="180" w:lineRule="exact"/>
              <w:ind w:right="60"/>
              <w:rPr>
                <w:bCs/>
                <w:color w:val="181512"/>
                <w:sz w:val="18"/>
                <w:szCs w:val="18"/>
                <w:lang w:eastAsia="zh-CN"/>
              </w:rPr>
            </w:pPr>
            <w:r>
              <w:rPr>
                <w:bCs/>
                <w:color w:val="181512"/>
                <w:sz w:val="18"/>
                <w:szCs w:val="18"/>
                <w:lang w:eastAsia="zh-CN"/>
              </w:rPr>
              <w:fldChar w:fldCharType="begin">
                <w:ffData>
                  <w:name w:val=""/>
                  <w:enabled/>
                  <w:calcOnExit w:val="0"/>
                  <w:textInput>
                    <w:maxLength w:val="25"/>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p>
        </w:tc>
        <w:tc>
          <w:tcPr>
            <w:tcW w:w="2640" w:type="dxa"/>
            <w:tcBorders>
              <w:top w:val="single" w:sz="2" w:space="0" w:color="auto"/>
              <w:bottom w:val="single" w:sz="2" w:space="0" w:color="auto"/>
            </w:tcBorders>
          </w:tcPr>
          <w:p w14:paraId="592FDD8A" w14:textId="77777777" w:rsidR="003D4055" w:rsidRDefault="003D4055" w:rsidP="003D4055">
            <w:pPr>
              <w:tabs>
                <w:tab w:val="left" w:pos="613"/>
                <w:tab w:val="left" w:pos="4752"/>
              </w:tabs>
              <w:spacing w:before="40" w:line="240" w:lineRule="exact"/>
              <w:ind w:right="60"/>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Mr</w:t>
            </w:r>
            <w:r>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Ms</w:t>
            </w:r>
          </w:p>
          <w:p w14:paraId="1C52CE34" w14:textId="77777777" w:rsidR="003D4055" w:rsidRPr="00707CA7" w:rsidRDefault="003D4055" w:rsidP="003D4055">
            <w:pPr>
              <w:tabs>
                <w:tab w:val="left" w:pos="720"/>
                <w:tab w:val="left" w:pos="4752"/>
              </w:tabs>
              <w:spacing w:before="60" w:line="180" w:lineRule="exact"/>
              <w:ind w:right="60"/>
              <w:rPr>
                <w:bCs/>
                <w:color w:val="181512"/>
                <w:sz w:val="18"/>
                <w:szCs w:val="18"/>
                <w:lang w:eastAsia="zh-CN"/>
              </w:rPr>
            </w:pPr>
            <w:r>
              <w:rPr>
                <w:bCs/>
                <w:color w:val="181512"/>
                <w:sz w:val="18"/>
                <w:szCs w:val="18"/>
                <w:lang w:eastAsia="zh-CN"/>
              </w:rPr>
              <w:fldChar w:fldCharType="begin">
                <w:ffData>
                  <w:name w:val=""/>
                  <w:enabled/>
                  <w:calcOnExit w:val="0"/>
                  <w:textInput>
                    <w:maxLength w:val="25"/>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p>
        </w:tc>
        <w:tc>
          <w:tcPr>
            <w:tcW w:w="2640" w:type="dxa"/>
            <w:tcBorders>
              <w:top w:val="single" w:sz="2" w:space="0" w:color="auto"/>
              <w:bottom w:val="single" w:sz="2" w:space="0" w:color="auto"/>
            </w:tcBorders>
          </w:tcPr>
          <w:p w14:paraId="2FBD56EA" w14:textId="77777777" w:rsidR="003D4055" w:rsidRDefault="003D4055" w:rsidP="003D4055">
            <w:pPr>
              <w:tabs>
                <w:tab w:val="left" w:pos="613"/>
                <w:tab w:val="left" w:pos="4752"/>
              </w:tabs>
              <w:spacing w:before="40" w:line="240" w:lineRule="exact"/>
              <w:ind w:right="60"/>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Mr</w:t>
            </w:r>
            <w:r>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bCs/>
                <w:color w:val="181512"/>
                <w:sz w:val="16"/>
                <w:szCs w:val="16"/>
                <w:lang w:eastAsia="zh-CN"/>
              </w:rPr>
              <w:t>Ms</w:t>
            </w:r>
          </w:p>
          <w:p w14:paraId="0DBC276D" w14:textId="77777777" w:rsidR="003D4055" w:rsidRPr="00707CA7" w:rsidRDefault="003D4055" w:rsidP="003D4055">
            <w:pPr>
              <w:tabs>
                <w:tab w:val="left" w:pos="720"/>
                <w:tab w:val="left" w:pos="4752"/>
              </w:tabs>
              <w:spacing w:before="60" w:line="180" w:lineRule="exact"/>
              <w:ind w:right="60"/>
              <w:rPr>
                <w:bCs/>
                <w:color w:val="181512"/>
                <w:sz w:val="18"/>
                <w:szCs w:val="18"/>
                <w:lang w:eastAsia="zh-CN"/>
              </w:rPr>
            </w:pPr>
            <w:r>
              <w:rPr>
                <w:bCs/>
                <w:color w:val="181512"/>
                <w:sz w:val="18"/>
                <w:szCs w:val="18"/>
                <w:lang w:eastAsia="zh-CN"/>
              </w:rPr>
              <w:fldChar w:fldCharType="begin">
                <w:ffData>
                  <w:name w:val=""/>
                  <w:enabled/>
                  <w:calcOnExit w:val="0"/>
                  <w:textInput>
                    <w:maxLength w:val="25"/>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p>
        </w:tc>
      </w:tr>
      <w:tr w:rsidR="003D4055" w:rsidRPr="00403C06" w14:paraId="2653888A" w14:textId="77777777" w:rsidTr="000B531E">
        <w:trPr>
          <w:trHeight w:hRule="exact" w:val="660"/>
        </w:trPr>
        <w:tc>
          <w:tcPr>
            <w:tcW w:w="2520" w:type="dxa"/>
            <w:tcBorders>
              <w:top w:val="single" w:sz="2" w:space="0" w:color="auto"/>
              <w:bottom w:val="single" w:sz="2" w:space="0" w:color="auto"/>
            </w:tcBorders>
            <w:vAlign w:val="center"/>
          </w:tcPr>
          <w:p w14:paraId="1065F855" w14:textId="77777777" w:rsidR="003D4055" w:rsidRDefault="003D4055" w:rsidP="003D4055">
            <w:pPr>
              <w:autoSpaceDE w:val="0"/>
              <w:autoSpaceDN w:val="0"/>
              <w:adjustRightInd w:val="0"/>
              <w:spacing w:line="200" w:lineRule="exact"/>
              <w:rPr>
                <w:color w:val="181512"/>
                <w:sz w:val="20"/>
                <w:szCs w:val="20"/>
                <w:lang w:eastAsia="zh-CN"/>
              </w:rPr>
            </w:pPr>
            <w:r>
              <w:rPr>
                <w:color w:val="181512"/>
                <w:sz w:val="20"/>
                <w:szCs w:val="20"/>
                <w:lang w:eastAsia="zh-CN"/>
              </w:rPr>
              <w:t>Mobile Number</w:t>
            </w:r>
          </w:p>
          <w:p w14:paraId="32F49BFD" w14:textId="77777777" w:rsidR="003D4055" w:rsidRPr="003D4055" w:rsidRDefault="003D4055" w:rsidP="003D4055">
            <w:pPr>
              <w:autoSpaceDE w:val="0"/>
              <w:autoSpaceDN w:val="0"/>
              <w:adjustRightInd w:val="0"/>
              <w:spacing w:line="200" w:lineRule="exact"/>
              <w:rPr>
                <w:i/>
                <w:color w:val="181512"/>
                <w:sz w:val="19"/>
                <w:szCs w:val="19"/>
                <w:lang w:eastAsia="zh-CN"/>
              </w:rPr>
            </w:pPr>
            <w:r w:rsidRPr="003D4055">
              <w:rPr>
                <w:i/>
                <w:color w:val="181512"/>
                <w:sz w:val="19"/>
                <w:szCs w:val="19"/>
                <w:lang w:eastAsia="zh-CN"/>
              </w:rPr>
              <w:t>(For the purpose of receiving SMS notification)</w:t>
            </w:r>
          </w:p>
        </w:tc>
        <w:tc>
          <w:tcPr>
            <w:tcW w:w="2640" w:type="dxa"/>
            <w:tcBorders>
              <w:top w:val="single" w:sz="2" w:space="0" w:color="auto"/>
              <w:bottom w:val="single" w:sz="2" w:space="0" w:color="auto"/>
            </w:tcBorders>
            <w:vAlign w:val="center"/>
          </w:tcPr>
          <w:p w14:paraId="6D10FAD8" w14:textId="77777777" w:rsidR="003D4055" w:rsidRPr="00853D28" w:rsidRDefault="003D4055" w:rsidP="00F82DD4">
            <w:pPr>
              <w:tabs>
                <w:tab w:val="left" w:pos="4752"/>
              </w:tabs>
              <w:spacing w:line="240" w:lineRule="exact"/>
              <w:ind w:left="13" w:right="60"/>
              <w:rPr>
                <w:bCs/>
                <w:color w:val="181512"/>
                <w:sz w:val="18"/>
                <w:szCs w:val="18"/>
                <w:lang w:eastAsia="zh-CN"/>
              </w:rPr>
            </w:pPr>
            <w:r>
              <w:rPr>
                <w:bCs/>
                <w:color w:val="181512"/>
                <w:sz w:val="18"/>
                <w:szCs w:val="18"/>
                <w:lang w:eastAsia="zh-CN"/>
              </w:rPr>
              <w:t>(</w:t>
            </w:r>
            <w:r>
              <w:rPr>
                <w:bCs/>
                <w:color w:val="181512"/>
                <w:sz w:val="18"/>
                <w:szCs w:val="18"/>
                <w:lang w:eastAsia="zh-CN"/>
              </w:rPr>
              <w:fldChar w:fldCharType="begin">
                <w:ffData>
                  <w:name w:val=""/>
                  <w:enabled/>
                  <w:calcOnExit w:val="0"/>
                  <w:textInput>
                    <w:maxLength w:val="3"/>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r>
              <w:rPr>
                <w:bCs/>
                <w:color w:val="181512"/>
                <w:sz w:val="18"/>
                <w:szCs w:val="18"/>
                <w:lang w:eastAsia="zh-CN"/>
              </w:rPr>
              <w:t>)-</w:t>
            </w:r>
            <w:r w:rsidR="00F82DD4">
              <w:rPr>
                <w:bCs/>
                <w:color w:val="181512"/>
                <w:sz w:val="18"/>
                <w:szCs w:val="18"/>
                <w:lang w:eastAsia="zh-CN"/>
              </w:rPr>
              <w:fldChar w:fldCharType="begin">
                <w:ffData>
                  <w:name w:val=""/>
                  <w:enabled/>
                  <w:calcOnExit w:val="0"/>
                  <w:textInput>
                    <w:maxLength w:val="20"/>
                  </w:textInput>
                </w:ffData>
              </w:fldChar>
            </w:r>
            <w:r w:rsidR="00F82DD4">
              <w:rPr>
                <w:bCs/>
                <w:color w:val="181512"/>
                <w:sz w:val="18"/>
                <w:szCs w:val="18"/>
                <w:lang w:eastAsia="zh-CN"/>
              </w:rPr>
              <w:instrText xml:space="preserve"> FORMTEXT </w:instrText>
            </w:r>
            <w:r w:rsidR="00F82DD4">
              <w:rPr>
                <w:bCs/>
                <w:color w:val="181512"/>
                <w:sz w:val="18"/>
                <w:szCs w:val="18"/>
                <w:lang w:eastAsia="zh-CN"/>
              </w:rPr>
            </w:r>
            <w:r w:rsidR="00F82DD4">
              <w:rPr>
                <w:bCs/>
                <w:color w:val="181512"/>
                <w:sz w:val="18"/>
                <w:szCs w:val="18"/>
                <w:lang w:eastAsia="zh-CN"/>
              </w:rPr>
              <w:fldChar w:fldCharType="separate"/>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color w:val="181512"/>
                <w:sz w:val="18"/>
                <w:szCs w:val="18"/>
                <w:lang w:eastAsia="zh-CN"/>
              </w:rPr>
              <w:fldChar w:fldCharType="end"/>
            </w:r>
          </w:p>
        </w:tc>
        <w:tc>
          <w:tcPr>
            <w:tcW w:w="2640" w:type="dxa"/>
            <w:tcBorders>
              <w:top w:val="single" w:sz="2" w:space="0" w:color="auto"/>
              <w:bottom w:val="single" w:sz="2" w:space="0" w:color="auto"/>
            </w:tcBorders>
            <w:vAlign w:val="center"/>
          </w:tcPr>
          <w:p w14:paraId="3F742AAD" w14:textId="77777777" w:rsidR="003D4055" w:rsidRPr="00853D28" w:rsidRDefault="003D4055" w:rsidP="00F82DD4">
            <w:pPr>
              <w:tabs>
                <w:tab w:val="left" w:pos="4752"/>
              </w:tabs>
              <w:spacing w:line="240" w:lineRule="exact"/>
              <w:ind w:left="13" w:right="60"/>
              <w:rPr>
                <w:bCs/>
                <w:color w:val="181512"/>
                <w:sz w:val="18"/>
                <w:szCs w:val="18"/>
                <w:lang w:eastAsia="zh-CN"/>
              </w:rPr>
            </w:pPr>
            <w:r>
              <w:rPr>
                <w:bCs/>
                <w:color w:val="181512"/>
                <w:sz w:val="18"/>
                <w:szCs w:val="18"/>
                <w:lang w:eastAsia="zh-CN"/>
              </w:rPr>
              <w:t>(</w:t>
            </w:r>
            <w:r>
              <w:rPr>
                <w:bCs/>
                <w:color w:val="181512"/>
                <w:sz w:val="18"/>
                <w:szCs w:val="18"/>
                <w:lang w:eastAsia="zh-CN"/>
              </w:rPr>
              <w:fldChar w:fldCharType="begin">
                <w:ffData>
                  <w:name w:val=""/>
                  <w:enabled/>
                  <w:calcOnExit w:val="0"/>
                  <w:textInput>
                    <w:maxLength w:val="3"/>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r>
              <w:rPr>
                <w:bCs/>
                <w:color w:val="181512"/>
                <w:sz w:val="18"/>
                <w:szCs w:val="18"/>
                <w:lang w:eastAsia="zh-CN"/>
              </w:rPr>
              <w:t>)-</w:t>
            </w:r>
            <w:r w:rsidR="00F82DD4">
              <w:rPr>
                <w:bCs/>
                <w:color w:val="181512"/>
                <w:sz w:val="18"/>
                <w:szCs w:val="18"/>
                <w:lang w:eastAsia="zh-CN"/>
              </w:rPr>
              <w:fldChar w:fldCharType="begin">
                <w:ffData>
                  <w:name w:val=""/>
                  <w:enabled/>
                  <w:calcOnExit w:val="0"/>
                  <w:textInput>
                    <w:maxLength w:val="20"/>
                  </w:textInput>
                </w:ffData>
              </w:fldChar>
            </w:r>
            <w:r w:rsidR="00F82DD4">
              <w:rPr>
                <w:bCs/>
                <w:color w:val="181512"/>
                <w:sz w:val="18"/>
                <w:szCs w:val="18"/>
                <w:lang w:eastAsia="zh-CN"/>
              </w:rPr>
              <w:instrText xml:space="preserve"> FORMTEXT </w:instrText>
            </w:r>
            <w:r w:rsidR="00F82DD4">
              <w:rPr>
                <w:bCs/>
                <w:color w:val="181512"/>
                <w:sz w:val="18"/>
                <w:szCs w:val="18"/>
                <w:lang w:eastAsia="zh-CN"/>
              </w:rPr>
            </w:r>
            <w:r w:rsidR="00F82DD4">
              <w:rPr>
                <w:bCs/>
                <w:color w:val="181512"/>
                <w:sz w:val="18"/>
                <w:szCs w:val="18"/>
                <w:lang w:eastAsia="zh-CN"/>
              </w:rPr>
              <w:fldChar w:fldCharType="separate"/>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color w:val="181512"/>
                <w:sz w:val="18"/>
                <w:szCs w:val="18"/>
                <w:lang w:eastAsia="zh-CN"/>
              </w:rPr>
              <w:fldChar w:fldCharType="end"/>
            </w:r>
          </w:p>
        </w:tc>
        <w:tc>
          <w:tcPr>
            <w:tcW w:w="2640" w:type="dxa"/>
            <w:tcBorders>
              <w:top w:val="single" w:sz="2" w:space="0" w:color="auto"/>
              <w:bottom w:val="single" w:sz="2" w:space="0" w:color="auto"/>
            </w:tcBorders>
            <w:vAlign w:val="center"/>
          </w:tcPr>
          <w:p w14:paraId="66961293" w14:textId="77777777" w:rsidR="003D4055" w:rsidRPr="00853D28" w:rsidRDefault="003D4055" w:rsidP="00F82DD4">
            <w:pPr>
              <w:tabs>
                <w:tab w:val="left" w:pos="4752"/>
              </w:tabs>
              <w:spacing w:line="240" w:lineRule="exact"/>
              <w:ind w:left="13" w:right="60"/>
              <w:rPr>
                <w:bCs/>
                <w:color w:val="181512"/>
                <w:sz w:val="18"/>
                <w:szCs w:val="18"/>
                <w:lang w:eastAsia="zh-CN"/>
              </w:rPr>
            </w:pPr>
            <w:r>
              <w:rPr>
                <w:bCs/>
                <w:color w:val="181512"/>
                <w:sz w:val="18"/>
                <w:szCs w:val="18"/>
                <w:lang w:eastAsia="zh-CN"/>
              </w:rPr>
              <w:t>(</w:t>
            </w:r>
            <w:r>
              <w:rPr>
                <w:bCs/>
                <w:color w:val="181512"/>
                <w:sz w:val="18"/>
                <w:szCs w:val="18"/>
                <w:lang w:eastAsia="zh-CN"/>
              </w:rPr>
              <w:fldChar w:fldCharType="begin">
                <w:ffData>
                  <w:name w:val=""/>
                  <w:enabled/>
                  <w:calcOnExit w:val="0"/>
                  <w:textInput>
                    <w:maxLength w:val="3"/>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r>
              <w:rPr>
                <w:bCs/>
                <w:color w:val="181512"/>
                <w:sz w:val="18"/>
                <w:szCs w:val="18"/>
                <w:lang w:eastAsia="zh-CN"/>
              </w:rPr>
              <w:t>)-</w:t>
            </w:r>
            <w:r w:rsidR="00F82DD4">
              <w:rPr>
                <w:bCs/>
                <w:color w:val="181512"/>
                <w:sz w:val="18"/>
                <w:szCs w:val="18"/>
                <w:lang w:eastAsia="zh-CN"/>
              </w:rPr>
              <w:fldChar w:fldCharType="begin">
                <w:ffData>
                  <w:name w:val=""/>
                  <w:enabled/>
                  <w:calcOnExit w:val="0"/>
                  <w:textInput>
                    <w:maxLength w:val="20"/>
                  </w:textInput>
                </w:ffData>
              </w:fldChar>
            </w:r>
            <w:r w:rsidR="00F82DD4">
              <w:rPr>
                <w:bCs/>
                <w:color w:val="181512"/>
                <w:sz w:val="18"/>
                <w:szCs w:val="18"/>
                <w:lang w:eastAsia="zh-CN"/>
              </w:rPr>
              <w:instrText xml:space="preserve"> FORMTEXT </w:instrText>
            </w:r>
            <w:r w:rsidR="00F82DD4">
              <w:rPr>
                <w:bCs/>
                <w:color w:val="181512"/>
                <w:sz w:val="18"/>
                <w:szCs w:val="18"/>
                <w:lang w:eastAsia="zh-CN"/>
              </w:rPr>
            </w:r>
            <w:r w:rsidR="00F82DD4">
              <w:rPr>
                <w:bCs/>
                <w:color w:val="181512"/>
                <w:sz w:val="18"/>
                <w:szCs w:val="18"/>
                <w:lang w:eastAsia="zh-CN"/>
              </w:rPr>
              <w:fldChar w:fldCharType="separate"/>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noProof/>
                <w:color w:val="181512"/>
                <w:sz w:val="18"/>
                <w:szCs w:val="18"/>
                <w:lang w:eastAsia="zh-CN"/>
              </w:rPr>
              <w:t> </w:t>
            </w:r>
            <w:r w:rsidR="00F82DD4">
              <w:rPr>
                <w:bCs/>
                <w:color w:val="181512"/>
                <w:sz w:val="18"/>
                <w:szCs w:val="18"/>
                <w:lang w:eastAsia="zh-CN"/>
              </w:rPr>
              <w:fldChar w:fldCharType="end"/>
            </w:r>
          </w:p>
        </w:tc>
      </w:tr>
      <w:tr w:rsidR="000B531E" w:rsidRPr="00403C06" w14:paraId="4D025DC4" w14:textId="77777777" w:rsidTr="000B531E">
        <w:trPr>
          <w:trHeight w:hRule="exact" w:val="660"/>
        </w:trPr>
        <w:tc>
          <w:tcPr>
            <w:tcW w:w="2520" w:type="dxa"/>
            <w:tcBorders>
              <w:top w:val="single" w:sz="2" w:space="0" w:color="auto"/>
              <w:bottom w:val="single" w:sz="2" w:space="0" w:color="auto"/>
            </w:tcBorders>
            <w:vAlign w:val="center"/>
          </w:tcPr>
          <w:p w14:paraId="6DA9E8A0" w14:textId="77777777" w:rsidR="000B531E" w:rsidRDefault="000B531E" w:rsidP="000B531E">
            <w:pPr>
              <w:autoSpaceDE w:val="0"/>
              <w:autoSpaceDN w:val="0"/>
              <w:adjustRightInd w:val="0"/>
              <w:spacing w:line="200" w:lineRule="exact"/>
              <w:rPr>
                <w:color w:val="181512"/>
                <w:sz w:val="20"/>
                <w:szCs w:val="20"/>
                <w:lang w:eastAsia="zh-CN"/>
              </w:rPr>
            </w:pPr>
            <w:r w:rsidRPr="008B7F62">
              <w:rPr>
                <w:color w:val="181512"/>
                <w:sz w:val="20"/>
                <w:szCs w:val="20"/>
                <w:lang w:eastAsia="zh-CN"/>
              </w:rPr>
              <w:t>Email Address</w:t>
            </w:r>
          </w:p>
          <w:p w14:paraId="2A4E41CE" w14:textId="77777777" w:rsidR="000B531E" w:rsidRPr="003D4055" w:rsidRDefault="000B531E" w:rsidP="000B531E">
            <w:pPr>
              <w:autoSpaceDE w:val="0"/>
              <w:autoSpaceDN w:val="0"/>
              <w:adjustRightInd w:val="0"/>
              <w:spacing w:line="200" w:lineRule="exact"/>
              <w:rPr>
                <w:color w:val="181512"/>
                <w:sz w:val="19"/>
                <w:szCs w:val="19"/>
                <w:lang w:eastAsia="zh-CN"/>
              </w:rPr>
            </w:pPr>
            <w:r w:rsidRPr="003D4055">
              <w:rPr>
                <w:i/>
                <w:color w:val="181512"/>
                <w:sz w:val="19"/>
                <w:szCs w:val="19"/>
                <w:lang w:eastAsia="zh-CN"/>
              </w:rPr>
              <w:t>(This will be the MiVision user ID)</w:t>
            </w:r>
          </w:p>
        </w:tc>
        <w:tc>
          <w:tcPr>
            <w:tcW w:w="2640" w:type="dxa"/>
            <w:tcBorders>
              <w:top w:val="single" w:sz="2" w:space="0" w:color="auto"/>
              <w:bottom w:val="single" w:sz="2" w:space="0" w:color="auto"/>
            </w:tcBorders>
            <w:vAlign w:val="center"/>
          </w:tcPr>
          <w:p w14:paraId="173F4318" w14:textId="77777777" w:rsidR="000B531E" w:rsidRPr="00853D28" w:rsidRDefault="000B531E" w:rsidP="000B531E">
            <w:pPr>
              <w:tabs>
                <w:tab w:val="left" w:pos="4752"/>
              </w:tabs>
              <w:spacing w:line="180" w:lineRule="exact"/>
              <w:ind w:right="60"/>
              <w:rPr>
                <w:b/>
                <w:bCs/>
                <w:color w:val="181512"/>
                <w:sz w:val="18"/>
                <w:szCs w:val="18"/>
                <w:lang w:eastAsia="zh-CN"/>
              </w:rPr>
            </w:pPr>
            <w:r>
              <w:rPr>
                <w:b/>
                <w:bCs/>
                <w:color w:val="181512"/>
                <w:sz w:val="18"/>
                <w:szCs w:val="18"/>
                <w:lang w:eastAsia="zh-CN"/>
              </w:rPr>
              <w:fldChar w:fldCharType="begin">
                <w:ffData>
                  <w:name w:val=""/>
                  <w:enabled/>
                  <w:calcOnExit w:val="0"/>
                  <w:textInput>
                    <w:maxLength w:val="2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p>
        </w:tc>
        <w:tc>
          <w:tcPr>
            <w:tcW w:w="2640" w:type="dxa"/>
            <w:tcBorders>
              <w:top w:val="single" w:sz="2" w:space="0" w:color="auto"/>
              <w:bottom w:val="single" w:sz="2" w:space="0" w:color="auto"/>
            </w:tcBorders>
            <w:vAlign w:val="center"/>
          </w:tcPr>
          <w:p w14:paraId="70FDBF97" w14:textId="77777777" w:rsidR="000B531E" w:rsidRPr="00853D28" w:rsidRDefault="000B531E" w:rsidP="000B531E">
            <w:pPr>
              <w:tabs>
                <w:tab w:val="left" w:pos="4752"/>
              </w:tabs>
              <w:spacing w:line="180" w:lineRule="exact"/>
              <w:ind w:right="60"/>
              <w:rPr>
                <w:b/>
                <w:bCs/>
                <w:color w:val="181512"/>
                <w:sz w:val="18"/>
                <w:szCs w:val="18"/>
                <w:lang w:eastAsia="zh-CN"/>
              </w:rPr>
            </w:pPr>
            <w:r>
              <w:rPr>
                <w:b/>
                <w:bCs/>
                <w:color w:val="181512"/>
                <w:sz w:val="18"/>
                <w:szCs w:val="18"/>
                <w:lang w:eastAsia="zh-CN"/>
              </w:rPr>
              <w:fldChar w:fldCharType="begin">
                <w:ffData>
                  <w:name w:val=""/>
                  <w:enabled/>
                  <w:calcOnExit w:val="0"/>
                  <w:textInput>
                    <w:maxLength w:val="2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p>
        </w:tc>
        <w:tc>
          <w:tcPr>
            <w:tcW w:w="2640" w:type="dxa"/>
            <w:tcBorders>
              <w:top w:val="single" w:sz="2" w:space="0" w:color="auto"/>
              <w:bottom w:val="single" w:sz="2" w:space="0" w:color="auto"/>
            </w:tcBorders>
            <w:vAlign w:val="center"/>
          </w:tcPr>
          <w:p w14:paraId="51ABF5D2" w14:textId="77777777" w:rsidR="000B531E" w:rsidRPr="00853D28" w:rsidRDefault="000B531E" w:rsidP="000B531E">
            <w:pPr>
              <w:tabs>
                <w:tab w:val="left" w:pos="4752"/>
              </w:tabs>
              <w:spacing w:line="180" w:lineRule="exact"/>
              <w:ind w:right="60"/>
              <w:rPr>
                <w:b/>
                <w:bCs/>
                <w:color w:val="181512"/>
                <w:sz w:val="18"/>
                <w:szCs w:val="18"/>
                <w:lang w:eastAsia="zh-CN"/>
              </w:rPr>
            </w:pPr>
            <w:r>
              <w:rPr>
                <w:b/>
                <w:bCs/>
                <w:color w:val="181512"/>
                <w:sz w:val="18"/>
                <w:szCs w:val="18"/>
                <w:lang w:eastAsia="zh-CN"/>
              </w:rPr>
              <w:fldChar w:fldCharType="begin">
                <w:ffData>
                  <w:name w:val=""/>
                  <w:enabled/>
                  <w:calcOnExit w:val="0"/>
                  <w:textInput>
                    <w:maxLength w:val="20"/>
                  </w:textInput>
                </w:ffData>
              </w:fldChar>
            </w:r>
            <w:r>
              <w:rPr>
                <w:b/>
                <w:bCs/>
                <w:color w:val="181512"/>
                <w:sz w:val="18"/>
                <w:szCs w:val="18"/>
                <w:lang w:eastAsia="zh-CN"/>
              </w:rPr>
              <w:instrText xml:space="preserve"> FORMTEXT </w:instrText>
            </w:r>
            <w:r>
              <w:rPr>
                <w:b/>
                <w:bCs/>
                <w:color w:val="181512"/>
                <w:sz w:val="18"/>
                <w:szCs w:val="18"/>
                <w:lang w:eastAsia="zh-CN"/>
              </w:rPr>
            </w:r>
            <w:r>
              <w:rPr>
                <w:b/>
                <w:bCs/>
                <w:color w:val="181512"/>
                <w:sz w:val="18"/>
                <w:szCs w:val="18"/>
                <w:lang w:eastAsia="zh-CN"/>
              </w:rPr>
              <w:fldChar w:fldCharType="separate"/>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noProof/>
                <w:color w:val="181512"/>
                <w:sz w:val="18"/>
                <w:szCs w:val="18"/>
                <w:lang w:eastAsia="zh-CN"/>
              </w:rPr>
              <w:t> </w:t>
            </w:r>
            <w:r>
              <w:rPr>
                <w:b/>
                <w:bCs/>
                <w:color w:val="181512"/>
                <w:sz w:val="18"/>
                <w:szCs w:val="18"/>
                <w:lang w:eastAsia="zh-CN"/>
              </w:rPr>
              <w:fldChar w:fldCharType="end"/>
            </w:r>
          </w:p>
        </w:tc>
      </w:tr>
      <w:tr w:rsidR="00816905" w:rsidRPr="00403C06" w14:paraId="2886C9E9" w14:textId="77777777" w:rsidTr="00D607C7">
        <w:trPr>
          <w:trHeight w:hRule="exact" w:val="800"/>
        </w:trPr>
        <w:tc>
          <w:tcPr>
            <w:tcW w:w="2520" w:type="dxa"/>
            <w:tcBorders>
              <w:top w:val="single" w:sz="2" w:space="0" w:color="auto"/>
              <w:bottom w:val="single" w:sz="2" w:space="0" w:color="auto"/>
            </w:tcBorders>
            <w:vAlign w:val="center"/>
          </w:tcPr>
          <w:p w14:paraId="6ED4184B" w14:textId="77777777" w:rsidR="00816905" w:rsidRPr="008B7F62" w:rsidRDefault="00816905" w:rsidP="00816905">
            <w:pPr>
              <w:autoSpaceDE w:val="0"/>
              <w:autoSpaceDN w:val="0"/>
              <w:adjustRightInd w:val="0"/>
              <w:spacing w:line="200" w:lineRule="exact"/>
              <w:rPr>
                <w:color w:val="181512"/>
                <w:sz w:val="20"/>
                <w:szCs w:val="20"/>
                <w:lang w:eastAsia="zh-CN"/>
              </w:rPr>
            </w:pPr>
            <w:r>
              <w:rPr>
                <w:color w:val="181512"/>
                <w:sz w:val="20"/>
                <w:szCs w:val="20"/>
                <w:lang w:eastAsia="zh-CN"/>
              </w:rPr>
              <w:t>Opt-in for Paper Consolidated Statements</w:t>
            </w:r>
          </w:p>
        </w:tc>
        <w:tc>
          <w:tcPr>
            <w:tcW w:w="7920" w:type="dxa"/>
            <w:gridSpan w:val="3"/>
            <w:tcBorders>
              <w:top w:val="single" w:sz="2" w:space="0" w:color="auto"/>
              <w:bottom w:val="single" w:sz="2" w:space="0" w:color="auto"/>
            </w:tcBorders>
            <w:vAlign w:val="center"/>
          </w:tcPr>
          <w:p w14:paraId="59B4EB42" w14:textId="77777777" w:rsidR="00816905" w:rsidRPr="00517B42" w:rsidRDefault="00816905" w:rsidP="000B531E">
            <w:pPr>
              <w:tabs>
                <w:tab w:val="left" w:pos="4752"/>
              </w:tabs>
              <w:spacing w:line="240" w:lineRule="exact"/>
              <w:ind w:right="60"/>
              <w:rPr>
                <w:sz w:val="16"/>
                <w:szCs w:val="16"/>
                <w:lang w:eastAsia="zh-CN"/>
              </w:rPr>
            </w:pPr>
            <w:r w:rsidRPr="000B531E">
              <w:rPr>
                <w:i/>
                <w:sz w:val="20"/>
                <w:szCs w:val="20"/>
                <w:lang w:eastAsia="zh-CN"/>
              </w:rPr>
              <w:fldChar w:fldCharType="begin">
                <w:ffData>
                  <w:name w:val="Check5"/>
                  <w:enabled/>
                  <w:calcOnExit w:val="0"/>
                  <w:checkBox>
                    <w:sizeAuto/>
                    <w:default w:val="0"/>
                  </w:checkBox>
                </w:ffData>
              </w:fldChar>
            </w:r>
            <w:r w:rsidRPr="000B531E">
              <w:rPr>
                <w:i/>
                <w:sz w:val="20"/>
                <w:szCs w:val="20"/>
                <w:lang w:eastAsia="zh-CN"/>
              </w:rPr>
              <w:instrText xml:space="preserve"> FORMCHECKBOX </w:instrText>
            </w:r>
            <w:r w:rsidR="00000000">
              <w:rPr>
                <w:i/>
                <w:sz w:val="20"/>
                <w:szCs w:val="20"/>
                <w:lang w:eastAsia="zh-CN"/>
              </w:rPr>
            </w:r>
            <w:r w:rsidR="00000000">
              <w:rPr>
                <w:i/>
                <w:sz w:val="20"/>
                <w:szCs w:val="20"/>
                <w:lang w:eastAsia="zh-CN"/>
              </w:rPr>
              <w:fldChar w:fldCharType="separate"/>
            </w:r>
            <w:r w:rsidRPr="000B531E">
              <w:rPr>
                <w:i/>
                <w:sz w:val="20"/>
                <w:szCs w:val="20"/>
                <w:lang w:eastAsia="zh-CN"/>
              </w:rPr>
              <w:fldChar w:fldCharType="end"/>
            </w:r>
            <w:r w:rsidRPr="000B531E">
              <w:rPr>
                <w:i/>
                <w:sz w:val="20"/>
                <w:szCs w:val="20"/>
                <w:lang w:eastAsia="zh-CN"/>
              </w:rPr>
              <w:t xml:space="preserve"> </w:t>
            </w:r>
            <w:r w:rsidRPr="00517B42">
              <w:rPr>
                <w:sz w:val="16"/>
                <w:szCs w:val="16"/>
                <w:lang w:eastAsia="zh-CN"/>
              </w:rPr>
              <w:t>I wish to receive paper consolidated statements.</w:t>
            </w:r>
          </w:p>
          <w:p w14:paraId="0CB2201E" w14:textId="77777777" w:rsidR="00816905" w:rsidRPr="00517B42" w:rsidRDefault="00816905" w:rsidP="000B531E">
            <w:pPr>
              <w:tabs>
                <w:tab w:val="left" w:pos="4752"/>
              </w:tabs>
              <w:spacing w:before="60" w:line="180" w:lineRule="exact"/>
              <w:ind w:left="493" w:hanging="493"/>
              <w:jc w:val="both"/>
              <w:rPr>
                <w:i/>
                <w:sz w:val="16"/>
                <w:szCs w:val="16"/>
                <w:lang w:eastAsia="zh-CN"/>
              </w:rPr>
            </w:pPr>
            <w:r w:rsidRPr="000B531E">
              <w:rPr>
                <w:b/>
                <w:i/>
                <w:sz w:val="16"/>
                <w:szCs w:val="16"/>
                <w:lang w:eastAsia="zh-CN"/>
              </w:rPr>
              <w:t>Note:</w:t>
            </w:r>
            <w:r w:rsidR="000B531E">
              <w:rPr>
                <w:i/>
                <w:sz w:val="16"/>
                <w:szCs w:val="16"/>
                <w:lang w:eastAsia="zh-CN"/>
              </w:rPr>
              <w:tab/>
            </w:r>
            <w:r w:rsidRPr="00AB43EF">
              <w:rPr>
                <w:i/>
                <w:sz w:val="16"/>
                <w:szCs w:val="16"/>
                <w:lang w:eastAsia="zh-CN"/>
              </w:rPr>
              <w:t xml:space="preserve">HSBC MiVision platform allows you to </w:t>
            </w:r>
            <w:r>
              <w:rPr>
                <w:i/>
                <w:sz w:val="16"/>
                <w:szCs w:val="16"/>
                <w:lang w:eastAsia="zh-CN"/>
              </w:rPr>
              <w:t xml:space="preserve">access and </w:t>
            </w:r>
            <w:r w:rsidRPr="00AB43EF">
              <w:rPr>
                <w:i/>
                <w:sz w:val="16"/>
                <w:szCs w:val="16"/>
                <w:lang w:eastAsia="zh-CN"/>
              </w:rPr>
              <w:t>download e-statements</w:t>
            </w:r>
            <w:r>
              <w:rPr>
                <w:i/>
                <w:sz w:val="16"/>
                <w:szCs w:val="16"/>
                <w:lang w:eastAsia="zh-CN"/>
              </w:rPr>
              <w:t xml:space="preserve">. </w:t>
            </w:r>
            <w:r w:rsidR="000B531E">
              <w:rPr>
                <w:i/>
                <w:sz w:val="16"/>
                <w:szCs w:val="16"/>
                <w:lang w:eastAsia="zh-CN"/>
              </w:rPr>
              <w:t xml:space="preserve"> </w:t>
            </w:r>
            <w:r>
              <w:rPr>
                <w:i/>
                <w:sz w:val="16"/>
                <w:szCs w:val="16"/>
                <w:lang w:eastAsia="zh-CN"/>
              </w:rPr>
              <w:t>If you also wish to receive paper consolidated statements, please tick the box.</w:t>
            </w:r>
          </w:p>
        </w:tc>
      </w:tr>
      <w:tr w:rsidR="00D607C7" w:rsidRPr="00403C06" w14:paraId="47BC472A" w14:textId="77777777" w:rsidTr="00D607C7">
        <w:trPr>
          <w:trHeight w:hRule="exact" w:val="815"/>
        </w:trPr>
        <w:tc>
          <w:tcPr>
            <w:tcW w:w="2520" w:type="dxa"/>
            <w:tcBorders>
              <w:top w:val="single" w:sz="2" w:space="0" w:color="auto"/>
              <w:bottom w:val="single" w:sz="2" w:space="0" w:color="auto"/>
            </w:tcBorders>
            <w:vAlign w:val="center"/>
          </w:tcPr>
          <w:p w14:paraId="630DDDE0" w14:textId="6DF4E25D" w:rsidR="00D607C7" w:rsidRPr="0061301A" w:rsidRDefault="00D607C7" w:rsidP="00D607C7">
            <w:pPr>
              <w:autoSpaceDE w:val="0"/>
              <w:autoSpaceDN w:val="0"/>
              <w:adjustRightInd w:val="0"/>
              <w:spacing w:line="200" w:lineRule="exact"/>
              <w:rPr>
                <w:b/>
                <w:color w:val="181512"/>
                <w:sz w:val="20"/>
                <w:lang w:eastAsia="zh-CN"/>
              </w:rPr>
            </w:pPr>
            <w:r w:rsidRPr="00D607C7">
              <w:rPr>
                <w:color w:val="181512"/>
                <w:sz w:val="20"/>
                <w:szCs w:val="20"/>
                <w:lang w:eastAsia="zh-CN"/>
              </w:rPr>
              <w:t>Management Information Report</w:t>
            </w:r>
          </w:p>
        </w:tc>
        <w:tc>
          <w:tcPr>
            <w:tcW w:w="7920" w:type="dxa"/>
            <w:gridSpan w:val="3"/>
            <w:vAlign w:val="center"/>
          </w:tcPr>
          <w:p w14:paraId="2110C9CE" w14:textId="35BD3D4E" w:rsidR="00D607C7" w:rsidRDefault="00D607C7" w:rsidP="00D607C7">
            <w:pPr>
              <w:tabs>
                <w:tab w:val="left" w:pos="2058"/>
                <w:tab w:val="left" w:pos="4038"/>
              </w:tabs>
              <w:spacing w:line="24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C33349">
              <w:rPr>
                <w:color w:val="181512"/>
                <w:sz w:val="16"/>
                <w:szCs w:val="16"/>
                <w:lang w:eastAsia="zh-CN"/>
              </w:rPr>
              <w:t xml:space="preserve">I will access the reports </w:t>
            </w:r>
            <w:r>
              <w:rPr>
                <w:color w:val="181512"/>
                <w:sz w:val="16"/>
                <w:szCs w:val="16"/>
                <w:lang w:eastAsia="zh-CN"/>
              </w:rPr>
              <w:t xml:space="preserve">via HSBC MiVision     </w:t>
            </w:r>
            <w:r w:rsidR="00C33349">
              <w:rPr>
                <w:color w:val="181512"/>
                <w:sz w:val="16"/>
                <w:szCs w:val="16"/>
                <w:lang w:eastAsia="zh-CN"/>
              </w:rPr>
              <w:t xml:space="preserve">   </w:t>
            </w:r>
            <w:r>
              <w:rPr>
                <w:color w:val="181512"/>
                <w:sz w:val="16"/>
                <w:szCs w:val="16"/>
                <w:lang w:eastAsia="zh-CN"/>
              </w:rPr>
              <w:t xml:space="preserve">     </w:t>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000000">
              <w:rPr>
                <w:b/>
                <w:bCs/>
                <w:color w:val="181512"/>
                <w:sz w:val="20"/>
                <w:szCs w:val="20"/>
                <w:lang w:eastAsia="zh-CN"/>
              </w:rPr>
            </w:r>
            <w:r w:rsidR="00000000">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C33349">
              <w:rPr>
                <w:color w:val="181512"/>
                <w:sz w:val="16"/>
                <w:szCs w:val="16"/>
                <w:lang w:eastAsia="zh-CN"/>
              </w:rPr>
              <w:t xml:space="preserve"> I wish to receive #paper reports</w:t>
            </w:r>
          </w:p>
          <w:p w14:paraId="7D543BDB" w14:textId="77777777" w:rsidR="00D607C7" w:rsidRDefault="00D607C7" w:rsidP="00C33349">
            <w:pPr>
              <w:tabs>
                <w:tab w:val="left" w:pos="2058"/>
                <w:tab w:val="left" w:pos="4038"/>
              </w:tabs>
              <w:rPr>
                <w:color w:val="181512"/>
                <w:sz w:val="16"/>
                <w:szCs w:val="16"/>
                <w:lang w:eastAsia="zh-CN"/>
              </w:rPr>
            </w:pPr>
          </w:p>
          <w:p w14:paraId="2605CDFE" w14:textId="18E27DFB" w:rsidR="00D607C7" w:rsidRPr="00D607C7" w:rsidRDefault="00D607C7" w:rsidP="00D607C7">
            <w:pPr>
              <w:tabs>
                <w:tab w:val="left" w:pos="2058"/>
                <w:tab w:val="left" w:pos="4038"/>
              </w:tabs>
              <w:spacing w:line="240" w:lineRule="exact"/>
              <w:rPr>
                <w:i/>
                <w:sz w:val="16"/>
                <w:szCs w:val="16"/>
                <w:lang w:eastAsia="zh-CN"/>
              </w:rPr>
            </w:pPr>
            <w:r w:rsidRPr="00D607C7">
              <w:rPr>
                <w:i/>
                <w:sz w:val="16"/>
                <w:szCs w:val="16"/>
                <w:lang w:eastAsia="zh-CN"/>
              </w:rPr>
              <w:t xml:space="preserve"># Charges may apply for </w:t>
            </w:r>
            <w:r w:rsidR="00C33349">
              <w:rPr>
                <w:i/>
                <w:sz w:val="16"/>
                <w:szCs w:val="16"/>
                <w:lang w:eastAsia="zh-CN"/>
              </w:rPr>
              <w:t xml:space="preserve">receiving paper </w:t>
            </w:r>
            <w:r w:rsidRPr="00D607C7">
              <w:rPr>
                <w:i/>
                <w:sz w:val="16"/>
                <w:szCs w:val="16"/>
                <w:lang w:eastAsia="zh-CN"/>
              </w:rPr>
              <w:t>reports.</w:t>
            </w:r>
          </w:p>
        </w:tc>
      </w:tr>
    </w:tbl>
    <w:p w14:paraId="55FCAD29" w14:textId="4C0C2E30" w:rsidR="00B56F87" w:rsidRPr="00D86FDE" w:rsidRDefault="003B2D8E" w:rsidP="0067339F">
      <w:pPr>
        <w:spacing w:before="180" w:after="60" w:line="300" w:lineRule="exact"/>
        <w:outlineLvl w:val="0"/>
        <w:rPr>
          <w:b/>
          <w:bCs/>
        </w:rPr>
      </w:pPr>
      <w:r w:rsidRPr="00D86FDE">
        <w:rPr>
          <w:b/>
          <w:bCs/>
          <w:color w:val="181512"/>
          <w:lang w:eastAsia="zh-CN"/>
        </w:rPr>
        <w:t xml:space="preserve">Payment Instruction </w:t>
      </w:r>
      <w:r w:rsidR="00DF6EF3">
        <w:rPr>
          <w:b/>
          <w:bCs/>
          <w:i/>
          <w:iCs/>
          <w:color w:val="181512"/>
          <w:lang w:eastAsia="zh-CN"/>
        </w:rPr>
        <w:t>(To be c</w:t>
      </w:r>
      <w:r w:rsidRPr="00D86FDE">
        <w:rPr>
          <w:b/>
          <w:bCs/>
          <w:i/>
          <w:iCs/>
          <w:color w:val="181512"/>
          <w:lang w:eastAsia="zh-CN"/>
        </w:rPr>
        <w:t xml:space="preserve">ompleted if the Company has </w:t>
      </w:r>
      <w:r w:rsidR="007B0684">
        <w:rPr>
          <w:b/>
          <w:bCs/>
          <w:i/>
          <w:iCs/>
          <w:color w:val="181512"/>
          <w:lang w:eastAsia="zh-CN"/>
        </w:rPr>
        <w:t>s</w:t>
      </w:r>
      <w:r w:rsidRPr="00D86FDE">
        <w:rPr>
          <w:b/>
          <w:bCs/>
          <w:i/>
          <w:iCs/>
          <w:color w:val="181512"/>
          <w:lang w:eastAsia="zh-CN"/>
        </w:rPr>
        <w:t>elected Central Billing)</w:t>
      </w:r>
    </w:p>
    <w:tbl>
      <w:tblPr>
        <w:tblW w:w="10434" w:type="dxa"/>
        <w:tblInd w:w="-10"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10434"/>
      </w:tblGrid>
      <w:tr w:rsidR="00B56F87" w:rsidRPr="00403C06" w14:paraId="62F6CBD4" w14:textId="77777777" w:rsidTr="008E33CB">
        <w:trPr>
          <w:trHeight w:hRule="exact" w:val="960"/>
        </w:trPr>
        <w:tc>
          <w:tcPr>
            <w:tcW w:w="10434" w:type="dxa"/>
            <w:tcBorders>
              <w:top w:val="single" w:sz="8" w:space="0" w:color="auto"/>
              <w:bottom w:val="single" w:sz="8" w:space="0" w:color="auto"/>
            </w:tcBorders>
          </w:tcPr>
          <w:p w14:paraId="598BDC9A" w14:textId="77777777" w:rsidR="003B2D8E" w:rsidRDefault="003B2D8E" w:rsidP="0067339F">
            <w:pPr>
              <w:tabs>
                <w:tab w:val="left" w:pos="-1548"/>
                <w:tab w:val="left" w:pos="252"/>
              </w:tabs>
              <w:autoSpaceDE w:val="0"/>
              <w:autoSpaceDN w:val="0"/>
              <w:adjustRightInd w:val="0"/>
              <w:spacing w:before="60" w:line="240" w:lineRule="exact"/>
              <w:ind w:right="-1560"/>
              <w:jc w:val="both"/>
              <w:rPr>
                <w:color w:val="181512"/>
                <w:sz w:val="16"/>
                <w:szCs w:val="16"/>
                <w:lang w:eastAsia="zh-CN"/>
              </w:rPr>
            </w:pPr>
            <w:r w:rsidRPr="00996F57">
              <w:rPr>
                <w:b/>
                <w:color w:val="181512"/>
                <w:sz w:val="20"/>
                <w:szCs w:val="20"/>
                <w:lang w:eastAsia="zh-CN"/>
              </w:rPr>
              <w:fldChar w:fldCharType="begin">
                <w:ffData>
                  <w:name w:val="Check8"/>
                  <w:enabled/>
                  <w:calcOnExit w:val="0"/>
                  <w:checkBox>
                    <w:sizeAuto/>
                    <w:default w:val="0"/>
                  </w:checkBox>
                </w:ffData>
              </w:fldChar>
            </w:r>
            <w:r w:rsidRPr="00996F57">
              <w:rPr>
                <w:b/>
                <w:color w:val="181512"/>
                <w:sz w:val="20"/>
                <w:szCs w:val="20"/>
                <w:lang w:eastAsia="zh-CN"/>
              </w:rPr>
              <w:instrText xml:space="preserve"> FORMCHECKBOX </w:instrText>
            </w:r>
            <w:r w:rsidR="00000000">
              <w:rPr>
                <w:b/>
                <w:color w:val="181512"/>
                <w:sz w:val="20"/>
                <w:szCs w:val="20"/>
                <w:lang w:eastAsia="zh-CN"/>
              </w:rPr>
            </w:r>
            <w:r w:rsidR="00000000">
              <w:rPr>
                <w:b/>
                <w:color w:val="181512"/>
                <w:sz w:val="20"/>
                <w:szCs w:val="20"/>
                <w:lang w:eastAsia="zh-CN"/>
              </w:rPr>
              <w:fldChar w:fldCharType="separate"/>
            </w:r>
            <w:r w:rsidRPr="00996F57">
              <w:rPr>
                <w:b/>
                <w:color w:val="181512"/>
                <w:sz w:val="20"/>
                <w:szCs w:val="20"/>
                <w:lang w:eastAsia="zh-CN"/>
              </w:rPr>
              <w:fldChar w:fldCharType="end"/>
            </w:r>
            <w:r>
              <w:rPr>
                <w:color w:val="181512"/>
                <w:sz w:val="16"/>
                <w:szCs w:val="16"/>
                <w:lang w:eastAsia="zh-CN"/>
              </w:rPr>
              <w:tab/>
            </w:r>
            <w:r>
              <w:rPr>
                <w:color w:val="181512"/>
                <w:position w:val="2"/>
                <w:sz w:val="16"/>
                <w:szCs w:val="16"/>
                <w:lang w:eastAsia="zh-CN"/>
              </w:rPr>
              <w:t>Direct Debit</w:t>
            </w:r>
          </w:p>
          <w:p w14:paraId="659AF090" w14:textId="77777777" w:rsidR="00B56F87" w:rsidRPr="00F92E4A" w:rsidRDefault="003B2D8E" w:rsidP="00F92E4A">
            <w:pPr>
              <w:tabs>
                <w:tab w:val="left" w:pos="252"/>
              </w:tabs>
              <w:autoSpaceDE w:val="0"/>
              <w:autoSpaceDN w:val="0"/>
              <w:adjustRightInd w:val="0"/>
              <w:spacing w:before="60" w:after="60" w:line="180" w:lineRule="exact"/>
              <w:ind w:left="252" w:right="60" w:hanging="252"/>
              <w:jc w:val="both"/>
              <w:rPr>
                <w:color w:val="181512"/>
                <w:sz w:val="16"/>
                <w:szCs w:val="16"/>
                <w:lang w:eastAsia="zh-CN"/>
              </w:rPr>
            </w:pPr>
            <w:r>
              <w:rPr>
                <w:color w:val="181512"/>
                <w:sz w:val="16"/>
                <w:szCs w:val="16"/>
                <w:lang w:eastAsia="zh-CN"/>
              </w:rPr>
              <w:tab/>
            </w:r>
            <w:r w:rsidRPr="00F92E4A">
              <w:rPr>
                <w:color w:val="181512"/>
                <w:sz w:val="16"/>
                <w:szCs w:val="16"/>
                <w:lang w:eastAsia="zh-CN"/>
              </w:rPr>
              <w:t>The Company hereby authorises the Bank to settle in full outstanding amounts on all card accounts each month on or before the settlement date by direct</w:t>
            </w:r>
          </w:p>
          <w:tbl>
            <w:tblPr>
              <w:tblW w:w="990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2665"/>
              <w:gridCol w:w="4305"/>
            </w:tblGrid>
            <w:tr w:rsidR="00F92E4A" w:rsidRPr="00834392" w14:paraId="35FFBAF9" w14:textId="77777777" w:rsidTr="00834392">
              <w:tc>
                <w:tcPr>
                  <w:tcW w:w="2940" w:type="dxa"/>
                  <w:tcBorders>
                    <w:top w:val="nil"/>
                    <w:left w:val="nil"/>
                    <w:bottom w:val="nil"/>
                  </w:tcBorders>
                  <w:shd w:val="clear" w:color="auto" w:fill="auto"/>
                  <w:tcMar>
                    <w:left w:w="0" w:type="dxa"/>
                    <w:right w:w="0" w:type="dxa"/>
                  </w:tcMar>
                </w:tcPr>
                <w:p w14:paraId="040B9E61" w14:textId="77777777" w:rsidR="00F92E4A" w:rsidRPr="00834392" w:rsidRDefault="00F92E4A" w:rsidP="00834392">
                  <w:pPr>
                    <w:tabs>
                      <w:tab w:val="left" w:pos="240"/>
                    </w:tabs>
                    <w:autoSpaceDE w:val="0"/>
                    <w:autoSpaceDN w:val="0"/>
                    <w:adjustRightInd w:val="0"/>
                    <w:spacing w:before="60" w:line="180" w:lineRule="exact"/>
                    <w:jc w:val="both"/>
                    <w:rPr>
                      <w:color w:val="181512"/>
                      <w:sz w:val="16"/>
                      <w:szCs w:val="16"/>
                      <w:lang w:eastAsia="zh-CN"/>
                    </w:rPr>
                  </w:pPr>
                  <w:r w:rsidRPr="00834392">
                    <w:rPr>
                      <w:color w:val="181512"/>
                      <w:sz w:val="16"/>
                      <w:szCs w:val="16"/>
                      <w:lang w:eastAsia="zh-CN"/>
                    </w:rPr>
                    <w:t>debit to the Company's bank account number</w:t>
                  </w:r>
                </w:p>
              </w:tc>
              <w:bookmarkStart w:id="8" w:name="Text1"/>
              <w:tc>
                <w:tcPr>
                  <w:tcW w:w="2674" w:type="dxa"/>
                  <w:tcBorders>
                    <w:top w:val="nil"/>
                  </w:tcBorders>
                  <w:shd w:val="clear" w:color="auto" w:fill="auto"/>
                </w:tcPr>
                <w:p w14:paraId="4CC7AF74" w14:textId="77777777" w:rsidR="00F92E4A" w:rsidRPr="00834392" w:rsidRDefault="00913B68" w:rsidP="00834392">
                  <w:pPr>
                    <w:tabs>
                      <w:tab w:val="left" w:pos="240"/>
                    </w:tabs>
                    <w:autoSpaceDE w:val="0"/>
                    <w:autoSpaceDN w:val="0"/>
                    <w:adjustRightInd w:val="0"/>
                    <w:spacing w:line="180" w:lineRule="exact"/>
                    <w:ind w:left="-108" w:right="-108"/>
                    <w:jc w:val="center"/>
                    <w:rPr>
                      <w:color w:val="181512"/>
                      <w:sz w:val="18"/>
                      <w:szCs w:val="18"/>
                      <w:lang w:eastAsia="zh-CN"/>
                    </w:rPr>
                  </w:pPr>
                  <w:r w:rsidRPr="00834392">
                    <w:rPr>
                      <w:color w:val="181512"/>
                      <w:sz w:val="18"/>
                      <w:szCs w:val="18"/>
                      <w:lang w:eastAsia="zh-CN"/>
                    </w:rPr>
                    <w:fldChar w:fldCharType="begin">
                      <w:ffData>
                        <w:name w:val="Text1"/>
                        <w:enabled/>
                        <w:calcOnExit w:val="0"/>
                        <w:textInput>
                          <w:maxLength w:val="20"/>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bookmarkEnd w:id="8"/>
                </w:p>
              </w:tc>
              <w:tc>
                <w:tcPr>
                  <w:tcW w:w="4320" w:type="dxa"/>
                  <w:tcBorders>
                    <w:top w:val="nil"/>
                    <w:bottom w:val="nil"/>
                    <w:right w:val="nil"/>
                  </w:tcBorders>
                  <w:shd w:val="clear" w:color="auto" w:fill="auto"/>
                  <w:tcMar>
                    <w:left w:w="20" w:type="dxa"/>
                    <w:right w:w="0" w:type="dxa"/>
                  </w:tcMar>
                </w:tcPr>
                <w:p w14:paraId="23A2C22B" w14:textId="77777777" w:rsidR="00F92E4A" w:rsidRPr="00834392" w:rsidRDefault="006026AA" w:rsidP="00834392">
                  <w:pPr>
                    <w:tabs>
                      <w:tab w:val="left" w:pos="240"/>
                    </w:tabs>
                    <w:autoSpaceDE w:val="0"/>
                    <w:autoSpaceDN w:val="0"/>
                    <w:adjustRightInd w:val="0"/>
                    <w:spacing w:before="60" w:line="180" w:lineRule="exact"/>
                    <w:ind w:left="60"/>
                    <w:jc w:val="both"/>
                    <w:rPr>
                      <w:color w:val="181512"/>
                      <w:sz w:val="16"/>
                      <w:szCs w:val="16"/>
                      <w:lang w:eastAsia="zh-CN"/>
                    </w:rPr>
                  </w:pPr>
                  <w:r w:rsidRPr="00834392">
                    <w:rPr>
                      <w:color w:val="181512"/>
                      <w:sz w:val="16"/>
                      <w:szCs w:val="16"/>
                      <w:lang w:eastAsia="zh-CN"/>
                    </w:rPr>
                    <w:t>with The Hongkong and Shanghai Banking Corporation Limited.</w:t>
                  </w:r>
                </w:p>
              </w:tc>
            </w:tr>
          </w:tbl>
          <w:p w14:paraId="2EB4A3A5" w14:textId="77777777" w:rsidR="00032C89" w:rsidRPr="00CA1933" w:rsidRDefault="00032C89" w:rsidP="00503FE5">
            <w:pPr>
              <w:tabs>
                <w:tab w:val="left" w:pos="432"/>
                <w:tab w:val="left" w:pos="7452"/>
              </w:tabs>
              <w:spacing w:before="120" w:line="160" w:lineRule="exact"/>
              <w:ind w:left="432" w:hanging="432"/>
              <w:jc w:val="both"/>
              <w:rPr>
                <w:color w:val="000000"/>
                <w:sz w:val="16"/>
                <w:szCs w:val="16"/>
              </w:rPr>
            </w:pPr>
          </w:p>
        </w:tc>
      </w:tr>
    </w:tbl>
    <w:p w14:paraId="30F66A85" w14:textId="77777777" w:rsidR="00816905" w:rsidRDefault="00816905">
      <w:pPr>
        <w:rPr>
          <w:b/>
          <w:bCs/>
          <w:color w:val="181512"/>
          <w:lang w:eastAsia="zh-CN"/>
        </w:rPr>
      </w:pPr>
      <w:r>
        <w:rPr>
          <w:b/>
          <w:bCs/>
          <w:color w:val="181512"/>
          <w:lang w:eastAsia="zh-CN"/>
        </w:rPr>
        <w:br w:type="page"/>
      </w:r>
    </w:p>
    <w:p w14:paraId="7861365F" w14:textId="77777777" w:rsidR="008339F5" w:rsidRDefault="00795D53" w:rsidP="0067339F">
      <w:pPr>
        <w:spacing w:before="180" w:after="60" w:line="300" w:lineRule="exact"/>
        <w:outlineLvl w:val="0"/>
        <w:rPr>
          <w:bCs/>
        </w:rPr>
      </w:pPr>
      <w:r>
        <w:rPr>
          <w:b/>
          <w:bCs/>
          <w:color w:val="181512"/>
          <w:lang w:eastAsia="zh-CN"/>
        </w:rPr>
        <w:lastRenderedPageBreak/>
        <w:t>Declaration and Signature</w:t>
      </w:r>
    </w:p>
    <w:tbl>
      <w:tblPr>
        <w:tblW w:w="10434" w:type="dxa"/>
        <w:tblInd w:w="-10"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10434"/>
      </w:tblGrid>
      <w:tr w:rsidR="008339F5" w:rsidRPr="00403C06" w14:paraId="785B8AF0" w14:textId="77777777" w:rsidTr="008E3431">
        <w:trPr>
          <w:trHeight w:hRule="exact" w:val="6100"/>
        </w:trPr>
        <w:tc>
          <w:tcPr>
            <w:tcW w:w="10434" w:type="dxa"/>
            <w:tcBorders>
              <w:top w:val="single" w:sz="8" w:space="0" w:color="auto"/>
              <w:bottom w:val="single" w:sz="8" w:space="0" w:color="auto"/>
            </w:tcBorders>
          </w:tcPr>
          <w:p w14:paraId="446FD458" w14:textId="1D2550B3" w:rsidR="00795D53" w:rsidRDefault="00F25C84" w:rsidP="00F25C84">
            <w:pPr>
              <w:tabs>
                <w:tab w:val="left" w:pos="-1548"/>
              </w:tabs>
              <w:autoSpaceDE w:val="0"/>
              <w:autoSpaceDN w:val="0"/>
              <w:adjustRightInd w:val="0"/>
              <w:spacing w:before="60" w:line="180" w:lineRule="exact"/>
              <w:ind w:left="240" w:hanging="240"/>
              <w:jc w:val="both"/>
              <w:rPr>
                <w:color w:val="181512"/>
                <w:sz w:val="16"/>
                <w:szCs w:val="16"/>
                <w:lang w:eastAsia="zh-CN"/>
              </w:rPr>
            </w:pPr>
            <w:r>
              <w:rPr>
                <w:color w:val="181512"/>
                <w:sz w:val="16"/>
                <w:szCs w:val="16"/>
                <w:lang w:eastAsia="zh-CN"/>
              </w:rPr>
              <w:t>1.</w:t>
            </w:r>
            <w:r>
              <w:rPr>
                <w:color w:val="181512"/>
                <w:sz w:val="16"/>
                <w:szCs w:val="16"/>
                <w:lang w:eastAsia="zh-CN"/>
              </w:rPr>
              <w:tab/>
            </w:r>
            <w:r w:rsidR="00795D53">
              <w:rPr>
                <w:color w:val="181512"/>
                <w:sz w:val="16"/>
                <w:szCs w:val="16"/>
                <w:lang w:eastAsia="zh-CN"/>
              </w:rPr>
              <w:t xml:space="preserve">I/We have read and accept the terms and conditions of the Bank's Commercial Card </w:t>
            </w:r>
            <w:r w:rsidR="0048321A">
              <w:rPr>
                <w:color w:val="181512"/>
                <w:sz w:val="16"/>
                <w:szCs w:val="16"/>
                <w:lang w:eastAsia="zh-CN"/>
              </w:rPr>
              <w:t>Customer</w:t>
            </w:r>
            <w:r w:rsidR="00795D53">
              <w:rPr>
                <w:color w:val="181512"/>
                <w:sz w:val="16"/>
                <w:szCs w:val="16"/>
                <w:lang w:eastAsia="zh-CN"/>
              </w:rPr>
              <w:t>'s Participation Agreement currently in force.</w:t>
            </w:r>
          </w:p>
          <w:p w14:paraId="11321B4C" w14:textId="77777777" w:rsidR="00F25C84" w:rsidRDefault="00F25C84" w:rsidP="00C90E34">
            <w:pPr>
              <w:tabs>
                <w:tab w:val="left" w:pos="240"/>
                <w:tab w:val="left" w:pos="560"/>
              </w:tabs>
              <w:autoSpaceDE w:val="0"/>
              <w:autoSpaceDN w:val="0"/>
              <w:adjustRightInd w:val="0"/>
              <w:spacing w:before="60" w:line="180" w:lineRule="exact"/>
              <w:ind w:left="240" w:hanging="240"/>
              <w:jc w:val="both"/>
              <w:rPr>
                <w:bCs/>
                <w:color w:val="000000"/>
                <w:sz w:val="16"/>
                <w:szCs w:val="16"/>
                <w:lang w:eastAsia="zh-CN"/>
              </w:rPr>
            </w:pPr>
            <w:r>
              <w:rPr>
                <w:color w:val="181512"/>
                <w:sz w:val="16"/>
                <w:szCs w:val="16"/>
                <w:lang w:eastAsia="zh-CN"/>
              </w:rPr>
              <w:t>2.</w:t>
            </w:r>
            <w:r>
              <w:rPr>
                <w:color w:val="181512"/>
                <w:sz w:val="16"/>
                <w:szCs w:val="16"/>
                <w:lang w:eastAsia="zh-CN"/>
              </w:rPr>
              <w:tab/>
            </w:r>
            <w:r w:rsidR="001962C5" w:rsidRPr="00665294">
              <w:rPr>
                <w:bCs/>
                <w:color w:val="000000"/>
                <w:sz w:val="16"/>
                <w:szCs w:val="16"/>
                <w:lang w:eastAsia="zh-CN"/>
              </w:rPr>
              <w:t>I/We certify that all information provided on this form is accurate and complete to my/our best knowledge, and that such information will be used for this application as the Bank deems appropriate.</w:t>
            </w:r>
          </w:p>
          <w:p w14:paraId="4A4DF898" w14:textId="77777777" w:rsidR="00985C0D" w:rsidRDefault="00985C0D" w:rsidP="00C90E34">
            <w:pPr>
              <w:tabs>
                <w:tab w:val="left" w:pos="240"/>
                <w:tab w:val="left" w:pos="560"/>
              </w:tabs>
              <w:autoSpaceDE w:val="0"/>
              <w:autoSpaceDN w:val="0"/>
              <w:adjustRightInd w:val="0"/>
              <w:spacing w:before="60" w:line="180" w:lineRule="exact"/>
              <w:ind w:left="240" w:hanging="240"/>
              <w:jc w:val="both"/>
              <w:rPr>
                <w:color w:val="181512"/>
                <w:sz w:val="16"/>
                <w:szCs w:val="16"/>
                <w:lang w:eastAsia="zh-CN"/>
              </w:rPr>
            </w:pPr>
            <w:r>
              <w:rPr>
                <w:color w:val="181512"/>
                <w:sz w:val="16"/>
                <w:szCs w:val="16"/>
                <w:lang w:eastAsia="zh-CN"/>
              </w:rPr>
              <w:t>3.</w:t>
            </w:r>
            <w:r>
              <w:rPr>
                <w:color w:val="181512"/>
                <w:sz w:val="16"/>
                <w:szCs w:val="16"/>
                <w:lang w:eastAsia="zh-CN"/>
              </w:rPr>
              <w:tab/>
            </w:r>
            <w:r w:rsidRPr="00985C0D">
              <w:rPr>
                <w:color w:val="181512"/>
                <w:sz w:val="16"/>
                <w:szCs w:val="16"/>
                <w:lang w:eastAsia="zh-CN"/>
              </w:rPr>
              <w:t xml:space="preserve">I/We understand that my/our </w:t>
            </w:r>
            <w:r w:rsidR="0087017D" w:rsidRPr="00832994">
              <w:rPr>
                <w:color w:val="181512"/>
                <w:sz w:val="16"/>
                <w:szCs w:val="16"/>
                <w:lang w:eastAsia="zh-CN"/>
              </w:rPr>
              <w:t>CNP</w:t>
            </w:r>
            <w:r w:rsidRPr="00985C0D">
              <w:rPr>
                <w:color w:val="181512"/>
                <w:sz w:val="16"/>
                <w:szCs w:val="16"/>
                <w:lang w:eastAsia="zh-CN"/>
              </w:rPr>
              <w:t xml:space="preserve"> credit card transaction(s) will be rejected, if the Bank do not have any valid mobile number and/or email address available from Cardholder(s) for sending notification.</w:t>
            </w:r>
          </w:p>
          <w:p w14:paraId="2C46ABB9" w14:textId="77777777" w:rsidR="008C6FAA" w:rsidRDefault="008C6FAA" w:rsidP="00C90E34">
            <w:pPr>
              <w:tabs>
                <w:tab w:val="left" w:pos="240"/>
                <w:tab w:val="left" w:pos="560"/>
              </w:tabs>
              <w:autoSpaceDE w:val="0"/>
              <w:autoSpaceDN w:val="0"/>
              <w:adjustRightInd w:val="0"/>
              <w:spacing w:before="60" w:line="180" w:lineRule="exact"/>
              <w:ind w:left="240" w:hanging="240"/>
              <w:jc w:val="both"/>
              <w:rPr>
                <w:color w:val="181512"/>
                <w:sz w:val="16"/>
                <w:szCs w:val="16"/>
                <w:lang w:eastAsia="zh-CN"/>
              </w:rPr>
            </w:pPr>
            <w:r>
              <w:rPr>
                <w:color w:val="181512"/>
                <w:sz w:val="16"/>
                <w:szCs w:val="16"/>
                <w:lang w:eastAsia="zh-CN"/>
              </w:rPr>
              <w:t>4.</w:t>
            </w:r>
            <w:r>
              <w:rPr>
                <w:color w:val="181512"/>
                <w:sz w:val="16"/>
                <w:szCs w:val="16"/>
                <w:lang w:eastAsia="zh-CN"/>
              </w:rPr>
              <w:tab/>
            </w:r>
            <w:r w:rsidRPr="008C6FAA">
              <w:rPr>
                <w:color w:val="181512"/>
                <w:sz w:val="16"/>
                <w:szCs w:val="16"/>
                <w:lang w:eastAsia="zh-CN"/>
              </w:rPr>
              <w:t>I/We understand that the Bank does not appoint any third parties to refer commercial card application to it and hereby confirm that this application was not referred by a third party under beneficial arrangement.</w:t>
            </w:r>
          </w:p>
          <w:p w14:paraId="2E369D24" w14:textId="77777777" w:rsidR="008339F5" w:rsidRDefault="00795D53" w:rsidP="001017A8">
            <w:pPr>
              <w:tabs>
                <w:tab w:val="left" w:pos="432"/>
                <w:tab w:val="left" w:pos="7452"/>
              </w:tabs>
              <w:spacing w:before="120" w:after="60" w:line="160" w:lineRule="exact"/>
              <w:ind w:left="432" w:right="60" w:hanging="432"/>
              <w:jc w:val="both"/>
              <w:rPr>
                <w:color w:val="181512"/>
                <w:sz w:val="16"/>
                <w:szCs w:val="16"/>
                <w:lang w:eastAsia="zh-CN"/>
              </w:rPr>
            </w:pPr>
            <w:r>
              <w:rPr>
                <w:color w:val="181512"/>
                <w:sz w:val="16"/>
                <w:szCs w:val="16"/>
                <w:lang w:eastAsia="zh-CN"/>
              </w:rPr>
              <w:t>Signed for and on behalf of the Company (With the same signing arrangements in the Bank's Mandate for Accounts)</w:t>
            </w:r>
          </w:p>
          <w:tbl>
            <w:tblPr>
              <w:tblW w:w="10203" w:type="dxa"/>
              <w:tblBorders>
                <w:top w:val="single" w:sz="18" w:space="0" w:color="808080"/>
                <w:left w:val="single" w:sz="18" w:space="0" w:color="808080"/>
                <w:bottom w:val="single" w:sz="18" w:space="0" w:color="808080"/>
                <w:right w:val="single" w:sz="18" w:space="0" w:color="808080"/>
                <w:insideH w:val="single" w:sz="2" w:space="0" w:color="auto"/>
                <w:insideV w:val="single" w:sz="2" w:space="0" w:color="auto"/>
              </w:tblBorders>
              <w:tblLayout w:type="fixed"/>
              <w:tblLook w:val="01E0" w:firstRow="1" w:lastRow="1" w:firstColumn="1" w:lastColumn="1" w:noHBand="0" w:noVBand="0"/>
            </w:tblPr>
            <w:tblGrid>
              <w:gridCol w:w="5101"/>
              <w:gridCol w:w="5102"/>
            </w:tblGrid>
            <w:tr w:rsidR="00CC37E9" w:rsidRPr="00834392" w14:paraId="77A6A213" w14:textId="77777777" w:rsidTr="004A14CF">
              <w:trPr>
                <w:trHeight w:hRule="exact" w:val="1000"/>
              </w:trPr>
              <w:tc>
                <w:tcPr>
                  <w:tcW w:w="5101" w:type="dxa"/>
                  <w:vMerge w:val="restart"/>
                  <w:shd w:val="clear" w:color="auto" w:fill="auto"/>
                </w:tcPr>
                <w:p w14:paraId="00374C1E"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r w:rsidRPr="00834392">
                    <w:rPr>
                      <w:color w:val="181512"/>
                      <w:sz w:val="16"/>
                      <w:szCs w:val="16"/>
                      <w:lang w:eastAsia="zh-CN"/>
                    </w:rPr>
                    <w:t>Signature with Company Chop</w:t>
                  </w:r>
                </w:p>
                <w:p w14:paraId="646FCCCC"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p>
                <w:p w14:paraId="3010AD44"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p>
                <w:p w14:paraId="0AD3D4EF" w14:textId="77777777" w:rsidR="00CC37E9" w:rsidRDefault="00CC37E9" w:rsidP="00834392">
                  <w:pPr>
                    <w:tabs>
                      <w:tab w:val="left" w:pos="432"/>
                      <w:tab w:val="left" w:pos="7452"/>
                    </w:tabs>
                    <w:spacing w:line="180" w:lineRule="exact"/>
                    <w:ind w:right="60"/>
                    <w:jc w:val="both"/>
                    <w:rPr>
                      <w:color w:val="181512"/>
                      <w:sz w:val="16"/>
                      <w:szCs w:val="16"/>
                      <w:lang w:eastAsia="zh-CN"/>
                    </w:rPr>
                  </w:pPr>
                </w:p>
                <w:p w14:paraId="7B9C9662" w14:textId="77777777" w:rsidR="004A14CF" w:rsidRDefault="004A14CF" w:rsidP="00834392">
                  <w:pPr>
                    <w:tabs>
                      <w:tab w:val="left" w:pos="432"/>
                      <w:tab w:val="left" w:pos="7452"/>
                    </w:tabs>
                    <w:spacing w:line="180" w:lineRule="exact"/>
                    <w:ind w:right="60"/>
                    <w:jc w:val="both"/>
                    <w:rPr>
                      <w:color w:val="181512"/>
                      <w:sz w:val="16"/>
                      <w:szCs w:val="16"/>
                      <w:lang w:eastAsia="zh-CN"/>
                    </w:rPr>
                  </w:pPr>
                </w:p>
                <w:p w14:paraId="41422B55" w14:textId="77777777" w:rsidR="004A14CF" w:rsidRDefault="004A14CF" w:rsidP="00834392">
                  <w:pPr>
                    <w:tabs>
                      <w:tab w:val="left" w:pos="432"/>
                      <w:tab w:val="left" w:pos="7452"/>
                    </w:tabs>
                    <w:spacing w:line="180" w:lineRule="exact"/>
                    <w:ind w:right="60"/>
                    <w:jc w:val="both"/>
                    <w:rPr>
                      <w:color w:val="181512"/>
                      <w:sz w:val="16"/>
                      <w:szCs w:val="16"/>
                      <w:lang w:eastAsia="zh-CN"/>
                    </w:rPr>
                  </w:pPr>
                </w:p>
                <w:p w14:paraId="22852DED" w14:textId="77777777" w:rsidR="004A14CF" w:rsidRPr="00834392" w:rsidRDefault="004A14CF" w:rsidP="00834392">
                  <w:pPr>
                    <w:tabs>
                      <w:tab w:val="left" w:pos="432"/>
                      <w:tab w:val="left" w:pos="7452"/>
                    </w:tabs>
                    <w:spacing w:line="180" w:lineRule="exact"/>
                    <w:ind w:right="60"/>
                    <w:jc w:val="both"/>
                    <w:rPr>
                      <w:color w:val="181512"/>
                      <w:sz w:val="16"/>
                      <w:szCs w:val="16"/>
                      <w:lang w:eastAsia="zh-CN"/>
                    </w:rPr>
                  </w:pPr>
                </w:p>
                <w:p w14:paraId="6A3FB2F7"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p>
                <w:p w14:paraId="28C18DB7" w14:textId="77777777" w:rsidR="00CC37E9" w:rsidRPr="00834392" w:rsidRDefault="00CC37E9" w:rsidP="004A14CF">
                  <w:pPr>
                    <w:tabs>
                      <w:tab w:val="left" w:pos="432"/>
                      <w:tab w:val="left" w:pos="7452"/>
                    </w:tabs>
                    <w:spacing w:line="300" w:lineRule="exact"/>
                    <w:ind w:right="60"/>
                    <w:jc w:val="both"/>
                    <w:rPr>
                      <w:color w:val="181512"/>
                      <w:sz w:val="16"/>
                      <w:szCs w:val="16"/>
                      <w:lang w:eastAsia="zh-CN"/>
                    </w:rPr>
                  </w:pPr>
                  <w:r w:rsidRPr="00834392">
                    <w:rPr>
                      <w:rFonts w:ascii="Arial" w:hAnsi="Arial" w:cs="Arial"/>
                      <w:b/>
                      <w:bCs/>
                      <w:color w:val="181512"/>
                      <w:lang w:eastAsia="zh-CN"/>
                    </w:rPr>
                    <w:t>X</w:t>
                  </w:r>
                </w:p>
              </w:tc>
              <w:tc>
                <w:tcPr>
                  <w:tcW w:w="5102" w:type="dxa"/>
                  <w:shd w:val="clear" w:color="auto" w:fill="auto"/>
                </w:tcPr>
                <w:p w14:paraId="2466731C"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r w:rsidRPr="00834392">
                    <w:rPr>
                      <w:color w:val="181512"/>
                      <w:sz w:val="16"/>
                      <w:szCs w:val="16"/>
                      <w:lang w:eastAsia="zh-CN"/>
                    </w:rPr>
                    <w:t>Full Name in BLOCK LETTERS</w:t>
                  </w:r>
                </w:p>
                <w:p w14:paraId="095AB38B" w14:textId="77777777" w:rsidR="00D86FDE" w:rsidRPr="0067339F" w:rsidRDefault="001017A8" w:rsidP="0067339F">
                  <w:pPr>
                    <w:tabs>
                      <w:tab w:val="left" w:pos="432"/>
                      <w:tab w:val="left" w:pos="7452"/>
                    </w:tabs>
                    <w:spacing w:before="60" w:line="180" w:lineRule="exact"/>
                    <w:ind w:right="60"/>
                    <w:jc w:val="both"/>
                    <w:rPr>
                      <w:color w:val="181512"/>
                      <w:sz w:val="18"/>
                      <w:szCs w:val="18"/>
                      <w:lang w:eastAsia="zh-CN"/>
                    </w:rPr>
                  </w:pPr>
                  <w:r>
                    <w:rPr>
                      <w:color w:val="181512"/>
                      <w:sz w:val="18"/>
                      <w:szCs w:val="18"/>
                      <w:lang w:eastAsia="zh-CN"/>
                    </w:rPr>
                    <w:fldChar w:fldCharType="begin">
                      <w:ffData>
                        <w:name w:val="Text24"/>
                        <w:enabled/>
                        <w:calcOnExit w:val="0"/>
                        <w:textInput>
                          <w:maxLength w:val="100"/>
                        </w:textInput>
                      </w:ffData>
                    </w:fldChar>
                  </w:r>
                  <w:bookmarkStart w:id="9" w:name="Text24"/>
                  <w:r>
                    <w:rPr>
                      <w:color w:val="181512"/>
                      <w:sz w:val="18"/>
                      <w:szCs w:val="18"/>
                      <w:lang w:eastAsia="zh-CN"/>
                    </w:rPr>
                    <w:instrText xml:space="preserve"> FORMTEXT </w:instrText>
                  </w:r>
                  <w:r>
                    <w:rPr>
                      <w:color w:val="181512"/>
                      <w:sz w:val="18"/>
                      <w:szCs w:val="18"/>
                      <w:lang w:eastAsia="zh-CN"/>
                    </w:rPr>
                  </w:r>
                  <w:r>
                    <w:rPr>
                      <w:color w:val="181512"/>
                      <w:sz w:val="18"/>
                      <w:szCs w:val="18"/>
                      <w:lang w:eastAsia="zh-CN"/>
                    </w:rPr>
                    <w:fldChar w:fldCharType="separate"/>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color w:val="181512"/>
                      <w:sz w:val="18"/>
                      <w:szCs w:val="18"/>
                      <w:lang w:eastAsia="zh-CN"/>
                    </w:rPr>
                    <w:fldChar w:fldCharType="end"/>
                  </w:r>
                  <w:bookmarkEnd w:id="9"/>
                </w:p>
              </w:tc>
            </w:tr>
            <w:tr w:rsidR="00CC37E9" w:rsidRPr="00834392" w14:paraId="0EF227F9" w14:textId="77777777" w:rsidTr="004A14CF">
              <w:trPr>
                <w:trHeight w:hRule="exact" w:val="800"/>
              </w:trPr>
              <w:tc>
                <w:tcPr>
                  <w:tcW w:w="5101" w:type="dxa"/>
                  <w:vMerge/>
                  <w:shd w:val="clear" w:color="auto" w:fill="auto"/>
                </w:tcPr>
                <w:p w14:paraId="4EA4B726" w14:textId="77777777" w:rsidR="00CC37E9" w:rsidRPr="00834392" w:rsidRDefault="00CC37E9" w:rsidP="00834392">
                  <w:pPr>
                    <w:tabs>
                      <w:tab w:val="left" w:pos="432"/>
                      <w:tab w:val="left" w:pos="7452"/>
                    </w:tabs>
                    <w:spacing w:line="160" w:lineRule="exact"/>
                    <w:ind w:right="60"/>
                    <w:jc w:val="both"/>
                    <w:rPr>
                      <w:color w:val="181512"/>
                      <w:sz w:val="16"/>
                      <w:szCs w:val="16"/>
                      <w:lang w:eastAsia="zh-CN"/>
                    </w:rPr>
                  </w:pPr>
                </w:p>
              </w:tc>
              <w:tc>
                <w:tcPr>
                  <w:tcW w:w="5102" w:type="dxa"/>
                  <w:shd w:val="clear" w:color="auto" w:fill="auto"/>
                </w:tcPr>
                <w:p w14:paraId="20131D93"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r w:rsidRPr="00834392">
                    <w:rPr>
                      <w:color w:val="181512"/>
                      <w:sz w:val="16"/>
                      <w:szCs w:val="16"/>
                      <w:lang w:eastAsia="zh-CN"/>
                    </w:rPr>
                    <w:t>Title</w:t>
                  </w:r>
                </w:p>
                <w:p w14:paraId="1862520B" w14:textId="77777777" w:rsidR="00971B59" w:rsidRPr="00834392" w:rsidRDefault="001017A8" w:rsidP="00834392">
                  <w:pPr>
                    <w:tabs>
                      <w:tab w:val="left" w:pos="432"/>
                      <w:tab w:val="left" w:pos="7452"/>
                    </w:tabs>
                    <w:spacing w:before="60" w:line="180" w:lineRule="exact"/>
                    <w:ind w:right="60"/>
                    <w:jc w:val="both"/>
                    <w:rPr>
                      <w:color w:val="181512"/>
                      <w:sz w:val="16"/>
                      <w:szCs w:val="16"/>
                      <w:lang w:eastAsia="zh-CN"/>
                    </w:rPr>
                  </w:pPr>
                  <w:r>
                    <w:rPr>
                      <w:color w:val="181512"/>
                      <w:sz w:val="18"/>
                      <w:szCs w:val="18"/>
                      <w:lang w:eastAsia="zh-CN"/>
                    </w:rPr>
                    <w:fldChar w:fldCharType="begin">
                      <w:ffData>
                        <w:name w:val=""/>
                        <w:enabled/>
                        <w:calcOnExit w:val="0"/>
                        <w:textInput>
                          <w:maxLength w:val="100"/>
                        </w:textInput>
                      </w:ffData>
                    </w:fldChar>
                  </w:r>
                  <w:r>
                    <w:rPr>
                      <w:color w:val="181512"/>
                      <w:sz w:val="18"/>
                      <w:szCs w:val="18"/>
                      <w:lang w:eastAsia="zh-CN"/>
                    </w:rPr>
                    <w:instrText xml:space="preserve"> FORMTEXT </w:instrText>
                  </w:r>
                  <w:r>
                    <w:rPr>
                      <w:color w:val="181512"/>
                      <w:sz w:val="18"/>
                      <w:szCs w:val="18"/>
                      <w:lang w:eastAsia="zh-CN"/>
                    </w:rPr>
                  </w:r>
                  <w:r>
                    <w:rPr>
                      <w:color w:val="181512"/>
                      <w:sz w:val="18"/>
                      <w:szCs w:val="18"/>
                      <w:lang w:eastAsia="zh-CN"/>
                    </w:rPr>
                    <w:fldChar w:fldCharType="separate"/>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color w:val="181512"/>
                      <w:sz w:val="18"/>
                      <w:szCs w:val="18"/>
                      <w:lang w:eastAsia="zh-CN"/>
                    </w:rPr>
                    <w:fldChar w:fldCharType="end"/>
                  </w:r>
                </w:p>
              </w:tc>
            </w:tr>
            <w:tr w:rsidR="00CC37E9" w:rsidRPr="00834392" w14:paraId="08DFDDAF" w14:textId="77777777" w:rsidTr="004A14CF">
              <w:trPr>
                <w:trHeight w:hRule="exact" w:val="1000"/>
              </w:trPr>
              <w:tc>
                <w:tcPr>
                  <w:tcW w:w="5101" w:type="dxa"/>
                  <w:vMerge w:val="restart"/>
                  <w:shd w:val="clear" w:color="auto" w:fill="auto"/>
                </w:tcPr>
                <w:p w14:paraId="7AF422DE" w14:textId="77777777" w:rsidR="00657924" w:rsidRPr="00834392" w:rsidRDefault="00657924" w:rsidP="00657924">
                  <w:pPr>
                    <w:tabs>
                      <w:tab w:val="left" w:pos="432"/>
                      <w:tab w:val="left" w:pos="7452"/>
                    </w:tabs>
                    <w:spacing w:line="180" w:lineRule="exact"/>
                    <w:ind w:right="60"/>
                    <w:jc w:val="both"/>
                    <w:rPr>
                      <w:color w:val="181512"/>
                      <w:sz w:val="16"/>
                      <w:szCs w:val="16"/>
                      <w:lang w:eastAsia="zh-CN"/>
                    </w:rPr>
                  </w:pPr>
                  <w:r w:rsidRPr="00834392">
                    <w:rPr>
                      <w:color w:val="181512"/>
                      <w:sz w:val="16"/>
                      <w:szCs w:val="16"/>
                      <w:lang w:eastAsia="zh-CN"/>
                    </w:rPr>
                    <w:t>Signature with Company Chop</w:t>
                  </w:r>
                </w:p>
                <w:p w14:paraId="02EA8D52" w14:textId="77777777" w:rsidR="00657924" w:rsidRPr="00834392" w:rsidRDefault="00657924" w:rsidP="00657924">
                  <w:pPr>
                    <w:tabs>
                      <w:tab w:val="left" w:pos="432"/>
                      <w:tab w:val="left" w:pos="7452"/>
                    </w:tabs>
                    <w:spacing w:line="180" w:lineRule="exact"/>
                    <w:ind w:right="60"/>
                    <w:jc w:val="both"/>
                    <w:rPr>
                      <w:color w:val="181512"/>
                      <w:sz w:val="16"/>
                      <w:szCs w:val="16"/>
                      <w:lang w:eastAsia="zh-CN"/>
                    </w:rPr>
                  </w:pPr>
                </w:p>
                <w:p w14:paraId="7B3C4133" w14:textId="77777777" w:rsidR="00657924" w:rsidRPr="00834392" w:rsidRDefault="00657924" w:rsidP="00657924">
                  <w:pPr>
                    <w:tabs>
                      <w:tab w:val="left" w:pos="432"/>
                      <w:tab w:val="left" w:pos="7452"/>
                    </w:tabs>
                    <w:spacing w:line="180" w:lineRule="exact"/>
                    <w:ind w:right="60"/>
                    <w:jc w:val="both"/>
                    <w:rPr>
                      <w:color w:val="181512"/>
                      <w:sz w:val="16"/>
                      <w:szCs w:val="16"/>
                      <w:lang w:eastAsia="zh-CN"/>
                    </w:rPr>
                  </w:pPr>
                </w:p>
                <w:p w14:paraId="519E4D7F" w14:textId="77777777" w:rsidR="00657924" w:rsidRPr="00834392" w:rsidRDefault="00657924" w:rsidP="00657924">
                  <w:pPr>
                    <w:tabs>
                      <w:tab w:val="left" w:pos="432"/>
                      <w:tab w:val="left" w:pos="7452"/>
                    </w:tabs>
                    <w:spacing w:line="180" w:lineRule="exact"/>
                    <w:ind w:right="60"/>
                    <w:jc w:val="both"/>
                    <w:rPr>
                      <w:color w:val="181512"/>
                      <w:sz w:val="16"/>
                      <w:szCs w:val="16"/>
                      <w:lang w:eastAsia="zh-CN"/>
                    </w:rPr>
                  </w:pPr>
                </w:p>
                <w:p w14:paraId="410FD761" w14:textId="77777777" w:rsidR="00657924" w:rsidRDefault="00657924" w:rsidP="00657924">
                  <w:pPr>
                    <w:tabs>
                      <w:tab w:val="left" w:pos="432"/>
                      <w:tab w:val="left" w:pos="7452"/>
                    </w:tabs>
                    <w:spacing w:line="180" w:lineRule="exact"/>
                    <w:ind w:right="60"/>
                    <w:jc w:val="both"/>
                    <w:rPr>
                      <w:color w:val="181512"/>
                      <w:sz w:val="16"/>
                      <w:szCs w:val="16"/>
                      <w:lang w:eastAsia="zh-CN"/>
                    </w:rPr>
                  </w:pPr>
                </w:p>
                <w:p w14:paraId="17C680B4" w14:textId="77777777" w:rsidR="004A14CF" w:rsidRDefault="004A14CF" w:rsidP="00657924">
                  <w:pPr>
                    <w:tabs>
                      <w:tab w:val="left" w:pos="432"/>
                      <w:tab w:val="left" w:pos="7452"/>
                    </w:tabs>
                    <w:spacing w:line="180" w:lineRule="exact"/>
                    <w:ind w:right="60"/>
                    <w:jc w:val="both"/>
                    <w:rPr>
                      <w:color w:val="181512"/>
                      <w:sz w:val="16"/>
                      <w:szCs w:val="16"/>
                      <w:lang w:eastAsia="zh-CN"/>
                    </w:rPr>
                  </w:pPr>
                </w:p>
                <w:p w14:paraId="35443269" w14:textId="77777777" w:rsidR="004A14CF" w:rsidRDefault="004A14CF" w:rsidP="00657924">
                  <w:pPr>
                    <w:tabs>
                      <w:tab w:val="left" w:pos="432"/>
                      <w:tab w:val="left" w:pos="7452"/>
                    </w:tabs>
                    <w:spacing w:line="180" w:lineRule="exact"/>
                    <w:ind w:right="60"/>
                    <w:jc w:val="both"/>
                    <w:rPr>
                      <w:color w:val="181512"/>
                      <w:sz w:val="16"/>
                      <w:szCs w:val="16"/>
                      <w:lang w:eastAsia="zh-CN"/>
                    </w:rPr>
                  </w:pPr>
                </w:p>
                <w:p w14:paraId="144EC8C1" w14:textId="77777777" w:rsidR="004A14CF" w:rsidRPr="00834392" w:rsidRDefault="004A14CF" w:rsidP="00657924">
                  <w:pPr>
                    <w:tabs>
                      <w:tab w:val="left" w:pos="432"/>
                      <w:tab w:val="left" w:pos="7452"/>
                    </w:tabs>
                    <w:spacing w:line="180" w:lineRule="exact"/>
                    <w:ind w:right="60"/>
                    <w:jc w:val="both"/>
                    <w:rPr>
                      <w:color w:val="181512"/>
                      <w:sz w:val="16"/>
                      <w:szCs w:val="16"/>
                      <w:lang w:eastAsia="zh-CN"/>
                    </w:rPr>
                  </w:pPr>
                </w:p>
                <w:p w14:paraId="2D784917" w14:textId="77777777" w:rsidR="00CC37E9" w:rsidRPr="00834392" w:rsidRDefault="00657924" w:rsidP="004A14CF">
                  <w:pPr>
                    <w:tabs>
                      <w:tab w:val="left" w:pos="432"/>
                      <w:tab w:val="left" w:pos="7452"/>
                    </w:tabs>
                    <w:spacing w:line="300" w:lineRule="exact"/>
                    <w:ind w:right="60"/>
                    <w:jc w:val="both"/>
                    <w:rPr>
                      <w:color w:val="181512"/>
                      <w:sz w:val="16"/>
                      <w:szCs w:val="16"/>
                      <w:lang w:eastAsia="zh-CN"/>
                    </w:rPr>
                  </w:pPr>
                  <w:r w:rsidRPr="00834392">
                    <w:rPr>
                      <w:rFonts w:ascii="Arial" w:hAnsi="Arial" w:cs="Arial"/>
                      <w:b/>
                      <w:bCs/>
                      <w:color w:val="181512"/>
                      <w:lang w:eastAsia="zh-CN"/>
                    </w:rPr>
                    <w:t>X</w:t>
                  </w:r>
                </w:p>
              </w:tc>
              <w:tc>
                <w:tcPr>
                  <w:tcW w:w="5102" w:type="dxa"/>
                  <w:shd w:val="clear" w:color="auto" w:fill="auto"/>
                </w:tcPr>
                <w:p w14:paraId="7A98BAF0"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r w:rsidRPr="00834392">
                    <w:rPr>
                      <w:color w:val="181512"/>
                      <w:sz w:val="16"/>
                      <w:szCs w:val="16"/>
                      <w:lang w:eastAsia="zh-CN"/>
                    </w:rPr>
                    <w:t>Full Name in BLOCK LETTERS</w:t>
                  </w:r>
                </w:p>
                <w:p w14:paraId="5048833F" w14:textId="77777777" w:rsidR="00971B59" w:rsidRPr="00834392" w:rsidRDefault="00971B59" w:rsidP="00834392">
                  <w:pPr>
                    <w:tabs>
                      <w:tab w:val="left" w:pos="432"/>
                      <w:tab w:val="left" w:pos="7452"/>
                    </w:tabs>
                    <w:spacing w:before="60" w:line="180" w:lineRule="exact"/>
                    <w:ind w:right="60"/>
                    <w:jc w:val="both"/>
                    <w:rPr>
                      <w:color w:val="181512"/>
                      <w:sz w:val="16"/>
                      <w:szCs w:val="16"/>
                      <w:lang w:eastAsia="zh-CN"/>
                    </w:rPr>
                  </w:pPr>
                  <w:r w:rsidRPr="00834392">
                    <w:rPr>
                      <w:color w:val="181512"/>
                      <w:sz w:val="18"/>
                      <w:szCs w:val="18"/>
                      <w:lang w:eastAsia="zh-CN"/>
                    </w:rPr>
                    <w:fldChar w:fldCharType="begin">
                      <w:ffData>
                        <w:name w:val=""/>
                        <w:enabled/>
                        <w:calcOnExit w:val="0"/>
                        <w:textInput>
                          <w:maxLength w:val="100"/>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p>
              </w:tc>
            </w:tr>
            <w:tr w:rsidR="00CC37E9" w:rsidRPr="00834392" w14:paraId="113FFFA0" w14:textId="77777777" w:rsidTr="004A14CF">
              <w:trPr>
                <w:trHeight w:hRule="exact" w:val="800"/>
              </w:trPr>
              <w:tc>
                <w:tcPr>
                  <w:tcW w:w="5101" w:type="dxa"/>
                  <w:vMerge/>
                  <w:shd w:val="clear" w:color="auto" w:fill="auto"/>
                </w:tcPr>
                <w:p w14:paraId="0F48353B" w14:textId="77777777" w:rsidR="00CC37E9" w:rsidRPr="00834392" w:rsidRDefault="00CC37E9" w:rsidP="00834392">
                  <w:pPr>
                    <w:tabs>
                      <w:tab w:val="left" w:pos="432"/>
                      <w:tab w:val="left" w:pos="7452"/>
                    </w:tabs>
                    <w:spacing w:line="160" w:lineRule="exact"/>
                    <w:ind w:right="60"/>
                    <w:jc w:val="both"/>
                    <w:rPr>
                      <w:color w:val="181512"/>
                      <w:sz w:val="16"/>
                      <w:szCs w:val="16"/>
                      <w:lang w:eastAsia="zh-CN"/>
                    </w:rPr>
                  </w:pPr>
                </w:p>
              </w:tc>
              <w:tc>
                <w:tcPr>
                  <w:tcW w:w="5102" w:type="dxa"/>
                  <w:shd w:val="clear" w:color="auto" w:fill="auto"/>
                </w:tcPr>
                <w:p w14:paraId="602EC3D1" w14:textId="77777777" w:rsidR="00CC37E9" w:rsidRPr="00834392" w:rsidRDefault="00CC37E9" w:rsidP="00834392">
                  <w:pPr>
                    <w:tabs>
                      <w:tab w:val="left" w:pos="432"/>
                      <w:tab w:val="left" w:pos="7452"/>
                    </w:tabs>
                    <w:spacing w:line="180" w:lineRule="exact"/>
                    <w:ind w:right="60"/>
                    <w:jc w:val="both"/>
                    <w:rPr>
                      <w:color w:val="181512"/>
                      <w:sz w:val="16"/>
                      <w:szCs w:val="16"/>
                      <w:lang w:eastAsia="zh-CN"/>
                    </w:rPr>
                  </w:pPr>
                  <w:r w:rsidRPr="00834392">
                    <w:rPr>
                      <w:color w:val="181512"/>
                      <w:sz w:val="16"/>
                      <w:szCs w:val="16"/>
                      <w:lang w:eastAsia="zh-CN"/>
                    </w:rPr>
                    <w:t>Title</w:t>
                  </w:r>
                </w:p>
                <w:p w14:paraId="7D1B0948" w14:textId="77777777" w:rsidR="00971B59" w:rsidRPr="00834392" w:rsidRDefault="00971B59" w:rsidP="00834392">
                  <w:pPr>
                    <w:tabs>
                      <w:tab w:val="left" w:pos="432"/>
                      <w:tab w:val="left" w:pos="7452"/>
                    </w:tabs>
                    <w:spacing w:before="60" w:line="180" w:lineRule="exact"/>
                    <w:ind w:right="60"/>
                    <w:jc w:val="both"/>
                    <w:rPr>
                      <w:color w:val="181512"/>
                      <w:sz w:val="16"/>
                      <w:szCs w:val="16"/>
                      <w:lang w:eastAsia="zh-CN"/>
                    </w:rPr>
                  </w:pPr>
                  <w:r w:rsidRPr="00834392">
                    <w:rPr>
                      <w:color w:val="181512"/>
                      <w:sz w:val="18"/>
                      <w:szCs w:val="18"/>
                      <w:lang w:eastAsia="zh-CN"/>
                    </w:rPr>
                    <w:fldChar w:fldCharType="begin">
                      <w:ffData>
                        <w:name w:val=""/>
                        <w:enabled/>
                        <w:calcOnExit w:val="0"/>
                        <w:textInput>
                          <w:maxLength w:val="100"/>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p>
              </w:tc>
            </w:tr>
          </w:tbl>
          <w:p w14:paraId="5F3E6953" w14:textId="77777777" w:rsidR="008339F5" w:rsidRPr="00937915" w:rsidRDefault="00985344" w:rsidP="004A14CF">
            <w:pPr>
              <w:tabs>
                <w:tab w:val="left" w:pos="432"/>
                <w:tab w:val="left" w:pos="4392"/>
                <w:tab w:val="left" w:pos="8352"/>
                <w:tab w:val="left" w:pos="8624"/>
              </w:tabs>
              <w:spacing w:before="120" w:line="300" w:lineRule="exact"/>
              <w:ind w:left="432" w:right="60" w:hanging="432"/>
              <w:jc w:val="both"/>
              <w:rPr>
                <w:color w:val="000000"/>
                <w:sz w:val="18"/>
                <w:szCs w:val="18"/>
              </w:rPr>
            </w:pPr>
            <w:r w:rsidRPr="00937915">
              <w:rPr>
                <w:sz w:val="18"/>
                <w:szCs w:val="18"/>
                <w:lang w:eastAsia="zh-CN"/>
              </w:rPr>
              <w:t>Date:</w:t>
            </w:r>
            <w:r w:rsidR="00E027CE">
              <w:rPr>
                <w:sz w:val="18"/>
                <w:szCs w:val="18"/>
                <w:lang w:eastAsia="zh-CN"/>
              </w:rPr>
              <w:t xml:space="preserve"> </w:t>
            </w:r>
            <w:r w:rsidR="00CC264C">
              <w:rPr>
                <w:color w:val="181512"/>
                <w:sz w:val="18"/>
                <w:szCs w:val="18"/>
                <w:lang w:eastAsia="zh-CN"/>
              </w:rPr>
              <w:fldChar w:fldCharType="begin">
                <w:ffData>
                  <w:name w:val=""/>
                  <w:enabled/>
                  <w:calcOnExit w:val="0"/>
                  <w:textInput>
                    <w:type w:val="date"/>
                    <w:maxLength w:val="20"/>
                    <w:format w:val="d-MMM-yyyy"/>
                  </w:textInput>
                </w:ffData>
              </w:fldChar>
            </w:r>
            <w:r w:rsidR="00CC264C">
              <w:rPr>
                <w:color w:val="181512"/>
                <w:sz w:val="18"/>
                <w:szCs w:val="18"/>
                <w:lang w:eastAsia="zh-CN"/>
              </w:rPr>
              <w:instrText xml:space="preserve"> FORMTEXT </w:instrText>
            </w:r>
            <w:r w:rsidR="00CC264C">
              <w:rPr>
                <w:color w:val="181512"/>
                <w:sz w:val="18"/>
                <w:szCs w:val="18"/>
                <w:lang w:eastAsia="zh-CN"/>
              </w:rPr>
            </w:r>
            <w:r w:rsidR="00CC264C">
              <w:rPr>
                <w:color w:val="181512"/>
                <w:sz w:val="18"/>
                <w:szCs w:val="18"/>
                <w:lang w:eastAsia="zh-CN"/>
              </w:rPr>
              <w:fldChar w:fldCharType="separate"/>
            </w:r>
            <w:r w:rsidR="00CC264C">
              <w:rPr>
                <w:noProof/>
                <w:color w:val="181512"/>
                <w:sz w:val="18"/>
                <w:szCs w:val="18"/>
                <w:lang w:eastAsia="zh-CN"/>
              </w:rPr>
              <w:t> </w:t>
            </w:r>
            <w:r w:rsidR="00CC264C">
              <w:rPr>
                <w:noProof/>
                <w:color w:val="181512"/>
                <w:sz w:val="18"/>
                <w:szCs w:val="18"/>
                <w:lang w:eastAsia="zh-CN"/>
              </w:rPr>
              <w:t> </w:t>
            </w:r>
            <w:r w:rsidR="00CC264C">
              <w:rPr>
                <w:noProof/>
                <w:color w:val="181512"/>
                <w:sz w:val="18"/>
                <w:szCs w:val="18"/>
                <w:lang w:eastAsia="zh-CN"/>
              </w:rPr>
              <w:t> </w:t>
            </w:r>
            <w:r w:rsidR="00CC264C">
              <w:rPr>
                <w:noProof/>
                <w:color w:val="181512"/>
                <w:sz w:val="18"/>
                <w:szCs w:val="18"/>
                <w:lang w:eastAsia="zh-CN"/>
              </w:rPr>
              <w:t> </w:t>
            </w:r>
            <w:r w:rsidR="00CC264C">
              <w:rPr>
                <w:noProof/>
                <w:color w:val="181512"/>
                <w:sz w:val="18"/>
                <w:szCs w:val="18"/>
                <w:lang w:eastAsia="zh-CN"/>
              </w:rPr>
              <w:t> </w:t>
            </w:r>
            <w:r w:rsidR="00CC264C">
              <w:rPr>
                <w:color w:val="181512"/>
                <w:sz w:val="18"/>
                <w:szCs w:val="18"/>
                <w:lang w:eastAsia="zh-CN"/>
              </w:rPr>
              <w:fldChar w:fldCharType="end"/>
            </w:r>
          </w:p>
        </w:tc>
      </w:tr>
    </w:tbl>
    <w:p w14:paraId="6AEE07B4" w14:textId="77777777" w:rsidR="008E3431" w:rsidRDefault="008E3431" w:rsidP="008E3431">
      <w:pPr>
        <w:spacing w:line="240" w:lineRule="exact"/>
        <w:rPr>
          <w:b/>
          <w:bCs/>
          <w:color w:val="181512"/>
          <w:lang w:eastAsia="zh-CN"/>
        </w:rPr>
      </w:pPr>
      <w:r>
        <w:rPr>
          <w:b/>
          <w:bCs/>
          <w:color w:val="181512"/>
          <w:lang w:eastAsia="zh-CN"/>
        </w:rPr>
        <w:br w:type="page"/>
      </w:r>
    </w:p>
    <w:p w14:paraId="48AA8198" w14:textId="77777777" w:rsidR="004170C1" w:rsidRDefault="004170C1" w:rsidP="004170C1">
      <w:pPr>
        <w:spacing w:after="60" w:line="300" w:lineRule="exact"/>
        <w:outlineLvl w:val="0"/>
        <w:rPr>
          <w:bCs/>
        </w:rPr>
      </w:pPr>
      <w:r>
        <w:rPr>
          <w:b/>
          <w:bCs/>
          <w:color w:val="181512"/>
          <w:lang w:eastAsia="zh-CN"/>
        </w:rPr>
        <w:lastRenderedPageBreak/>
        <w:t>Standard Board Resolution</w:t>
      </w:r>
    </w:p>
    <w:tbl>
      <w:tblPr>
        <w:tblW w:w="10434" w:type="dxa"/>
        <w:tblInd w:w="-10"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10434"/>
      </w:tblGrid>
      <w:tr w:rsidR="004170C1" w:rsidRPr="00403C06" w14:paraId="31689CF5" w14:textId="77777777" w:rsidTr="0060046F">
        <w:trPr>
          <w:trHeight w:hRule="exact" w:val="12840"/>
        </w:trPr>
        <w:tc>
          <w:tcPr>
            <w:tcW w:w="10434" w:type="dxa"/>
            <w:tcBorders>
              <w:top w:val="single" w:sz="8" w:space="0" w:color="auto"/>
              <w:bottom w:val="single" w:sz="8" w:space="0" w:color="auto"/>
            </w:tcBorders>
          </w:tcPr>
          <w:p w14:paraId="503A9223" w14:textId="77777777" w:rsidR="005944DD" w:rsidRDefault="005944DD" w:rsidP="005944DD">
            <w:pPr>
              <w:tabs>
                <w:tab w:val="left" w:pos="-1548"/>
                <w:tab w:val="left" w:pos="252"/>
              </w:tabs>
              <w:autoSpaceDE w:val="0"/>
              <w:autoSpaceDN w:val="0"/>
              <w:adjustRightInd w:val="0"/>
              <w:spacing w:before="120" w:line="160" w:lineRule="exact"/>
              <w:ind w:right="-1560"/>
              <w:jc w:val="both"/>
              <w:rPr>
                <w:color w:val="181512"/>
                <w:sz w:val="20"/>
                <w:szCs w:val="20"/>
                <w:lang w:eastAsia="zh-CN"/>
              </w:rPr>
            </w:pPr>
            <w:r>
              <w:rPr>
                <w:color w:val="181512"/>
                <w:sz w:val="20"/>
                <w:szCs w:val="20"/>
                <w:lang w:eastAsia="zh-CN"/>
              </w:rPr>
              <w:t>To:</w:t>
            </w:r>
            <w:r w:rsidRPr="00A2714C">
              <w:rPr>
                <w:bCs/>
                <w:color w:val="181512"/>
                <w:sz w:val="20"/>
                <w:szCs w:val="20"/>
                <w:lang w:eastAsia="zh-CN"/>
              </w:rPr>
              <w:t xml:space="preserve">  </w:t>
            </w:r>
            <w:r>
              <w:rPr>
                <w:b/>
                <w:bCs/>
                <w:color w:val="181512"/>
                <w:spacing w:val="-5"/>
                <w:sz w:val="20"/>
                <w:szCs w:val="20"/>
                <w:lang w:eastAsia="zh-CN"/>
              </w:rPr>
              <w:t xml:space="preserve">The Hongkong and Shanghai Banking Corporation Limited </w:t>
            </w:r>
            <w:r>
              <w:rPr>
                <w:color w:val="181512"/>
                <w:sz w:val="20"/>
                <w:szCs w:val="20"/>
                <w:lang w:eastAsia="zh-CN"/>
              </w:rPr>
              <w:t>(the "Bank")</w:t>
            </w:r>
          </w:p>
          <w:p w14:paraId="72053476" w14:textId="77777777" w:rsidR="00E229F8" w:rsidRDefault="00E229F8" w:rsidP="005944DD">
            <w:pPr>
              <w:tabs>
                <w:tab w:val="left" w:pos="-1548"/>
                <w:tab w:val="left" w:pos="252"/>
              </w:tabs>
              <w:autoSpaceDE w:val="0"/>
              <w:autoSpaceDN w:val="0"/>
              <w:adjustRightInd w:val="0"/>
              <w:spacing w:before="120" w:line="160" w:lineRule="exact"/>
              <w:ind w:right="-1560"/>
              <w:jc w:val="both"/>
              <w:rPr>
                <w:color w:val="181512"/>
                <w:sz w:val="20"/>
                <w:szCs w:val="20"/>
                <w:lang w:eastAsia="zh-CN"/>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7"/>
              <w:gridCol w:w="1260"/>
            </w:tblGrid>
            <w:tr w:rsidR="00E229F8" w:rsidRPr="00834392" w14:paraId="4A9198B5" w14:textId="77777777" w:rsidTr="00834392">
              <w:trPr>
                <w:trHeight w:hRule="exact" w:val="240"/>
              </w:trPr>
              <w:tc>
                <w:tcPr>
                  <w:tcW w:w="8887" w:type="dxa"/>
                  <w:tcBorders>
                    <w:top w:val="nil"/>
                    <w:left w:val="single" w:sz="2" w:space="0" w:color="auto"/>
                    <w:bottom w:val="single" w:sz="2" w:space="0" w:color="auto"/>
                    <w:right w:val="single" w:sz="2" w:space="0" w:color="auto"/>
                  </w:tcBorders>
                  <w:shd w:val="clear" w:color="auto" w:fill="auto"/>
                  <w:vAlign w:val="bottom"/>
                </w:tcPr>
                <w:bookmarkStart w:id="10" w:name="Text2"/>
                <w:p w14:paraId="4CBA7459" w14:textId="77777777" w:rsidR="00E229F8" w:rsidRPr="00834392" w:rsidRDefault="00742523" w:rsidP="00834392">
                  <w:pPr>
                    <w:tabs>
                      <w:tab w:val="left" w:pos="-1548"/>
                      <w:tab w:val="left" w:pos="252"/>
                    </w:tabs>
                    <w:autoSpaceDE w:val="0"/>
                    <w:autoSpaceDN w:val="0"/>
                    <w:adjustRightInd w:val="0"/>
                    <w:spacing w:after="40" w:line="180" w:lineRule="exact"/>
                    <w:rPr>
                      <w:color w:val="181512"/>
                      <w:sz w:val="18"/>
                      <w:szCs w:val="18"/>
                      <w:lang w:eastAsia="zh-CN"/>
                    </w:rPr>
                  </w:pPr>
                  <w:r w:rsidRPr="00834392">
                    <w:rPr>
                      <w:color w:val="181512"/>
                      <w:sz w:val="18"/>
                      <w:szCs w:val="18"/>
                      <w:lang w:eastAsia="zh-CN"/>
                    </w:rPr>
                    <w:fldChar w:fldCharType="begin">
                      <w:ffData>
                        <w:name w:val="Text2"/>
                        <w:enabled/>
                        <w:calcOnExit w:val="0"/>
                        <w:textInput>
                          <w:maxLength w:val="90"/>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bookmarkEnd w:id="10"/>
                </w:p>
              </w:tc>
              <w:tc>
                <w:tcPr>
                  <w:tcW w:w="1260" w:type="dxa"/>
                  <w:tcBorders>
                    <w:top w:val="nil"/>
                    <w:left w:val="single" w:sz="2" w:space="0" w:color="auto"/>
                    <w:bottom w:val="nil"/>
                    <w:right w:val="nil"/>
                  </w:tcBorders>
                  <w:shd w:val="clear" w:color="auto" w:fill="auto"/>
                  <w:tcMar>
                    <w:right w:w="0" w:type="dxa"/>
                  </w:tcMar>
                  <w:vAlign w:val="center"/>
                </w:tcPr>
                <w:p w14:paraId="280E6050" w14:textId="77777777" w:rsidR="00E229F8" w:rsidRPr="00834392" w:rsidRDefault="00E229F8" w:rsidP="00834392">
                  <w:pPr>
                    <w:tabs>
                      <w:tab w:val="left" w:pos="-1548"/>
                      <w:tab w:val="left" w:pos="2772"/>
                    </w:tabs>
                    <w:autoSpaceDE w:val="0"/>
                    <w:autoSpaceDN w:val="0"/>
                    <w:adjustRightInd w:val="0"/>
                    <w:spacing w:line="200" w:lineRule="exact"/>
                    <w:ind w:right="-1560"/>
                    <w:rPr>
                      <w:color w:val="181512"/>
                      <w:sz w:val="20"/>
                      <w:szCs w:val="20"/>
                      <w:lang w:eastAsia="zh-CN"/>
                    </w:rPr>
                  </w:pPr>
                  <w:r w:rsidRPr="00834392">
                    <w:rPr>
                      <w:color w:val="181512"/>
                      <w:sz w:val="16"/>
                      <w:szCs w:val="16"/>
                      <w:lang w:eastAsia="zh-CN"/>
                    </w:rPr>
                    <w:t>(the "Company")</w:t>
                  </w:r>
                </w:p>
              </w:tc>
            </w:tr>
          </w:tbl>
          <w:p w14:paraId="4E9C21B5" w14:textId="77777777" w:rsidR="00E229F8" w:rsidRDefault="00E229F8" w:rsidP="00151CC3">
            <w:pPr>
              <w:tabs>
                <w:tab w:val="left" w:pos="-1548"/>
                <w:tab w:val="left" w:pos="252"/>
              </w:tabs>
              <w:autoSpaceDE w:val="0"/>
              <w:autoSpaceDN w:val="0"/>
              <w:adjustRightInd w:val="0"/>
              <w:spacing w:line="200" w:lineRule="exact"/>
              <w:ind w:right="-1560"/>
              <w:jc w:val="both"/>
              <w:rPr>
                <w:color w:val="181512"/>
                <w:sz w:val="16"/>
                <w:szCs w:val="16"/>
                <w:lang w:eastAsia="zh-CN"/>
              </w:rPr>
            </w:pPr>
            <w:r w:rsidRPr="00E229F8">
              <w:rPr>
                <w:color w:val="181512"/>
                <w:sz w:val="16"/>
                <w:szCs w:val="16"/>
                <w:lang w:eastAsia="zh-CN"/>
              </w:rPr>
              <w:t>(Name of Company)</w:t>
            </w:r>
          </w:p>
          <w:p w14:paraId="56C6014E" w14:textId="77777777" w:rsidR="00782458" w:rsidRDefault="00782458" w:rsidP="00151CC3">
            <w:pPr>
              <w:tabs>
                <w:tab w:val="left" w:pos="-1548"/>
                <w:tab w:val="left" w:pos="252"/>
              </w:tabs>
              <w:autoSpaceDE w:val="0"/>
              <w:autoSpaceDN w:val="0"/>
              <w:adjustRightInd w:val="0"/>
              <w:spacing w:line="200" w:lineRule="exact"/>
              <w:ind w:right="-1560"/>
              <w:jc w:val="both"/>
              <w:rPr>
                <w:color w:val="181512"/>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5220"/>
            </w:tblGrid>
            <w:tr w:rsidR="00C67529" w:rsidRPr="00834392" w14:paraId="679A9990" w14:textId="77777777" w:rsidTr="00834392">
              <w:trPr>
                <w:trHeight w:hRule="exact" w:val="240"/>
              </w:trPr>
              <w:tc>
                <w:tcPr>
                  <w:tcW w:w="4932" w:type="dxa"/>
                  <w:tcBorders>
                    <w:top w:val="nil"/>
                    <w:left w:val="nil"/>
                    <w:bottom w:val="nil"/>
                    <w:right w:val="single" w:sz="2" w:space="0" w:color="auto"/>
                  </w:tcBorders>
                  <w:shd w:val="clear" w:color="auto" w:fill="auto"/>
                  <w:tcMar>
                    <w:left w:w="0" w:type="dxa"/>
                    <w:right w:w="0" w:type="dxa"/>
                  </w:tcMar>
                  <w:vAlign w:val="center"/>
                </w:tcPr>
                <w:p w14:paraId="052D0467" w14:textId="77777777" w:rsidR="00C67529" w:rsidRPr="00834392" w:rsidRDefault="00C67529" w:rsidP="00834392">
                  <w:pPr>
                    <w:tabs>
                      <w:tab w:val="left" w:pos="-1548"/>
                      <w:tab w:val="left" w:pos="252"/>
                    </w:tabs>
                    <w:autoSpaceDE w:val="0"/>
                    <w:autoSpaceDN w:val="0"/>
                    <w:adjustRightInd w:val="0"/>
                    <w:spacing w:line="200" w:lineRule="exact"/>
                    <w:rPr>
                      <w:color w:val="181512"/>
                      <w:sz w:val="16"/>
                      <w:szCs w:val="16"/>
                      <w:lang w:eastAsia="zh-CN"/>
                    </w:rPr>
                  </w:pPr>
                  <w:r w:rsidRPr="00834392">
                    <w:rPr>
                      <w:color w:val="181512"/>
                      <w:sz w:val="16"/>
                      <w:szCs w:val="16"/>
                      <w:lang w:eastAsia="zh-CN"/>
                    </w:rPr>
                    <w:t>Extract from the MINUTES of the Company's meeting of Directors held at</w:t>
                  </w:r>
                </w:p>
              </w:tc>
              <w:tc>
                <w:tcPr>
                  <w:tcW w:w="5220" w:type="dxa"/>
                  <w:tcBorders>
                    <w:top w:val="nil"/>
                    <w:left w:val="single" w:sz="2" w:space="0" w:color="auto"/>
                    <w:bottom w:val="single" w:sz="2" w:space="0" w:color="auto"/>
                    <w:right w:val="nil"/>
                  </w:tcBorders>
                  <w:shd w:val="clear" w:color="auto" w:fill="auto"/>
                </w:tcPr>
                <w:p w14:paraId="2B0E8896" w14:textId="77777777" w:rsidR="00C67529" w:rsidRPr="00834392" w:rsidRDefault="00742523" w:rsidP="00834392">
                  <w:pPr>
                    <w:tabs>
                      <w:tab w:val="left" w:pos="-1548"/>
                      <w:tab w:val="left" w:pos="252"/>
                    </w:tabs>
                    <w:autoSpaceDE w:val="0"/>
                    <w:autoSpaceDN w:val="0"/>
                    <w:adjustRightInd w:val="0"/>
                    <w:spacing w:after="40" w:line="180" w:lineRule="exact"/>
                    <w:jc w:val="both"/>
                    <w:rPr>
                      <w:color w:val="181512"/>
                      <w:sz w:val="16"/>
                      <w:szCs w:val="16"/>
                      <w:lang w:eastAsia="zh-CN"/>
                    </w:rPr>
                  </w:pPr>
                  <w:r w:rsidRPr="00834392">
                    <w:rPr>
                      <w:color w:val="181512"/>
                      <w:sz w:val="18"/>
                      <w:szCs w:val="18"/>
                      <w:lang w:eastAsia="zh-CN"/>
                    </w:rPr>
                    <w:fldChar w:fldCharType="begin">
                      <w:ffData>
                        <w:name w:val=""/>
                        <w:enabled/>
                        <w:calcOnExit w:val="0"/>
                        <w:textInput>
                          <w:maxLength w:val="50"/>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p>
              </w:tc>
            </w:tr>
          </w:tbl>
          <w:p w14:paraId="3102168F" w14:textId="77777777" w:rsidR="00782458" w:rsidRDefault="00ED3D99" w:rsidP="00ED3D99">
            <w:pPr>
              <w:tabs>
                <w:tab w:val="left" w:pos="-1548"/>
                <w:tab w:val="left" w:pos="4932"/>
              </w:tabs>
              <w:autoSpaceDE w:val="0"/>
              <w:autoSpaceDN w:val="0"/>
              <w:adjustRightInd w:val="0"/>
              <w:spacing w:line="200" w:lineRule="exact"/>
              <w:ind w:right="-1560"/>
              <w:jc w:val="both"/>
              <w:rPr>
                <w:color w:val="181512"/>
                <w:sz w:val="16"/>
                <w:szCs w:val="16"/>
                <w:lang w:eastAsia="zh-CN"/>
              </w:rPr>
            </w:pPr>
            <w:r>
              <w:rPr>
                <w:color w:val="181512"/>
                <w:sz w:val="16"/>
                <w:szCs w:val="16"/>
                <w:lang w:eastAsia="zh-CN"/>
              </w:rPr>
              <w:tab/>
            </w:r>
            <w:r w:rsidRPr="00E229F8">
              <w:rPr>
                <w:color w:val="181512"/>
                <w:sz w:val="16"/>
                <w:szCs w:val="16"/>
                <w:lang w:eastAsia="zh-CN"/>
              </w:rPr>
              <w:t>(</w:t>
            </w:r>
            <w:r>
              <w:rPr>
                <w:color w:val="181512"/>
                <w:sz w:val="16"/>
                <w:szCs w:val="16"/>
                <w:lang w:eastAsia="zh-CN"/>
              </w:rPr>
              <w:t>Place</w:t>
            </w:r>
            <w:r w:rsidRPr="00E229F8">
              <w:rPr>
                <w:color w:val="181512"/>
                <w:sz w:val="16"/>
                <w:szCs w:val="16"/>
                <w:lang w:eastAsia="zh-CN"/>
              </w:rPr>
              <w:t>)</w:t>
            </w:r>
          </w:p>
          <w:p w14:paraId="38283F58" w14:textId="77777777" w:rsidR="00F72AF6" w:rsidRDefault="00F72AF6" w:rsidP="00ED3D99">
            <w:pPr>
              <w:tabs>
                <w:tab w:val="left" w:pos="-1548"/>
                <w:tab w:val="left" w:pos="4932"/>
              </w:tabs>
              <w:autoSpaceDE w:val="0"/>
              <w:autoSpaceDN w:val="0"/>
              <w:adjustRightInd w:val="0"/>
              <w:spacing w:line="200" w:lineRule="exact"/>
              <w:ind w:right="-1560"/>
              <w:jc w:val="both"/>
              <w:rPr>
                <w:color w:val="181512"/>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7"/>
              <w:gridCol w:w="360"/>
              <w:gridCol w:w="2396"/>
            </w:tblGrid>
            <w:tr w:rsidR="00F72AF6" w:rsidRPr="00834392" w14:paraId="018414C1" w14:textId="77777777" w:rsidTr="00834392">
              <w:trPr>
                <w:trHeight w:hRule="exact" w:val="240"/>
              </w:trPr>
              <w:tc>
                <w:tcPr>
                  <w:tcW w:w="7447" w:type="dxa"/>
                  <w:tcBorders>
                    <w:top w:val="nil"/>
                    <w:left w:val="single" w:sz="2" w:space="0" w:color="auto"/>
                    <w:bottom w:val="single" w:sz="2" w:space="0" w:color="auto"/>
                    <w:right w:val="single" w:sz="2" w:space="0" w:color="auto"/>
                  </w:tcBorders>
                  <w:shd w:val="clear" w:color="auto" w:fill="auto"/>
                </w:tcPr>
                <w:p w14:paraId="7B12F32C" w14:textId="77777777" w:rsidR="00F72AF6" w:rsidRPr="00834392" w:rsidRDefault="00742523" w:rsidP="00834392">
                  <w:pPr>
                    <w:tabs>
                      <w:tab w:val="left" w:pos="-1548"/>
                      <w:tab w:val="left" w:pos="252"/>
                    </w:tabs>
                    <w:autoSpaceDE w:val="0"/>
                    <w:autoSpaceDN w:val="0"/>
                    <w:adjustRightInd w:val="0"/>
                    <w:spacing w:after="40" w:line="180" w:lineRule="exact"/>
                    <w:jc w:val="both"/>
                    <w:rPr>
                      <w:color w:val="181512"/>
                      <w:sz w:val="16"/>
                      <w:szCs w:val="16"/>
                      <w:lang w:eastAsia="zh-CN"/>
                    </w:rPr>
                  </w:pPr>
                  <w:r w:rsidRPr="00834392">
                    <w:rPr>
                      <w:color w:val="181512"/>
                      <w:sz w:val="18"/>
                      <w:szCs w:val="18"/>
                      <w:lang w:eastAsia="zh-CN"/>
                    </w:rPr>
                    <w:fldChar w:fldCharType="begin">
                      <w:ffData>
                        <w:name w:val=""/>
                        <w:enabled/>
                        <w:calcOnExit w:val="0"/>
                        <w:textInput>
                          <w:maxLength w:val="70"/>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p>
              </w:tc>
              <w:tc>
                <w:tcPr>
                  <w:tcW w:w="360" w:type="dxa"/>
                  <w:tcBorders>
                    <w:top w:val="nil"/>
                    <w:left w:val="single" w:sz="2" w:space="0" w:color="auto"/>
                    <w:bottom w:val="nil"/>
                    <w:right w:val="single" w:sz="2" w:space="0" w:color="auto"/>
                  </w:tcBorders>
                  <w:shd w:val="clear" w:color="auto" w:fill="auto"/>
                  <w:tcMar>
                    <w:left w:w="0" w:type="dxa"/>
                    <w:right w:w="0" w:type="dxa"/>
                  </w:tcMar>
                </w:tcPr>
                <w:p w14:paraId="2107E7E1" w14:textId="77777777" w:rsidR="00F72AF6" w:rsidRPr="00834392" w:rsidRDefault="00F72AF6" w:rsidP="00834392">
                  <w:pPr>
                    <w:tabs>
                      <w:tab w:val="left" w:pos="-1548"/>
                      <w:tab w:val="left" w:pos="3960"/>
                    </w:tabs>
                    <w:autoSpaceDE w:val="0"/>
                    <w:autoSpaceDN w:val="0"/>
                    <w:adjustRightInd w:val="0"/>
                    <w:spacing w:line="200" w:lineRule="exact"/>
                    <w:jc w:val="center"/>
                    <w:rPr>
                      <w:color w:val="181512"/>
                      <w:sz w:val="16"/>
                      <w:szCs w:val="16"/>
                      <w:lang w:eastAsia="zh-CN"/>
                    </w:rPr>
                  </w:pPr>
                  <w:r w:rsidRPr="00834392">
                    <w:rPr>
                      <w:color w:val="181512"/>
                      <w:sz w:val="16"/>
                      <w:szCs w:val="16"/>
                      <w:lang w:eastAsia="zh-CN"/>
                    </w:rPr>
                    <w:t>on</w:t>
                  </w:r>
                </w:p>
              </w:tc>
              <w:tc>
                <w:tcPr>
                  <w:tcW w:w="2396" w:type="dxa"/>
                  <w:tcBorders>
                    <w:top w:val="nil"/>
                    <w:left w:val="single" w:sz="2" w:space="0" w:color="auto"/>
                    <w:bottom w:val="single" w:sz="2" w:space="0" w:color="auto"/>
                    <w:right w:val="single" w:sz="2" w:space="0" w:color="auto"/>
                  </w:tcBorders>
                  <w:shd w:val="clear" w:color="auto" w:fill="auto"/>
                </w:tcPr>
                <w:p w14:paraId="4757772F" w14:textId="77777777" w:rsidR="00F72AF6" w:rsidRPr="00834392" w:rsidRDefault="00742523" w:rsidP="00834392">
                  <w:pPr>
                    <w:tabs>
                      <w:tab w:val="left" w:pos="-1548"/>
                      <w:tab w:val="left" w:pos="252"/>
                    </w:tabs>
                    <w:autoSpaceDE w:val="0"/>
                    <w:autoSpaceDN w:val="0"/>
                    <w:adjustRightInd w:val="0"/>
                    <w:spacing w:line="200" w:lineRule="exact"/>
                    <w:jc w:val="both"/>
                    <w:rPr>
                      <w:color w:val="181512"/>
                      <w:sz w:val="16"/>
                      <w:szCs w:val="16"/>
                      <w:lang w:eastAsia="zh-CN"/>
                    </w:rPr>
                  </w:pPr>
                  <w:r w:rsidRPr="00834392">
                    <w:rPr>
                      <w:color w:val="181512"/>
                      <w:sz w:val="18"/>
                      <w:szCs w:val="18"/>
                      <w:lang w:eastAsia="zh-CN"/>
                    </w:rPr>
                    <w:fldChar w:fldCharType="begin">
                      <w:ffData>
                        <w:name w:val=""/>
                        <w:enabled/>
                        <w:calcOnExit w:val="0"/>
                        <w:textInput>
                          <w:type w:val="date"/>
                          <w:maxLength w:val="20"/>
                          <w:format w:val="d-MMM-yyyy"/>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p>
              </w:tc>
            </w:tr>
          </w:tbl>
          <w:p w14:paraId="431CD8F3" w14:textId="77777777" w:rsidR="00ED3D99" w:rsidRDefault="00551F44" w:rsidP="00551F44">
            <w:pPr>
              <w:tabs>
                <w:tab w:val="left" w:pos="-1548"/>
                <w:tab w:val="left" w:pos="-1368"/>
                <w:tab w:val="left" w:pos="7812"/>
              </w:tabs>
              <w:autoSpaceDE w:val="0"/>
              <w:autoSpaceDN w:val="0"/>
              <w:adjustRightInd w:val="0"/>
              <w:spacing w:line="200" w:lineRule="exact"/>
              <w:ind w:right="-1560"/>
              <w:jc w:val="both"/>
              <w:rPr>
                <w:color w:val="181512"/>
                <w:sz w:val="16"/>
                <w:szCs w:val="16"/>
                <w:lang w:eastAsia="zh-CN"/>
              </w:rPr>
            </w:pPr>
            <w:r>
              <w:rPr>
                <w:color w:val="181512"/>
                <w:sz w:val="16"/>
                <w:szCs w:val="16"/>
                <w:lang w:eastAsia="zh-CN"/>
              </w:rPr>
              <w:tab/>
            </w:r>
            <w:r w:rsidRPr="00E229F8">
              <w:rPr>
                <w:color w:val="181512"/>
                <w:sz w:val="16"/>
                <w:szCs w:val="16"/>
                <w:lang w:eastAsia="zh-CN"/>
              </w:rPr>
              <w:t>(</w:t>
            </w:r>
            <w:r>
              <w:rPr>
                <w:color w:val="181512"/>
                <w:sz w:val="16"/>
                <w:szCs w:val="16"/>
                <w:lang w:eastAsia="zh-CN"/>
              </w:rPr>
              <w:t>Date</w:t>
            </w:r>
            <w:r w:rsidRPr="00E229F8">
              <w:rPr>
                <w:color w:val="181512"/>
                <w:sz w:val="16"/>
                <w:szCs w:val="16"/>
                <w:lang w:eastAsia="zh-CN"/>
              </w:rPr>
              <w:t>)</w:t>
            </w:r>
          </w:p>
          <w:p w14:paraId="44BBBBE5" w14:textId="77777777" w:rsidR="00F72AF6" w:rsidRDefault="00F72AF6" w:rsidP="00151CC3">
            <w:pPr>
              <w:tabs>
                <w:tab w:val="left" w:pos="-1548"/>
                <w:tab w:val="left" w:pos="252"/>
              </w:tabs>
              <w:autoSpaceDE w:val="0"/>
              <w:autoSpaceDN w:val="0"/>
              <w:adjustRightInd w:val="0"/>
              <w:spacing w:line="200" w:lineRule="exact"/>
              <w:ind w:right="-1560"/>
              <w:jc w:val="both"/>
              <w:rPr>
                <w:color w:val="181512"/>
                <w:sz w:val="16"/>
                <w:szCs w:val="16"/>
                <w:lang w:eastAsia="zh-CN"/>
              </w:rPr>
            </w:pPr>
          </w:p>
          <w:p w14:paraId="7124086B" w14:textId="27348E6C" w:rsidR="00281229" w:rsidRDefault="00281229" w:rsidP="00281229">
            <w:pPr>
              <w:autoSpaceDE w:val="0"/>
              <w:autoSpaceDN w:val="0"/>
              <w:adjustRightInd w:val="0"/>
              <w:spacing w:before="60" w:line="180" w:lineRule="exact"/>
              <w:jc w:val="both"/>
              <w:rPr>
                <w:color w:val="181512"/>
                <w:sz w:val="16"/>
                <w:szCs w:val="16"/>
                <w:lang w:eastAsia="zh-CN"/>
              </w:rPr>
            </w:pPr>
            <w:r>
              <w:rPr>
                <w:color w:val="181512"/>
                <w:sz w:val="16"/>
                <w:szCs w:val="16"/>
                <w:lang w:eastAsia="zh-CN"/>
              </w:rPr>
              <w:t xml:space="preserve">The Company wishes to participate in the </w:t>
            </w:r>
            <w:r w:rsidR="008A7602">
              <w:rPr>
                <w:color w:val="181512"/>
                <w:sz w:val="16"/>
                <w:szCs w:val="16"/>
                <w:lang w:eastAsia="zh-CN"/>
              </w:rPr>
              <w:t xml:space="preserve">Bank's </w:t>
            </w:r>
            <w:r w:rsidR="00281141">
              <w:rPr>
                <w:color w:val="181512"/>
                <w:sz w:val="16"/>
                <w:szCs w:val="16"/>
                <w:lang w:eastAsia="zh-CN"/>
              </w:rPr>
              <w:t xml:space="preserve">Commercial Card </w:t>
            </w:r>
            <w:r>
              <w:rPr>
                <w:color w:val="181512"/>
                <w:sz w:val="16"/>
                <w:szCs w:val="16"/>
                <w:lang w:eastAsia="zh-CN"/>
              </w:rPr>
              <w:t xml:space="preserve">Programme </w:t>
            </w:r>
            <w:r w:rsidR="00281141">
              <w:rPr>
                <w:color w:val="181512"/>
                <w:sz w:val="16"/>
                <w:szCs w:val="16"/>
                <w:lang w:eastAsia="zh-CN"/>
              </w:rPr>
              <w:t xml:space="preserve">("Programme") </w:t>
            </w:r>
            <w:r>
              <w:rPr>
                <w:color w:val="181512"/>
                <w:sz w:val="16"/>
                <w:szCs w:val="16"/>
                <w:lang w:eastAsia="zh-CN"/>
              </w:rPr>
              <w:t xml:space="preserve">which is subject to the terms and conditions of the Commercial Card </w:t>
            </w:r>
            <w:r w:rsidR="0048321A">
              <w:rPr>
                <w:color w:val="181512"/>
                <w:sz w:val="16"/>
                <w:szCs w:val="16"/>
                <w:lang w:eastAsia="zh-CN"/>
              </w:rPr>
              <w:t>Customer</w:t>
            </w:r>
            <w:r>
              <w:rPr>
                <w:color w:val="181512"/>
                <w:sz w:val="16"/>
                <w:szCs w:val="16"/>
                <w:lang w:eastAsia="zh-CN"/>
              </w:rPr>
              <w:t xml:space="preserve">'s Participation Agreement (the "Agreement").  The Agreement supplements and is in addition to the Business Integrated </w:t>
            </w:r>
            <w:r w:rsidR="00D75D47">
              <w:rPr>
                <w:color w:val="181512"/>
                <w:sz w:val="16"/>
                <w:szCs w:val="16"/>
                <w:lang w:eastAsia="zh-CN"/>
              </w:rPr>
              <w:t xml:space="preserve">Account </w:t>
            </w:r>
            <w:r>
              <w:rPr>
                <w:color w:val="181512"/>
                <w:sz w:val="16"/>
                <w:szCs w:val="16"/>
                <w:lang w:eastAsia="zh-CN"/>
              </w:rPr>
              <w:t>General Terms and Conditions or the General Terms and Conditions (For Personal Sole Account, Joint Account and Business Account Holders), where applicable.</w:t>
            </w:r>
          </w:p>
          <w:p w14:paraId="0E63F4F9" w14:textId="77777777" w:rsidR="00281229" w:rsidRDefault="00281229" w:rsidP="00281229">
            <w:pPr>
              <w:tabs>
                <w:tab w:val="left" w:pos="240"/>
              </w:tabs>
              <w:autoSpaceDE w:val="0"/>
              <w:autoSpaceDN w:val="0"/>
              <w:adjustRightInd w:val="0"/>
              <w:spacing w:before="120" w:line="180" w:lineRule="exact"/>
              <w:ind w:left="240" w:hanging="240"/>
              <w:jc w:val="both"/>
              <w:rPr>
                <w:color w:val="181512"/>
                <w:sz w:val="16"/>
                <w:szCs w:val="16"/>
                <w:lang w:eastAsia="zh-CN"/>
              </w:rPr>
            </w:pPr>
            <w:r>
              <w:rPr>
                <w:color w:val="181512"/>
                <w:sz w:val="16"/>
                <w:szCs w:val="16"/>
                <w:lang w:eastAsia="zh-CN"/>
              </w:rPr>
              <w:t>It was resolved:</w:t>
            </w:r>
          </w:p>
          <w:p w14:paraId="2BB9B0ED" w14:textId="1E57A4F2" w:rsidR="00281229" w:rsidRDefault="00281229" w:rsidP="00281229">
            <w:pPr>
              <w:tabs>
                <w:tab w:val="left" w:pos="240"/>
              </w:tabs>
              <w:autoSpaceDE w:val="0"/>
              <w:autoSpaceDN w:val="0"/>
              <w:adjustRightInd w:val="0"/>
              <w:spacing w:before="60" w:line="180" w:lineRule="exact"/>
              <w:ind w:left="240" w:hanging="240"/>
              <w:jc w:val="both"/>
              <w:rPr>
                <w:color w:val="181512"/>
                <w:sz w:val="16"/>
                <w:szCs w:val="16"/>
                <w:lang w:eastAsia="zh-CN"/>
              </w:rPr>
            </w:pPr>
            <w:r>
              <w:rPr>
                <w:color w:val="181512"/>
                <w:sz w:val="16"/>
                <w:szCs w:val="16"/>
                <w:lang w:eastAsia="zh-CN"/>
              </w:rPr>
              <w:t>1.</w:t>
            </w:r>
            <w:r>
              <w:rPr>
                <w:color w:val="181512"/>
                <w:sz w:val="16"/>
                <w:szCs w:val="16"/>
                <w:lang w:eastAsia="zh-CN"/>
              </w:rPr>
              <w:tab/>
              <w:t xml:space="preserve">The Company participates in the Programme.  Copies of the Commercial Card </w:t>
            </w:r>
            <w:r w:rsidR="0048321A">
              <w:rPr>
                <w:color w:val="181512"/>
                <w:sz w:val="16"/>
                <w:szCs w:val="16"/>
                <w:lang w:eastAsia="zh-CN"/>
              </w:rPr>
              <w:t>Customer</w:t>
            </w:r>
            <w:r>
              <w:rPr>
                <w:color w:val="181512"/>
                <w:sz w:val="16"/>
                <w:szCs w:val="16"/>
                <w:lang w:eastAsia="zh-CN"/>
              </w:rPr>
              <w:t>'s Participation Form (the "Part</w:t>
            </w:r>
            <w:r w:rsidR="00281141">
              <w:rPr>
                <w:color w:val="181512"/>
                <w:sz w:val="16"/>
                <w:szCs w:val="16"/>
                <w:lang w:eastAsia="zh-CN"/>
              </w:rPr>
              <w:t xml:space="preserve">icipation Form"), the Agreement, </w:t>
            </w:r>
            <w:r>
              <w:rPr>
                <w:color w:val="181512"/>
                <w:sz w:val="16"/>
                <w:szCs w:val="16"/>
                <w:lang w:eastAsia="zh-CN"/>
              </w:rPr>
              <w:t xml:space="preserve">Commercial Card Cardholder Nomination Form (the "Nomination Form") </w:t>
            </w:r>
            <w:r w:rsidR="00281141">
              <w:rPr>
                <w:color w:val="181512"/>
                <w:sz w:val="16"/>
                <w:szCs w:val="16"/>
                <w:lang w:eastAsia="zh-CN"/>
              </w:rPr>
              <w:t xml:space="preserve">and Commercial Card Programme </w:t>
            </w:r>
            <w:r w:rsidR="00A42348">
              <w:rPr>
                <w:color w:val="181512"/>
                <w:sz w:val="16"/>
                <w:szCs w:val="16"/>
                <w:lang w:eastAsia="zh-CN"/>
              </w:rPr>
              <w:t xml:space="preserve">- </w:t>
            </w:r>
            <w:r w:rsidR="00281141">
              <w:rPr>
                <w:color w:val="181512"/>
                <w:sz w:val="16"/>
                <w:szCs w:val="16"/>
                <w:lang w:eastAsia="zh-CN"/>
              </w:rPr>
              <w:t xml:space="preserve">Conditions of Use </w:t>
            </w:r>
            <w:r>
              <w:rPr>
                <w:color w:val="181512"/>
                <w:sz w:val="16"/>
                <w:szCs w:val="16"/>
                <w:lang w:eastAsia="zh-CN"/>
              </w:rPr>
              <w:t xml:space="preserve">were tabled and copies of the aforesaid forms and the Company's participation in the Programme </w:t>
            </w:r>
            <w:r w:rsidR="00D75D47">
              <w:rPr>
                <w:color w:val="181512"/>
                <w:sz w:val="16"/>
                <w:szCs w:val="16"/>
                <w:lang w:eastAsia="zh-CN"/>
              </w:rPr>
              <w:t xml:space="preserve">were </w:t>
            </w:r>
            <w:r>
              <w:rPr>
                <w:color w:val="181512"/>
                <w:sz w:val="16"/>
                <w:szCs w:val="16"/>
                <w:lang w:eastAsia="zh-CN"/>
              </w:rPr>
              <w:t>approved.</w:t>
            </w:r>
          </w:p>
          <w:p w14:paraId="0DC53DFB" w14:textId="77777777" w:rsidR="00281229" w:rsidRDefault="00281229" w:rsidP="00281229">
            <w:pPr>
              <w:tabs>
                <w:tab w:val="left" w:pos="240"/>
              </w:tabs>
              <w:autoSpaceDE w:val="0"/>
              <w:autoSpaceDN w:val="0"/>
              <w:adjustRightInd w:val="0"/>
              <w:spacing w:before="60" w:line="180" w:lineRule="exact"/>
              <w:ind w:left="240" w:hanging="240"/>
              <w:jc w:val="both"/>
              <w:rPr>
                <w:color w:val="181512"/>
                <w:sz w:val="16"/>
                <w:szCs w:val="16"/>
                <w:lang w:eastAsia="zh-CN"/>
              </w:rPr>
            </w:pPr>
            <w:r>
              <w:rPr>
                <w:color w:val="181512"/>
                <w:sz w:val="16"/>
                <w:szCs w:val="16"/>
                <w:lang w:eastAsia="zh-CN"/>
              </w:rPr>
              <w:t>2.</w:t>
            </w:r>
            <w:r>
              <w:rPr>
                <w:color w:val="181512"/>
                <w:sz w:val="16"/>
                <w:szCs w:val="16"/>
                <w:lang w:eastAsia="zh-CN"/>
              </w:rPr>
              <w:tab/>
              <w:t>That with regard to the signing arrangements:</w:t>
            </w:r>
          </w:p>
          <w:tbl>
            <w:tblPr>
              <w:tblW w:w="1169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5"/>
              <w:gridCol w:w="2160"/>
              <w:gridCol w:w="4305"/>
            </w:tblGrid>
            <w:tr w:rsidR="004170C1" w:rsidRPr="00834392" w14:paraId="72F14E09" w14:textId="77777777" w:rsidTr="00834392">
              <w:tc>
                <w:tcPr>
                  <w:tcW w:w="5225" w:type="dxa"/>
                  <w:tcBorders>
                    <w:top w:val="nil"/>
                    <w:left w:val="nil"/>
                    <w:bottom w:val="nil"/>
                    <w:right w:val="single" w:sz="2" w:space="0" w:color="auto"/>
                  </w:tcBorders>
                  <w:shd w:val="clear" w:color="auto" w:fill="auto"/>
                  <w:tcMar>
                    <w:left w:w="0" w:type="dxa"/>
                    <w:right w:w="0" w:type="dxa"/>
                  </w:tcMar>
                </w:tcPr>
                <w:p w14:paraId="62E77D67" w14:textId="77777777" w:rsidR="004170C1" w:rsidRPr="00834392" w:rsidRDefault="00281229" w:rsidP="00834392">
                  <w:pPr>
                    <w:tabs>
                      <w:tab w:val="left" w:pos="240"/>
                    </w:tabs>
                    <w:autoSpaceDE w:val="0"/>
                    <w:autoSpaceDN w:val="0"/>
                    <w:adjustRightInd w:val="0"/>
                    <w:spacing w:before="60" w:line="180" w:lineRule="exact"/>
                    <w:jc w:val="both"/>
                    <w:rPr>
                      <w:color w:val="181512"/>
                      <w:sz w:val="16"/>
                      <w:szCs w:val="16"/>
                      <w:lang w:eastAsia="zh-CN"/>
                    </w:rPr>
                  </w:pPr>
                  <w:r w:rsidRPr="00834392">
                    <w:rPr>
                      <w:color w:val="181512"/>
                      <w:sz w:val="16"/>
                      <w:szCs w:val="16"/>
                      <w:lang w:eastAsia="zh-CN"/>
                    </w:rPr>
                    <w:t>(i)</w:t>
                  </w:r>
                  <w:r w:rsidRPr="00834392">
                    <w:rPr>
                      <w:color w:val="181512"/>
                      <w:sz w:val="16"/>
                      <w:szCs w:val="16"/>
                      <w:lang w:eastAsia="zh-CN"/>
                    </w:rPr>
                    <w:tab/>
                    <w:t>the persons so authorised to operate the Company's account (account number</w:t>
                  </w:r>
                </w:p>
              </w:tc>
              <w:tc>
                <w:tcPr>
                  <w:tcW w:w="2160" w:type="dxa"/>
                  <w:tcBorders>
                    <w:top w:val="nil"/>
                    <w:left w:val="single" w:sz="2" w:space="0" w:color="auto"/>
                    <w:bottom w:val="single" w:sz="2" w:space="0" w:color="auto"/>
                    <w:right w:val="single" w:sz="2" w:space="0" w:color="auto"/>
                  </w:tcBorders>
                  <w:shd w:val="clear" w:color="auto" w:fill="auto"/>
                </w:tcPr>
                <w:p w14:paraId="65C2D399" w14:textId="77777777" w:rsidR="004170C1" w:rsidRPr="00834392" w:rsidRDefault="00894082" w:rsidP="00834392">
                  <w:pPr>
                    <w:tabs>
                      <w:tab w:val="left" w:pos="240"/>
                    </w:tabs>
                    <w:autoSpaceDE w:val="0"/>
                    <w:autoSpaceDN w:val="0"/>
                    <w:adjustRightInd w:val="0"/>
                    <w:spacing w:line="180" w:lineRule="exact"/>
                    <w:ind w:left="-108"/>
                    <w:jc w:val="center"/>
                    <w:rPr>
                      <w:color w:val="181512"/>
                      <w:sz w:val="18"/>
                      <w:szCs w:val="18"/>
                      <w:lang w:eastAsia="zh-CN"/>
                    </w:rPr>
                  </w:pPr>
                  <w:r w:rsidRPr="00834392">
                    <w:rPr>
                      <w:color w:val="181512"/>
                      <w:sz w:val="18"/>
                      <w:szCs w:val="18"/>
                      <w:lang w:eastAsia="zh-CN"/>
                    </w:rPr>
                    <w:fldChar w:fldCharType="begin">
                      <w:ffData>
                        <w:name w:val=""/>
                        <w:enabled/>
                        <w:calcOnExit w:val="0"/>
                        <w:textInput>
                          <w:maxLength w:val="20"/>
                        </w:textInput>
                      </w:ffData>
                    </w:fldChar>
                  </w:r>
                  <w:r w:rsidRPr="00834392">
                    <w:rPr>
                      <w:color w:val="181512"/>
                      <w:sz w:val="18"/>
                      <w:szCs w:val="18"/>
                      <w:lang w:eastAsia="zh-CN"/>
                    </w:rPr>
                    <w:instrText xml:space="preserve"> FORMTEXT </w:instrText>
                  </w:r>
                  <w:r w:rsidRPr="00834392">
                    <w:rPr>
                      <w:color w:val="181512"/>
                      <w:sz w:val="18"/>
                      <w:szCs w:val="18"/>
                      <w:lang w:eastAsia="zh-CN"/>
                    </w:rPr>
                  </w:r>
                  <w:r w:rsidRPr="00834392">
                    <w:rPr>
                      <w:color w:val="181512"/>
                      <w:sz w:val="18"/>
                      <w:szCs w:val="18"/>
                      <w:lang w:eastAsia="zh-CN"/>
                    </w:rPr>
                    <w:fldChar w:fldCharType="separate"/>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noProof/>
                      <w:color w:val="181512"/>
                      <w:sz w:val="18"/>
                      <w:szCs w:val="18"/>
                      <w:lang w:eastAsia="zh-CN"/>
                    </w:rPr>
                    <w:t> </w:t>
                  </w:r>
                  <w:r w:rsidRPr="00834392">
                    <w:rPr>
                      <w:color w:val="181512"/>
                      <w:sz w:val="18"/>
                      <w:szCs w:val="18"/>
                      <w:lang w:eastAsia="zh-CN"/>
                    </w:rPr>
                    <w:fldChar w:fldCharType="end"/>
                  </w:r>
                </w:p>
              </w:tc>
              <w:tc>
                <w:tcPr>
                  <w:tcW w:w="4305" w:type="dxa"/>
                  <w:tcBorders>
                    <w:top w:val="nil"/>
                    <w:left w:val="single" w:sz="2" w:space="0" w:color="auto"/>
                    <w:bottom w:val="nil"/>
                    <w:right w:val="nil"/>
                  </w:tcBorders>
                  <w:shd w:val="clear" w:color="auto" w:fill="auto"/>
                  <w:tcMar>
                    <w:left w:w="20" w:type="dxa"/>
                    <w:right w:w="0" w:type="dxa"/>
                  </w:tcMar>
                </w:tcPr>
                <w:p w14:paraId="7E3C8618" w14:textId="77777777" w:rsidR="004170C1" w:rsidRPr="00834392" w:rsidRDefault="0093061A" w:rsidP="00834392">
                  <w:pPr>
                    <w:tabs>
                      <w:tab w:val="left" w:pos="240"/>
                    </w:tabs>
                    <w:autoSpaceDE w:val="0"/>
                    <w:autoSpaceDN w:val="0"/>
                    <w:adjustRightInd w:val="0"/>
                    <w:spacing w:before="60" w:line="180" w:lineRule="exact"/>
                    <w:ind w:left="60"/>
                    <w:jc w:val="both"/>
                    <w:rPr>
                      <w:color w:val="181512"/>
                      <w:sz w:val="16"/>
                      <w:szCs w:val="16"/>
                      <w:lang w:eastAsia="zh-CN"/>
                    </w:rPr>
                  </w:pPr>
                  <w:r w:rsidRPr="00834392">
                    <w:rPr>
                      <w:color w:val="181512"/>
                      <w:sz w:val="16"/>
                      <w:szCs w:val="16"/>
                      <w:lang w:eastAsia="zh-CN"/>
                    </w:rPr>
                    <w:t>) as specified in the</w:t>
                  </w:r>
                  <w:r w:rsidR="00B33A14" w:rsidRPr="00834392">
                    <w:rPr>
                      <w:color w:val="181512"/>
                      <w:sz w:val="16"/>
                      <w:szCs w:val="16"/>
                      <w:lang w:eastAsia="zh-CN"/>
                    </w:rPr>
                    <w:t xml:space="preserve"> Bank's Mandate for</w:t>
                  </w:r>
                </w:p>
              </w:tc>
            </w:tr>
          </w:tbl>
          <w:p w14:paraId="2E4BB146" w14:textId="77777777" w:rsidR="00B33A14" w:rsidRDefault="00B33A14" w:rsidP="00B24C33">
            <w:pPr>
              <w:tabs>
                <w:tab w:val="left" w:pos="-1368"/>
                <w:tab w:val="left" w:pos="432"/>
              </w:tabs>
              <w:autoSpaceDE w:val="0"/>
              <w:autoSpaceDN w:val="0"/>
              <w:adjustRightInd w:val="0"/>
              <w:spacing w:line="180" w:lineRule="exact"/>
              <w:ind w:left="252" w:right="-1560"/>
              <w:jc w:val="both"/>
              <w:rPr>
                <w:color w:val="181512"/>
                <w:sz w:val="16"/>
                <w:szCs w:val="16"/>
                <w:lang w:eastAsia="zh-CN"/>
              </w:rPr>
            </w:pPr>
            <w:r w:rsidRPr="00B33A14">
              <w:rPr>
                <w:b/>
                <w:bCs/>
                <w:color w:val="181512"/>
                <w:sz w:val="16"/>
                <w:szCs w:val="16"/>
                <w:lang w:eastAsia="zh-CN"/>
              </w:rPr>
              <w:tab/>
            </w:r>
            <w:r>
              <w:rPr>
                <w:b/>
                <w:bCs/>
                <w:color w:val="181512"/>
                <w:sz w:val="16"/>
                <w:szCs w:val="16"/>
                <w:lang w:eastAsia="zh-CN"/>
              </w:rPr>
              <w:t xml:space="preserve"> </w:t>
            </w:r>
            <w:r>
              <w:rPr>
                <w:color w:val="181512"/>
                <w:sz w:val="16"/>
                <w:szCs w:val="16"/>
                <w:lang w:eastAsia="zh-CN"/>
              </w:rPr>
              <w:t>Accounts of a Limited Company be likewise appointed with the same signing arrangements, as authorised officers in connection with the Programme;</w:t>
            </w:r>
          </w:p>
          <w:p w14:paraId="28DC839A" w14:textId="77777777" w:rsidR="00894082" w:rsidRPr="00894082" w:rsidRDefault="00894082" w:rsidP="002C2A2E">
            <w:pPr>
              <w:tabs>
                <w:tab w:val="left" w:pos="432"/>
              </w:tabs>
              <w:autoSpaceDE w:val="0"/>
              <w:autoSpaceDN w:val="0"/>
              <w:adjustRightInd w:val="0"/>
              <w:spacing w:before="60" w:after="60" w:line="180" w:lineRule="exact"/>
              <w:ind w:left="432" w:right="-1560" w:hanging="180"/>
              <w:jc w:val="both"/>
              <w:rPr>
                <w:b/>
                <w:color w:val="181512"/>
                <w:sz w:val="16"/>
                <w:szCs w:val="16"/>
                <w:lang w:eastAsia="zh-CN"/>
              </w:rPr>
            </w:pPr>
            <w:r w:rsidRPr="00894082">
              <w:rPr>
                <w:b/>
                <w:color w:val="181512"/>
                <w:sz w:val="16"/>
                <w:szCs w:val="16"/>
                <w:lang w:eastAsia="zh-CN"/>
              </w:rPr>
              <w:t>OR,</w:t>
            </w:r>
          </w:p>
          <w:p w14:paraId="2EB17520" w14:textId="77777777" w:rsidR="00894082" w:rsidRDefault="00894082" w:rsidP="009E03F9">
            <w:pPr>
              <w:tabs>
                <w:tab w:val="left" w:pos="-1368"/>
                <w:tab w:val="left" w:pos="-1008"/>
                <w:tab w:val="left" w:pos="485"/>
              </w:tabs>
              <w:autoSpaceDE w:val="0"/>
              <w:autoSpaceDN w:val="0"/>
              <w:adjustRightInd w:val="0"/>
              <w:spacing w:after="60" w:line="180" w:lineRule="exact"/>
              <w:ind w:left="252" w:right="-1560"/>
              <w:jc w:val="both"/>
              <w:rPr>
                <w:color w:val="181512"/>
                <w:sz w:val="16"/>
                <w:szCs w:val="16"/>
                <w:lang w:eastAsia="zh-CN"/>
              </w:rPr>
            </w:pPr>
            <w:r>
              <w:rPr>
                <w:color w:val="181512"/>
                <w:sz w:val="16"/>
                <w:szCs w:val="16"/>
                <w:lang w:eastAsia="zh-CN"/>
              </w:rPr>
              <w:t>(ii)</w:t>
            </w:r>
            <w:r>
              <w:rPr>
                <w:color w:val="181512"/>
                <w:sz w:val="16"/>
                <w:szCs w:val="16"/>
                <w:lang w:eastAsia="zh-CN"/>
              </w:rPr>
              <w:tab/>
              <w:t xml:space="preserve">the following be appointed as authorised officers to act </w:t>
            </w:r>
            <w:r w:rsidR="00A764F8">
              <w:rPr>
                <w:color w:val="181512"/>
                <w:sz w:val="16"/>
                <w:szCs w:val="16"/>
                <w:lang w:eastAsia="zh-CN"/>
              </w:rPr>
              <w:fldChar w:fldCharType="begin">
                <w:ffData>
                  <w:name w:val="Check9"/>
                  <w:enabled/>
                  <w:calcOnExit w:val="0"/>
                  <w:checkBox>
                    <w:sizeAuto/>
                    <w:default w:val="0"/>
                  </w:checkBox>
                </w:ffData>
              </w:fldChar>
            </w:r>
            <w:bookmarkStart w:id="11" w:name="Check9"/>
            <w:r w:rsidR="00A764F8">
              <w:rPr>
                <w:color w:val="181512"/>
                <w:sz w:val="16"/>
                <w:szCs w:val="16"/>
                <w:lang w:eastAsia="zh-CN"/>
              </w:rPr>
              <w:instrText xml:space="preserve"> FORMCHECKBOX </w:instrText>
            </w:r>
            <w:r w:rsidR="00000000">
              <w:rPr>
                <w:color w:val="181512"/>
                <w:sz w:val="16"/>
                <w:szCs w:val="16"/>
                <w:lang w:eastAsia="zh-CN"/>
              </w:rPr>
            </w:r>
            <w:r w:rsidR="00000000">
              <w:rPr>
                <w:color w:val="181512"/>
                <w:sz w:val="16"/>
                <w:szCs w:val="16"/>
                <w:lang w:eastAsia="zh-CN"/>
              </w:rPr>
              <w:fldChar w:fldCharType="separate"/>
            </w:r>
            <w:r w:rsidR="00A764F8">
              <w:rPr>
                <w:color w:val="181512"/>
                <w:sz w:val="16"/>
                <w:szCs w:val="16"/>
                <w:lang w:eastAsia="zh-CN"/>
              </w:rPr>
              <w:fldChar w:fldCharType="end"/>
            </w:r>
            <w:bookmarkEnd w:id="11"/>
            <w:r w:rsidR="00A764F8">
              <w:rPr>
                <w:color w:val="181512"/>
                <w:sz w:val="16"/>
                <w:szCs w:val="16"/>
                <w:lang w:eastAsia="zh-CN"/>
              </w:rPr>
              <w:t xml:space="preserve"> singly </w:t>
            </w:r>
            <w:r w:rsidR="00A764F8">
              <w:rPr>
                <w:color w:val="181512"/>
                <w:sz w:val="16"/>
                <w:szCs w:val="16"/>
                <w:lang w:eastAsia="zh-CN"/>
              </w:rPr>
              <w:fldChar w:fldCharType="begin">
                <w:ffData>
                  <w:name w:val="Check10"/>
                  <w:enabled/>
                  <w:calcOnExit w:val="0"/>
                  <w:checkBox>
                    <w:sizeAuto/>
                    <w:default w:val="0"/>
                  </w:checkBox>
                </w:ffData>
              </w:fldChar>
            </w:r>
            <w:bookmarkStart w:id="12" w:name="Check10"/>
            <w:r w:rsidR="00A764F8">
              <w:rPr>
                <w:color w:val="181512"/>
                <w:sz w:val="16"/>
                <w:szCs w:val="16"/>
                <w:lang w:eastAsia="zh-CN"/>
              </w:rPr>
              <w:instrText xml:space="preserve"> FORMCHECKBOX </w:instrText>
            </w:r>
            <w:r w:rsidR="00000000">
              <w:rPr>
                <w:color w:val="181512"/>
                <w:sz w:val="16"/>
                <w:szCs w:val="16"/>
                <w:lang w:eastAsia="zh-CN"/>
              </w:rPr>
            </w:r>
            <w:r w:rsidR="00000000">
              <w:rPr>
                <w:color w:val="181512"/>
                <w:sz w:val="16"/>
                <w:szCs w:val="16"/>
                <w:lang w:eastAsia="zh-CN"/>
              </w:rPr>
              <w:fldChar w:fldCharType="separate"/>
            </w:r>
            <w:r w:rsidR="00A764F8">
              <w:rPr>
                <w:color w:val="181512"/>
                <w:sz w:val="16"/>
                <w:szCs w:val="16"/>
                <w:lang w:eastAsia="zh-CN"/>
              </w:rPr>
              <w:fldChar w:fldCharType="end"/>
            </w:r>
            <w:bookmarkEnd w:id="12"/>
            <w:r w:rsidR="00A764F8">
              <w:rPr>
                <w:color w:val="181512"/>
                <w:sz w:val="16"/>
                <w:szCs w:val="16"/>
                <w:lang w:eastAsia="zh-CN"/>
              </w:rPr>
              <w:t xml:space="preserve"> </w:t>
            </w:r>
            <w:r>
              <w:rPr>
                <w:color w:val="181512"/>
                <w:sz w:val="16"/>
                <w:szCs w:val="16"/>
                <w:lang w:eastAsia="zh-CN"/>
              </w:rPr>
              <w:t>jointly in respect of the Programme:</w:t>
            </w:r>
          </w:p>
          <w:tbl>
            <w:tblPr>
              <w:tblW w:w="9687" w:type="dxa"/>
              <w:tblInd w:w="460" w:type="dxa"/>
              <w:tblBorders>
                <w:top w:val="single" w:sz="18" w:space="0" w:color="808080"/>
                <w:left w:val="single" w:sz="18" w:space="0" w:color="808080"/>
                <w:bottom w:val="single" w:sz="18" w:space="0" w:color="808080"/>
                <w:right w:val="single" w:sz="18" w:space="0" w:color="808080"/>
                <w:insideH w:val="single" w:sz="2" w:space="0" w:color="auto"/>
                <w:insideV w:val="single" w:sz="2" w:space="0" w:color="auto"/>
              </w:tblBorders>
              <w:tblLayout w:type="fixed"/>
              <w:tblLook w:val="01E0" w:firstRow="1" w:lastRow="1" w:firstColumn="1" w:lastColumn="1" w:noHBand="0" w:noVBand="0"/>
            </w:tblPr>
            <w:tblGrid>
              <w:gridCol w:w="3207"/>
              <w:gridCol w:w="3240"/>
              <w:gridCol w:w="3240"/>
            </w:tblGrid>
            <w:tr w:rsidR="00433C8C" w:rsidRPr="00834392" w14:paraId="7DD19F10" w14:textId="77777777" w:rsidTr="00834392">
              <w:trPr>
                <w:trHeight w:hRule="exact" w:val="1500"/>
              </w:trPr>
              <w:tc>
                <w:tcPr>
                  <w:tcW w:w="3207" w:type="dxa"/>
                  <w:shd w:val="clear" w:color="auto" w:fill="auto"/>
                </w:tcPr>
                <w:p w14:paraId="68E71FB8" w14:textId="77777777" w:rsidR="00433C8C"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r w:rsidRPr="00834392">
                    <w:rPr>
                      <w:color w:val="181512"/>
                      <w:sz w:val="16"/>
                      <w:szCs w:val="16"/>
                      <w:lang w:eastAsia="zh-CN"/>
                    </w:rPr>
                    <w:t>Specimen Signature</w:t>
                  </w:r>
                </w:p>
                <w:p w14:paraId="05B8C08C"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1BBF6126"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17FEC1AE"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2358DFA5"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23886F98"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442DEBF7" w14:textId="77777777" w:rsidR="00DC4325" w:rsidRPr="00834392" w:rsidRDefault="00DC4325" w:rsidP="00834392">
                  <w:pPr>
                    <w:tabs>
                      <w:tab w:val="left" w:pos="-1368"/>
                      <w:tab w:val="left" w:pos="-1008"/>
                      <w:tab w:val="left" w:pos="485"/>
                    </w:tabs>
                    <w:autoSpaceDE w:val="0"/>
                    <w:autoSpaceDN w:val="0"/>
                    <w:adjustRightInd w:val="0"/>
                    <w:spacing w:line="300" w:lineRule="exact"/>
                    <w:ind w:right="-1560"/>
                    <w:jc w:val="both"/>
                    <w:rPr>
                      <w:b/>
                      <w:bCs/>
                      <w:color w:val="181512"/>
                      <w:sz w:val="16"/>
                      <w:szCs w:val="16"/>
                      <w:lang w:eastAsia="zh-CN"/>
                    </w:rPr>
                  </w:pPr>
                  <w:r w:rsidRPr="00834392">
                    <w:rPr>
                      <w:rFonts w:ascii="Arial" w:hAnsi="Arial" w:cs="Arial"/>
                      <w:b/>
                      <w:bCs/>
                      <w:color w:val="181512"/>
                      <w:lang w:eastAsia="zh-CN"/>
                    </w:rPr>
                    <w:t>X</w:t>
                  </w:r>
                </w:p>
              </w:tc>
              <w:tc>
                <w:tcPr>
                  <w:tcW w:w="3240" w:type="dxa"/>
                  <w:shd w:val="clear" w:color="auto" w:fill="auto"/>
                </w:tcPr>
                <w:p w14:paraId="30C24317" w14:textId="77777777" w:rsidR="00433C8C"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r w:rsidRPr="00834392">
                    <w:rPr>
                      <w:color w:val="181512"/>
                      <w:sz w:val="16"/>
                      <w:szCs w:val="16"/>
                      <w:lang w:eastAsia="zh-CN"/>
                    </w:rPr>
                    <w:t>Specimen Signature</w:t>
                  </w:r>
                </w:p>
                <w:p w14:paraId="27949376"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09E9E1FF"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6C8FBC17"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612FB0FE"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7DA5FD2D"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63EE9FAE" w14:textId="77777777" w:rsidR="00DC4325" w:rsidRPr="00834392" w:rsidRDefault="00DC4325" w:rsidP="00834392">
                  <w:pPr>
                    <w:tabs>
                      <w:tab w:val="left" w:pos="-1368"/>
                      <w:tab w:val="left" w:pos="-1008"/>
                      <w:tab w:val="left" w:pos="485"/>
                    </w:tabs>
                    <w:autoSpaceDE w:val="0"/>
                    <w:autoSpaceDN w:val="0"/>
                    <w:adjustRightInd w:val="0"/>
                    <w:spacing w:line="300" w:lineRule="exact"/>
                    <w:ind w:right="-1560"/>
                    <w:jc w:val="both"/>
                    <w:rPr>
                      <w:b/>
                      <w:bCs/>
                      <w:color w:val="181512"/>
                      <w:sz w:val="16"/>
                      <w:szCs w:val="16"/>
                      <w:lang w:eastAsia="zh-CN"/>
                    </w:rPr>
                  </w:pPr>
                  <w:r w:rsidRPr="00834392">
                    <w:rPr>
                      <w:rFonts w:ascii="Arial" w:hAnsi="Arial" w:cs="Arial"/>
                      <w:b/>
                      <w:bCs/>
                      <w:color w:val="181512"/>
                      <w:lang w:eastAsia="zh-CN"/>
                    </w:rPr>
                    <w:t>X</w:t>
                  </w:r>
                </w:p>
              </w:tc>
              <w:tc>
                <w:tcPr>
                  <w:tcW w:w="3240" w:type="dxa"/>
                  <w:shd w:val="clear" w:color="auto" w:fill="auto"/>
                </w:tcPr>
                <w:p w14:paraId="5470CB9F" w14:textId="77777777" w:rsidR="00433C8C"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r w:rsidRPr="00834392">
                    <w:rPr>
                      <w:color w:val="181512"/>
                      <w:sz w:val="16"/>
                      <w:szCs w:val="16"/>
                      <w:lang w:eastAsia="zh-CN"/>
                    </w:rPr>
                    <w:t>Specimen Signature</w:t>
                  </w:r>
                </w:p>
                <w:p w14:paraId="064084CE"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743397D8"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7A551E78"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2E7EDC1A"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53CEAAAF" w14:textId="77777777" w:rsidR="00DC4325"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p>
                <w:p w14:paraId="3A76E23A" w14:textId="77777777" w:rsidR="00DC4325" w:rsidRPr="00834392" w:rsidRDefault="00DC4325" w:rsidP="00834392">
                  <w:pPr>
                    <w:tabs>
                      <w:tab w:val="left" w:pos="-1368"/>
                      <w:tab w:val="left" w:pos="-1008"/>
                      <w:tab w:val="left" w:pos="485"/>
                    </w:tabs>
                    <w:autoSpaceDE w:val="0"/>
                    <w:autoSpaceDN w:val="0"/>
                    <w:adjustRightInd w:val="0"/>
                    <w:spacing w:line="300" w:lineRule="exact"/>
                    <w:ind w:right="-1560"/>
                    <w:jc w:val="both"/>
                    <w:rPr>
                      <w:b/>
                      <w:bCs/>
                      <w:color w:val="181512"/>
                      <w:sz w:val="16"/>
                      <w:szCs w:val="16"/>
                      <w:lang w:eastAsia="zh-CN"/>
                    </w:rPr>
                  </w:pPr>
                  <w:r w:rsidRPr="00834392">
                    <w:rPr>
                      <w:rFonts w:ascii="Arial" w:hAnsi="Arial" w:cs="Arial"/>
                      <w:b/>
                      <w:bCs/>
                      <w:color w:val="181512"/>
                      <w:lang w:eastAsia="zh-CN"/>
                    </w:rPr>
                    <w:t>X</w:t>
                  </w:r>
                </w:p>
              </w:tc>
            </w:tr>
            <w:tr w:rsidR="00433C8C" w:rsidRPr="00834392" w14:paraId="27ED96D2" w14:textId="77777777" w:rsidTr="00834392">
              <w:trPr>
                <w:trHeight w:hRule="exact" w:val="600"/>
              </w:trPr>
              <w:tc>
                <w:tcPr>
                  <w:tcW w:w="3207" w:type="dxa"/>
                  <w:shd w:val="clear" w:color="auto" w:fill="auto"/>
                </w:tcPr>
                <w:p w14:paraId="6DD01A67" w14:textId="77777777" w:rsidR="00433C8C" w:rsidRPr="00834392" w:rsidRDefault="00DC4325" w:rsidP="00834392">
                  <w:pPr>
                    <w:tabs>
                      <w:tab w:val="left" w:pos="-1368"/>
                      <w:tab w:val="left" w:pos="-1008"/>
                      <w:tab w:val="left" w:pos="485"/>
                    </w:tabs>
                    <w:autoSpaceDE w:val="0"/>
                    <w:autoSpaceDN w:val="0"/>
                    <w:adjustRightInd w:val="0"/>
                    <w:spacing w:line="180" w:lineRule="exact"/>
                    <w:ind w:right="-1560"/>
                    <w:jc w:val="both"/>
                    <w:rPr>
                      <w:color w:val="181512"/>
                      <w:sz w:val="16"/>
                      <w:szCs w:val="16"/>
                      <w:lang w:eastAsia="zh-CN"/>
                    </w:rPr>
                  </w:pPr>
                  <w:r w:rsidRPr="00834392">
                    <w:rPr>
                      <w:color w:val="181512"/>
                      <w:sz w:val="16"/>
                      <w:szCs w:val="16"/>
                      <w:lang w:eastAsia="zh-CN"/>
                    </w:rPr>
                    <w:t>Name</w:t>
                  </w:r>
                </w:p>
                <w:bookmarkStart w:id="13" w:name="Text16"/>
                <w:p w14:paraId="6391C957" w14:textId="77777777" w:rsidR="00742523" w:rsidRPr="00834392" w:rsidRDefault="00742523" w:rsidP="00834392">
                  <w:pPr>
                    <w:tabs>
                      <w:tab w:val="left" w:pos="-1368"/>
                      <w:tab w:val="left" w:pos="-1008"/>
                      <w:tab w:val="left" w:pos="485"/>
                    </w:tabs>
                    <w:autoSpaceDE w:val="0"/>
                    <w:autoSpaceDN w:val="0"/>
                    <w:adjustRightInd w:val="0"/>
                    <w:spacing w:line="180" w:lineRule="exact"/>
                    <w:jc w:val="both"/>
                    <w:rPr>
                      <w:b/>
                      <w:bCs/>
                      <w:color w:val="181512"/>
                      <w:sz w:val="16"/>
                      <w:szCs w:val="16"/>
                      <w:lang w:eastAsia="zh-CN"/>
                    </w:rPr>
                  </w:pPr>
                  <w:r w:rsidRPr="00834392">
                    <w:rPr>
                      <w:color w:val="181512"/>
                      <w:sz w:val="16"/>
                      <w:szCs w:val="16"/>
                      <w:lang w:eastAsia="zh-CN"/>
                    </w:rPr>
                    <w:fldChar w:fldCharType="begin">
                      <w:ffData>
                        <w:name w:val="Text16"/>
                        <w:enabled/>
                        <w:calcOnExit w:val="0"/>
                        <w:textInput>
                          <w:maxLength w:val="70"/>
                        </w:textInput>
                      </w:ffData>
                    </w:fldChar>
                  </w:r>
                  <w:r w:rsidRPr="00834392">
                    <w:rPr>
                      <w:color w:val="181512"/>
                      <w:sz w:val="16"/>
                      <w:szCs w:val="16"/>
                      <w:lang w:eastAsia="zh-CN"/>
                    </w:rPr>
                    <w:instrText xml:space="preserve"> FORMTEXT </w:instrText>
                  </w:r>
                  <w:r w:rsidRPr="00834392">
                    <w:rPr>
                      <w:color w:val="181512"/>
                      <w:sz w:val="16"/>
                      <w:szCs w:val="16"/>
                      <w:lang w:eastAsia="zh-CN"/>
                    </w:rPr>
                  </w:r>
                  <w:r w:rsidRPr="00834392">
                    <w:rPr>
                      <w:color w:val="181512"/>
                      <w:sz w:val="16"/>
                      <w:szCs w:val="16"/>
                      <w:lang w:eastAsia="zh-CN"/>
                    </w:rPr>
                    <w:fldChar w:fldCharType="separate"/>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color w:val="181512"/>
                      <w:sz w:val="16"/>
                      <w:szCs w:val="16"/>
                      <w:lang w:eastAsia="zh-CN"/>
                    </w:rPr>
                    <w:fldChar w:fldCharType="end"/>
                  </w:r>
                  <w:bookmarkEnd w:id="13"/>
                </w:p>
              </w:tc>
              <w:tc>
                <w:tcPr>
                  <w:tcW w:w="3240" w:type="dxa"/>
                  <w:shd w:val="clear" w:color="auto" w:fill="auto"/>
                </w:tcPr>
                <w:p w14:paraId="6AE60C68" w14:textId="77777777" w:rsidR="00433C8C" w:rsidRPr="00834392" w:rsidRDefault="00DC4325" w:rsidP="00834392">
                  <w:pPr>
                    <w:tabs>
                      <w:tab w:val="left" w:pos="-1368"/>
                      <w:tab w:val="left" w:pos="-1008"/>
                      <w:tab w:val="left" w:pos="485"/>
                    </w:tabs>
                    <w:autoSpaceDE w:val="0"/>
                    <w:autoSpaceDN w:val="0"/>
                    <w:adjustRightInd w:val="0"/>
                    <w:spacing w:line="180" w:lineRule="exact"/>
                    <w:jc w:val="both"/>
                    <w:rPr>
                      <w:color w:val="181512"/>
                      <w:sz w:val="16"/>
                      <w:szCs w:val="16"/>
                      <w:lang w:eastAsia="zh-CN"/>
                    </w:rPr>
                  </w:pPr>
                  <w:r w:rsidRPr="00834392">
                    <w:rPr>
                      <w:color w:val="181512"/>
                      <w:sz w:val="16"/>
                      <w:szCs w:val="16"/>
                      <w:lang w:eastAsia="zh-CN"/>
                    </w:rPr>
                    <w:t>Name</w:t>
                  </w:r>
                </w:p>
                <w:p w14:paraId="1676F103" w14:textId="77777777" w:rsidR="00742523" w:rsidRPr="00834392" w:rsidRDefault="00742523" w:rsidP="00834392">
                  <w:pPr>
                    <w:tabs>
                      <w:tab w:val="left" w:pos="-1368"/>
                      <w:tab w:val="left" w:pos="-1008"/>
                      <w:tab w:val="left" w:pos="485"/>
                    </w:tabs>
                    <w:autoSpaceDE w:val="0"/>
                    <w:autoSpaceDN w:val="0"/>
                    <w:adjustRightInd w:val="0"/>
                    <w:spacing w:line="180" w:lineRule="exact"/>
                    <w:jc w:val="both"/>
                    <w:rPr>
                      <w:b/>
                      <w:bCs/>
                      <w:color w:val="181512"/>
                      <w:sz w:val="16"/>
                      <w:szCs w:val="16"/>
                      <w:lang w:eastAsia="zh-CN"/>
                    </w:rPr>
                  </w:pPr>
                  <w:r w:rsidRPr="00834392">
                    <w:rPr>
                      <w:color w:val="181512"/>
                      <w:sz w:val="16"/>
                      <w:szCs w:val="16"/>
                      <w:lang w:eastAsia="zh-CN"/>
                    </w:rPr>
                    <w:fldChar w:fldCharType="begin">
                      <w:ffData>
                        <w:name w:val=""/>
                        <w:enabled/>
                        <w:calcOnExit w:val="0"/>
                        <w:textInput>
                          <w:maxLength w:val="70"/>
                        </w:textInput>
                      </w:ffData>
                    </w:fldChar>
                  </w:r>
                  <w:r w:rsidRPr="00834392">
                    <w:rPr>
                      <w:color w:val="181512"/>
                      <w:sz w:val="16"/>
                      <w:szCs w:val="16"/>
                      <w:lang w:eastAsia="zh-CN"/>
                    </w:rPr>
                    <w:instrText xml:space="preserve"> FORMTEXT </w:instrText>
                  </w:r>
                  <w:r w:rsidRPr="00834392">
                    <w:rPr>
                      <w:color w:val="181512"/>
                      <w:sz w:val="16"/>
                      <w:szCs w:val="16"/>
                      <w:lang w:eastAsia="zh-CN"/>
                    </w:rPr>
                  </w:r>
                  <w:r w:rsidRPr="00834392">
                    <w:rPr>
                      <w:color w:val="181512"/>
                      <w:sz w:val="16"/>
                      <w:szCs w:val="16"/>
                      <w:lang w:eastAsia="zh-CN"/>
                    </w:rPr>
                    <w:fldChar w:fldCharType="separate"/>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color w:val="181512"/>
                      <w:sz w:val="16"/>
                      <w:szCs w:val="16"/>
                      <w:lang w:eastAsia="zh-CN"/>
                    </w:rPr>
                    <w:fldChar w:fldCharType="end"/>
                  </w:r>
                </w:p>
              </w:tc>
              <w:tc>
                <w:tcPr>
                  <w:tcW w:w="3240" w:type="dxa"/>
                  <w:shd w:val="clear" w:color="auto" w:fill="auto"/>
                </w:tcPr>
                <w:p w14:paraId="6C08C40C" w14:textId="77777777" w:rsidR="00433C8C" w:rsidRPr="00834392" w:rsidRDefault="00DC4325" w:rsidP="00834392">
                  <w:pPr>
                    <w:tabs>
                      <w:tab w:val="left" w:pos="-1368"/>
                      <w:tab w:val="left" w:pos="-1008"/>
                      <w:tab w:val="left" w:pos="485"/>
                    </w:tabs>
                    <w:autoSpaceDE w:val="0"/>
                    <w:autoSpaceDN w:val="0"/>
                    <w:adjustRightInd w:val="0"/>
                    <w:spacing w:line="180" w:lineRule="exact"/>
                    <w:jc w:val="both"/>
                    <w:rPr>
                      <w:color w:val="181512"/>
                      <w:sz w:val="16"/>
                      <w:szCs w:val="16"/>
                      <w:lang w:eastAsia="zh-CN"/>
                    </w:rPr>
                  </w:pPr>
                  <w:r w:rsidRPr="00834392">
                    <w:rPr>
                      <w:color w:val="181512"/>
                      <w:sz w:val="16"/>
                      <w:szCs w:val="16"/>
                      <w:lang w:eastAsia="zh-CN"/>
                    </w:rPr>
                    <w:t>Name</w:t>
                  </w:r>
                </w:p>
                <w:p w14:paraId="2755F6E6" w14:textId="77777777" w:rsidR="00742523" w:rsidRPr="00834392" w:rsidRDefault="00742523" w:rsidP="00834392">
                  <w:pPr>
                    <w:tabs>
                      <w:tab w:val="left" w:pos="-1368"/>
                      <w:tab w:val="left" w:pos="-1008"/>
                      <w:tab w:val="left" w:pos="485"/>
                    </w:tabs>
                    <w:autoSpaceDE w:val="0"/>
                    <w:autoSpaceDN w:val="0"/>
                    <w:adjustRightInd w:val="0"/>
                    <w:spacing w:line="180" w:lineRule="exact"/>
                    <w:jc w:val="both"/>
                    <w:rPr>
                      <w:b/>
                      <w:bCs/>
                      <w:color w:val="181512"/>
                      <w:sz w:val="16"/>
                      <w:szCs w:val="16"/>
                      <w:lang w:eastAsia="zh-CN"/>
                    </w:rPr>
                  </w:pPr>
                  <w:r w:rsidRPr="00834392">
                    <w:rPr>
                      <w:color w:val="181512"/>
                      <w:sz w:val="16"/>
                      <w:szCs w:val="16"/>
                      <w:lang w:eastAsia="zh-CN"/>
                    </w:rPr>
                    <w:fldChar w:fldCharType="begin">
                      <w:ffData>
                        <w:name w:val=""/>
                        <w:enabled/>
                        <w:calcOnExit w:val="0"/>
                        <w:textInput>
                          <w:maxLength w:val="70"/>
                        </w:textInput>
                      </w:ffData>
                    </w:fldChar>
                  </w:r>
                  <w:r w:rsidRPr="00834392">
                    <w:rPr>
                      <w:color w:val="181512"/>
                      <w:sz w:val="16"/>
                      <w:szCs w:val="16"/>
                      <w:lang w:eastAsia="zh-CN"/>
                    </w:rPr>
                    <w:instrText xml:space="preserve"> FORMTEXT </w:instrText>
                  </w:r>
                  <w:r w:rsidRPr="00834392">
                    <w:rPr>
                      <w:color w:val="181512"/>
                      <w:sz w:val="16"/>
                      <w:szCs w:val="16"/>
                      <w:lang w:eastAsia="zh-CN"/>
                    </w:rPr>
                  </w:r>
                  <w:r w:rsidRPr="00834392">
                    <w:rPr>
                      <w:color w:val="181512"/>
                      <w:sz w:val="16"/>
                      <w:szCs w:val="16"/>
                      <w:lang w:eastAsia="zh-CN"/>
                    </w:rPr>
                    <w:fldChar w:fldCharType="separate"/>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noProof/>
                      <w:color w:val="181512"/>
                      <w:sz w:val="16"/>
                      <w:szCs w:val="16"/>
                      <w:lang w:eastAsia="zh-CN"/>
                    </w:rPr>
                    <w:t> </w:t>
                  </w:r>
                  <w:r w:rsidRPr="00834392">
                    <w:rPr>
                      <w:color w:val="181512"/>
                      <w:sz w:val="16"/>
                      <w:szCs w:val="16"/>
                      <w:lang w:eastAsia="zh-CN"/>
                    </w:rPr>
                    <w:fldChar w:fldCharType="end"/>
                  </w:r>
                </w:p>
              </w:tc>
            </w:tr>
          </w:tbl>
          <w:p w14:paraId="60BFB1C8" w14:textId="77777777" w:rsidR="000346FE" w:rsidRDefault="000346FE" w:rsidP="000346FE">
            <w:pPr>
              <w:tabs>
                <w:tab w:val="left" w:pos="240"/>
              </w:tabs>
              <w:autoSpaceDE w:val="0"/>
              <w:autoSpaceDN w:val="0"/>
              <w:adjustRightInd w:val="0"/>
              <w:spacing w:before="120" w:line="180" w:lineRule="exact"/>
              <w:ind w:left="240" w:hanging="240"/>
              <w:jc w:val="both"/>
              <w:rPr>
                <w:color w:val="181512"/>
                <w:sz w:val="16"/>
                <w:szCs w:val="16"/>
                <w:lang w:eastAsia="zh-CN"/>
              </w:rPr>
            </w:pPr>
            <w:r>
              <w:rPr>
                <w:color w:val="181512"/>
                <w:sz w:val="16"/>
                <w:szCs w:val="16"/>
                <w:lang w:eastAsia="zh-CN"/>
              </w:rPr>
              <w:t>3.</w:t>
            </w:r>
            <w:r>
              <w:rPr>
                <w:color w:val="181512"/>
                <w:sz w:val="16"/>
                <w:szCs w:val="16"/>
                <w:lang w:eastAsia="zh-CN"/>
              </w:rPr>
              <w:tab/>
              <w:t>The authorised officers are authorised:</w:t>
            </w:r>
          </w:p>
          <w:p w14:paraId="3514280A" w14:textId="77777777" w:rsidR="000346FE" w:rsidRDefault="000346FE" w:rsidP="000346FE">
            <w:pPr>
              <w:tabs>
                <w:tab w:val="left" w:pos="240"/>
                <w:tab w:val="left" w:pos="540"/>
              </w:tabs>
              <w:autoSpaceDE w:val="0"/>
              <w:autoSpaceDN w:val="0"/>
              <w:adjustRightInd w:val="0"/>
              <w:spacing w:before="60" w:line="180" w:lineRule="exact"/>
              <w:ind w:left="540" w:hanging="300"/>
              <w:jc w:val="both"/>
              <w:rPr>
                <w:color w:val="181512"/>
                <w:sz w:val="16"/>
                <w:szCs w:val="16"/>
                <w:lang w:eastAsia="zh-CN"/>
              </w:rPr>
            </w:pPr>
            <w:r>
              <w:rPr>
                <w:color w:val="181512"/>
                <w:sz w:val="16"/>
                <w:szCs w:val="16"/>
                <w:lang w:eastAsia="zh-CN"/>
              </w:rPr>
              <w:t>(i)</w:t>
            </w:r>
            <w:r>
              <w:rPr>
                <w:color w:val="181512"/>
                <w:sz w:val="16"/>
                <w:szCs w:val="16"/>
                <w:lang w:eastAsia="zh-CN"/>
              </w:rPr>
              <w:tab/>
              <w:t>to sign the Participation Form and the Nomination Form on behalf of the Company.</w:t>
            </w:r>
          </w:p>
          <w:p w14:paraId="6150CE10" w14:textId="77777777" w:rsidR="000346FE" w:rsidRDefault="000346FE" w:rsidP="000346FE">
            <w:pPr>
              <w:tabs>
                <w:tab w:val="left" w:pos="240"/>
                <w:tab w:val="left" w:pos="540"/>
              </w:tabs>
              <w:autoSpaceDE w:val="0"/>
              <w:autoSpaceDN w:val="0"/>
              <w:adjustRightInd w:val="0"/>
              <w:spacing w:before="60" w:line="180" w:lineRule="exact"/>
              <w:ind w:left="540" w:hanging="300"/>
              <w:jc w:val="both"/>
              <w:rPr>
                <w:color w:val="181512"/>
                <w:sz w:val="16"/>
                <w:szCs w:val="16"/>
                <w:lang w:eastAsia="zh-CN"/>
              </w:rPr>
            </w:pPr>
            <w:r>
              <w:rPr>
                <w:color w:val="181512"/>
                <w:sz w:val="16"/>
                <w:szCs w:val="16"/>
                <w:lang w:eastAsia="zh-CN"/>
              </w:rPr>
              <w:t>(ii)</w:t>
            </w:r>
            <w:r>
              <w:rPr>
                <w:color w:val="181512"/>
                <w:sz w:val="16"/>
                <w:szCs w:val="16"/>
                <w:lang w:eastAsia="zh-CN"/>
              </w:rPr>
              <w:tab/>
              <w:t>to agree to the relevant terms and conditions of the Agreement as may be revised or supplemented from time to time.</w:t>
            </w:r>
          </w:p>
          <w:p w14:paraId="73FE321F" w14:textId="77777777" w:rsidR="000346FE" w:rsidRDefault="000346FE" w:rsidP="000346FE">
            <w:pPr>
              <w:tabs>
                <w:tab w:val="left" w:pos="240"/>
                <w:tab w:val="left" w:pos="540"/>
              </w:tabs>
              <w:autoSpaceDE w:val="0"/>
              <w:autoSpaceDN w:val="0"/>
              <w:adjustRightInd w:val="0"/>
              <w:spacing w:before="60" w:line="180" w:lineRule="exact"/>
              <w:ind w:left="540" w:hanging="300"/>
              <w:jc w:val="both"/>
              <w:rPr>
                <w:color w:val="181512"/>
                <w:sz w:val="16"/>
                <w:szCs w:val="16"/>
                <w:lang w:eastAsia="zh-CN"/>
              </w:rPr>
            </w:pPr>
            <w:r>
              <w:rPr>
                <w:color w:val="181512"/>
                <w:sz w:val="16"/>
                <w:szCs w:val="16"/>
                <w:lang w:eastAsia="zh-CN"/>
              </w:rPr>
              <w:t>(iii)</w:t>
            </w:r>
            <w:r>
              <w:rPr>
                <w:color w:val="181512"/>
                <w:sz w:val="16"/>
                <w:szCs w:val="16"/>
                <w:lang w:eastAsia="zh-CN"/>
              </w:rPr>
              <w:tab/>
              <w:t xml:space="preserve">to set up and review the </w:t>
            </w:r>
            <w:r w:rsidR="00AE5AB8" w:rsidRPr="002D5FA8">
              <w:rPr>
                <w:color w:val="181512"/>
                <w:sz w:val="16"/>
                <w:szCs w:val="16"/>
                <w:lang w:eastAsia="zh-CN"/>
              </w:rPr>
              <w:t>credit limit</w:t>
            </w:r>
            <w:r>
              <w:rPr>
                <w:color w:val="181512"/>
                <w:sz w:val="16"/>
                <w:szCs w:val="16"/>
                <w:lang w:eastAsia="zh-CN"/>
              </w:rPr>
              <w:t xml:space="preserve"> and payment instructions with the Bank in relation to the Programme.</w:t>
            </w:r>
          </w:p>
          <w:p w14:paraId="79D5C831" w14:textId="77777777" w:rsidR="000346FE" w:rsidRDefault="000346FE" w:rsidP="000346FE">
            <w:pPr>
              <w:tabs>
                <w:tab w:val="left" w:pos="240"/>
                <w:tab w:val="left" w:pos="540"/>
              </w:tabs>
              <w:autoSpaceDE w:val="0"/>
              <w:autoSpaceDN w:val="0"/>
              <w:adjustRightInd w:val="0"/>
              <w:spacing w:before="60" w:line="180" w:lineRule="exact"/>
              <w:ind w:left="540" w:hanging="300"/>
              <w:jc w:val="both"/>
              <w:rPr>
                <w:color w:val="181512"/>
                <w:sz w:val="16"/>
                <w:szCs w:val="16"/>
                <w:lang w:eastAsia="zh-CN"/>
              </w:rPr>
            </w:pPr>
            <w:r>
              <w:rPr>
                <w:color w:val="181512"/>
                <w:sz w:val="16"/>
                <w:szCs w:val="16"/>
                <w:lang w:eastAsia="zh-CN"/>
              </w:rPr>
              <w:t>(iv)</w:t>
            </w:r>
            <w:r>
              <w:rPr>
                <w:color w:val="181512"/>
                <w:sz w:val="16"/>
                <w:szCs w:val="16"/>
                <w:lang w:eastAsia="zh-CN"/>
              </w:rPr>
              <w:tab/>
              <w:t>to instruct the Bank in respect of cardholders' use of the card(s) from time to time, nominate further cardholders on behalf of the Company and to sign any documents, give notices or take any other action on behalf of the Company pursuant to the Agreement.</w:t>
            </w:r>
          </w:p>
          <w:p w14:paraId="196E0699" w14:textId="77777777" w:rsidR="00D0018E" w:rsidRDefault="00D0018E" w:rsidP="00D0018E">
            <w:pPr>
              <w:tabs>
                <w:tab w:val="left" w:pos="240"/>
                <w:tab w:val="left" w:pos="540"/>
              </w:tabs>
              <w:autoSpaceDE w:val="0"/>
              <w:autoSpaceDN w:val="0"/>
              <w:adjustRightInd w:val="0"/>
              <w:spacing w:before="60" w:line="180" w:lineRule="exact"/>
              <w:ind w:left="540" w:hanging="300"/>
              <w:jc w:val="both"/>
              <w:rPr>
                <w:color w:val="181512"/>
                <w:sz w:val="16"/>
                <w:szCs w:val="16"/>
                <w:lang w:eastAsia="zh-CN"/>
              </w:rPr>
            </w:pPr>
            <w:r>
              <w:rPr>
                <w:color w:val="181512"/>
                <w:sz w:val="16"/>
                <w:szCs w:val="16"/>
                <w:lang w:eastAsia="zh-CN"/>
              </w:rPr>
              <w:t>(v)</w:t>
            </w:r>
            <w:r>
              <w:rPr>
                <w:color w:val="181512"/>
                <w:sz w:val="16"/>
                <w:szCs w:val="16"/>
                <w:lang w:eastAsia="zh-CN"/>
              </w:rPr>
              <w:tab/>
            </w:r>
            <w:r w:rsidR="004A14CF" w:rsidRPr="00E55C6A">
              <w:rPr>
                <w:color w:val="181512"/>
                <w:sz w:val="16"/>
                <w:szCs w:val="16"/>
                <w:lang w:eastAsia="zh-CN"/>
              </w:rPr>
              <w:t>to sign any forms and documents, and agree to terms and conditions of any services, tools or solutions (including but not limited to any web-based user interface and mobile application) made available to the Company in relation to the Programme (</w:t>
            </w:r>
            <w:r w:rsidR="004A14CF">
              <w:rPr>
                <w:color w:val="181512"/>
                <w:sz w:val="16"/>
                <w:szCs w:val="16"/>
                <w:lang w:eastAsia="zh-CN"/>
              </w:rPr>
              <w:t>"</w:t>
            </w:r>
            <w:r w:rsidR="004A14CF" w:rsidRPr="00E55C6A">
              <w:rPr>
                <w:color w:val="181512"/>
                <w:sz w:val="16"/>
                <w:szCs w:val="16"/>
                <w:lang w:eastAsia="zh-CN"/>
              </w:rPr>
              <w:t>Portal</w:t>
            </w:r>
            <w:r w:rsidR="004A14CF">
              <w:rPr>
                <w:color w:val="181512"/>
                <w:sz w:val="16"/>
                <w:szCs w:val="16"/>
                <w:lang w:eastAsia="zh-CN"/>
              </w:rPr>
              <w:t>"</w:t>
            </w:r>
            <w:r w:rsidR="004A14CF" w:rsidRPr="00E55C6A">
              <w:rPr>
                <w:color w:val="181512"/>
                <w:sz w:val="16"/>
                <w:szCs w:val="16"/>
                <w:lang w:eastAsia="zh-CN"/>
              </w:rPr>
              <w:t>)</w:t>
            </w:r>
            <w:r w:rsidR="004A14CF">
              <w:rPr>
                <w:color w:val="181512"/>
                <w:sz w:val="16"/>
                <w:szCs w:val="16"/>
                <w:lang w:eastAsia="zh-CN"/>
              </w:rPr>
              <w:t>.</w:t>
            </w:r>
          </w:p>
          <w:p w14:paraId="2CFFECBB" w14:textId="77777777" w:rsidR="00D0018E" w:rsidRDefault="00D0018E" w:rsidP="00D0018E">
            <w:pPr>
              <w:tabs>
                <w:tab w:val="left" w:pos="240"/>
                <w:tab w:val="left" w:pos="540"/>
              </w:tabs>
              <w:autoSpaceDE w:val="0"/>
              <w:autoSpaceDN w:val="0"/>
              <w:adjustRightInd w:val="0"/>
              <w:spacing w:before="60" w:line="180" w:lineRule="exact"/>
              <w:ind w:left="540" w:hanging="300"/>
              <w:jc w:val="both"/>
              <w:rPr>
                <w:color w:val="181512"/>
                <w:sz w:val="16"/>
                <w:szCs w:val="16"/>
                <w:lang w:eastAsia="zh-CN"/>
              </w:rPr>
            </w:pPr>
            <w:r>
              <w:rPr>
                <w:color w:val="181512"/>
                <w:sz w:val="16"/>
                <w:szCs w:val="16"/>
                <w:lang w:eastAsia="zh-CN"/>
              </w:rPr>
              <w:t>(vi) to appoint or remove such person(s) to operate and administer any Portal.</w:t>
            </w:r>
          </w:p>
          <w:p w14:paraId="712990E8" w14:textId="77777777" w:rsidR="000346FE" w:rsidRDefault="000346FE" w:rsidP="000346FE">
            <w:pPr>
              <w:tabs>
                <w:tab w:val="left" w:pos="240"/>
              </w:tabs>
              <w:autoSpaceDE w:val="0"/>
              <w:autoSpaceDN w:val="0"/>
              <w:adjustRightInd w:val="0"/>
              <w:spacing w:before="60" w:line="180" w:lineRule="exact"/>
              <w:ind w:left="240" w:hanging="240"/>
              <w:jc w:val="both"/>
              <w:rPr>
                <w:color w:val="181512"/>
                <w:sz w:val="16"/>
                <w:szCs w:val="16"/>
                <w:lang w:eastAsia="zh-CN"/>
              </w:rPr>
            </w:pPr>
            <w:r>
              <w:rPr>
                <w:color w:val="181512"/>
                <w:sz w:val="16"/>
                <w:szCs w:val="16"/>
                <w:lang w:eastAsia="zh-CN"/>
              </w:rPr>
              <w:t>4.</w:t>
            </w:r>
            <w:r>
              <w:rPr>
                <w:color w:val="181512"/>
                <w:sz w:val="16"/>
                <w:szCs w:val="16"/>
                <w:lang w:eastAsia="zh-CN"/>
              </w:rPr>
              <w:tab/>
              <w:t>That the above resolutions be communicated to the Bank and remain in force and effect until an amending resolution shall have been passed by the Company and a certified copy thereof shall have been received by the Bank.</w:t>
            </w:r>
          </w:p>
          <w:p w14:paraId="62A8FF5A" w14:textId="77777777" w:rsidR="000346FE" w:rsidRDefault="000346FE" w:rsidP="000346FE">
            <w:pPr>
              <w:tabs>
                <w:tab w:val="left" w:pos="-1548"/>
                <w:tab w:val="left" w:pos="7452"/>
              </w:tabs>
              <w:spacing w:before="120" w:line="160" w:lineRule="exact"/>
              <w:jc w:val="both"/>
              <w:rPr>
                <w:color w:val="000000"/>
                <w:sz w:val="16"/>
                <w:szCs w:val="16"/>
              </w:rPr>
            </w:pPr>
            <w:r>
              <w:rPr>
                <w:color w:val="181512"/>
                <w:sz w:val="16"/>
                <w:szCs w:val="16"/>
                <w:lang w:eastAsia="zh-CN"/>
              </w:rPr>
              <w:t>I hereby certify that the foregoing resolution was passed at the meeting referred to above and are in accordance with the Company's Articles of Association or equivalent constitutional documents.</w:t>
            </w:r>
          </w:p>
          <w:p w14:paraId="08590F44" w14:textId="77777777" w:rsidR="000346FE" w:rsidRDefault="000346FE" w:rsidP="00DD7D47">
            <w:pPr>
              <w:tabs>
                <w:tab w:val="left" w:pos="432"/>
                <w:tab w:val="left" w:pos="7452"/>
              </w:tabs>
              <w:spacing w:before="120" w:line="160" w:lineRule="exact"/>
              <w:ind w:left="432" w:right="60" w:hanging="432"/>
              <w:jc w:val="both"/>
              <w:rPr>
                <w:color w:val="000000"/>
                <w:sz w:val="16"/>
                <w:szCs w:val="16"/>
              </w:rPr>
            </w:pPr>
          </w:p>
          <w:p w14:paraId="5BAB68EF" w14:textId="77777777" w:rsidR="00F31563" w:rsidRDefault="00F31563" w:rsidP="00DD7D47">
            <w:pPr>
              <w:tabs>
                <w:tab w:val="left" w:pos="432"/>
                <w:tab w:val="left" w:pos="7452"/>
              </w:tabs>
              <w:spacing w:before="120" w:line="160" w:lineRule="exact"/>
              <w:ind w:left="432" w:right="60" w:hanging="432"/>
              <w:jc w:val="both"/>
              <w:rPr>
                <w:color w:val="000000"/>
                <w:sz w:val="16"/>
                <w:szCs w:val="16"/>
              </w:rPr>
            </w:pPr>
          </w:p>
          <w:p w14:paraId="59E592BB" w14:textId="77777777" w:rsidR="00F31563" w:rsidRDefault="00F31563" w:rsidP="00DD7D47">
            <w:pPr>
              <w:tabs>
                <w:tab w:val="left" w:pos="432"/>
                <w:tab w:val="left" w:pos="7452"/>
              </w:tabs>
              <w:spacing w:before="120" w:line="160" w:lineRule="exact"/>
              <w:ind w:left="432" w:right="60" w:hanging="432"/>
              <w:jc w:val="both"/>
              <w:rPr>
                <w:color w:val="000000"/>
                <w:sz w:val="16"/>
                <w:szCs w:val="16"/>
              </w:rPr>
            </w:pPr>
          </w:p>
          <w:p w14:paraId="573AFE14" w14:textId="77777777" w:rsidR="00F31563" w:rsidRDefault="00F31563" w:rsidP="00DD7D47">
            <w:pPr>
              <w:tabs>
                <w:tab w:val="left" w:pos="432"/>
                <w:tab w:val="left" w:pos="7452"/>
              </w:tabs>
              <w:spacing w:before="120" w:line="160" w:lineRule="exact"/>
              <w:ind w:left="432" w:right="60" w:hanging="432"/>
              <w:jc w:val="both"/>
              <w:rPr>
                <w:color w:val="000000"/>
                <w:sz w:val="16"/>
                <w:szCs w:val="16"/>
              </w:rPr>
            </w:pPr>
          </w:p>
          <w:p w14:paraId="0D321F8F" w14:textId="77777777" w:rsidR="00F31563" w:rsidRDefault="00F31563" w:rsidP="00DD7D47">
            <w:pPr>
              <w:tabs>
                <w:tab w:val="left" w:pos="432"/>
                <w:tab w:val="left" w:pos="7452"/>
              </w:tabs>
              <w:spacing w:before="120" w:line="160" w:lineRule="exact"/>
              <w:ind w:left="432" w:right="60" w:hanging="432"/>
              <w:jc w:val="both"/>
              <w:rPr>
                <w:color w:val="000000"/>
                <w:sz w:val="16"/>
                <w:szCs w:val="16"/>
              </w:rPr>
            </w:pPr>
          </w:p>
          <w:p w14:paraId="56F15FB4" w14:textId="77777777" w:rsidR="00F31563" w:rsidRDefault="00F31563" w:rsidP="00F31563">
            <w:pPr>
              <w:tabs>
                <w:tab w:val="left" w:pos="432"/>
                <w:tab w:val="left" w:pos="5112"/>
                <w:tab w:val="left" w:pos="7452"/>
                <w:tab w:val="left" w:pos="8352"/>
              </w:tabs>
              <w:spacing w:line="300" w:lineRule="exact"/>
              <w:ind w:left="432" w:right="60" w:hanging="432"/>
              <w:jc w:val="both"/>
              <w:rPr>
                <w:rFonts w:ascii="Arial" w:hAnsi="Arial" w:cs="Arial"/>
                <w:b/>
                <w:bCs/>
                <w:color w:val="181512"/>
                <w:lang w:eastAsia="zh-CN"/>
              </w:rPr>
            </w:pPr>
            <w:r>
              <w:rPr>
                <w:rFonts w:ascii="Arial" w:hAnsi="Arial" w:cs="Arial"/>
                <w:b/>
                <w:bCs/>
                <w:color w:val="181512"/>
                <w:lang w:eastAsia="zh-CN"/>
              </w:rPr>
              <w:t>X</w:t>
            </w:r>
          </w:p>
          <w:p w14:paraId="04F1636C" w14:textId="77777777" w:rsidR="00F31563" w:rsidRDefault="00F31563" w:rsidP="00F31563">
            <w:pPr>
              <w:tabs>
                <w:tab w:val="left" w:pos="432"/>
                <w:tab w:val="left" w:pos="7452"/>
                <w:tab w:val="left" w:pos="8352"/>
              </w:tabs>
              <w:spacing w:before="60" w:line="300" w:lineRule="exact"/>
              <w:ind w:left="432" w:right="60" w:hanging="432"/>
              <w:jc w:val="both"/>
              <w:rPr>
                <w:color w:val="181512"/>
                <w:sz w:val="16"/>
                <w:szCs w:val="16"/>
                <w:lang w:eastAsia="zh-CN"/>
              </w:rPr>
            </w:pPr>
            <w:r>
              <w:rPr>
                <w:color w:val="181512"/>
                <w:sz w:val="16"/>
                <w:szCs w:val="16"/>
                <w:lang w:eastAsia="zh-CN"/>
              </w:rPr>
              <w:t>Signature of Meeting Chairman</w:t>
            </w:r>
            <w:r>
              <w:rPr>
                <w:color w:val="181512"/>
                <w:sz w:val="16"/>
                <w:szCs w:val="16"/>
                <w:lang w:eastAsia="zh-CN"/>
              </w:rPr>
              <w:tab/>
              <w:t xml:space="preserve">Date: </w:t>
            </w:r>
            <w:bookmarkStart w:id="14" w:name="Text14"/>
            <w:r w:rsidR="00742523">
              <w:rPr>
                <w:color w:val="181512"/>
                <w:sz w:val="18"/>
                <w:szCs w:val="18"/>
                <w:lang w:eastAsia="zh-CN"/>
              </w:rPr>
              <w:fldChar w:fldCharType="begin">
                <w:ffData>
                  <w:name w:val="Text14"/>
                  <w:enabled/>
                  <w:calcOnExit w:val="0"/>
                  <w:textInput>
                    <w:type w:val="date"/>
                    <w:maxLength w:val="20"/>
                    <w:format w:val="d-MMM-yyyy"/>
                  </w:textInput>
                </w:ffData>
              </w:fldChar>
            </w:r>
            <w:r w:rsidR="00742523">
              <w:rPr>
                <w:color w:val="181512"/>
                <w:sz w:val="18"/>
                <w:szCs w:val="18"/>
                <w:lang w:eastAsia="zh-CN"/>
              </w:rPr>
              <w:instrText xml:space="preserve"> FORMTEXT </w:instrText>
            </w:r>
            <w:r w:rsidR="00742523">
              <w:rPr>
                <w:color w:val="181512"/>
                <w:sz w:val="18"/>
                <w:szCs w:val="18"/>
                <w:lang w:eastAsia="zh-CN"/>
              </w:rPr>
            </w:r>
            <w:r w:rsidR="00742523">
              <w:rPr>
                <w:color w:val="181512"/>
                <w:sz w:val="18"/>
                <w:szCs w:val="18"/>
                <w:lang w:eastAsia="zh-CN"/>
              </w:rPr>
              <w:fldChar w:fldCharType="separate"/>
            </w:r>
            <w:r w:rsidR="00742523">
              <w:rPr>
                <w:noProof/>
                <w:color w:val="181512"/>
                <w:sz w:val="18"/>
                <w:szCs w:val="18"/>
                <w:lang w:eastAsia="zh-CN"/>
              </w:rPr>
              <w:t> </w:t>
            </w:r>
            <w:r w:rsidR="00742523">
              <w:rPr>
                <w:noProof/>
                <w:color w:val="181512"/>
                <w:sz w:val="18"/>
                <w:szCs w:val="18"/>
                <w:lang w:eastAsia="zh-CN"/>
              </w:rPr>
              <w:t> </w:t>
            </w:r>
            <w:r w:rsidR="00742523">
              <w:rPr>
                <w:noProof/>
                <w:color w:val="181512"/>
                <w:sz w:val="18"/>
                <w:szCs w:val="18"/>
                <w:lang w:eastAsia="zh-CN"/>
              </w:rPr>
              <w:t> </w:t>
            </w:r>
            <w:r w:rsidR="00742523">
              <w:rPr>
                <w:noProof/>
                <w:color w:val="181512"/>
                <w:sz w:val="18"/>
                <w:szCs w:val="18"/>
                <w:lang w:eastAsia="zh-CN"/>
              </w:rPr>
              <w:t> </w:t>
            </w:r>
            <w:r w:rsidR="00742523">
              <w:rPr>
                <w:noProof/>
                <w:color w:val="181512"/>
                <w:sz w:val="18"/>
                <w:szCs w:val="18"/>
                <w:lang w:eastAsia="zh-CN"/>
              </w:rPr>
              <w:t> </w:t>
            </w:r>
            <w:r w:rsidR="00742523">
              <w:rPr>
                <w:color w:val="181512"/>
                <w:sz w:val="18"/>
                <w:szCs w:val="18"/>
                <w:lang w:eastAsia="zh-CN"/>
              </w:rPr>
              <w:fldChar w:fldCharType="end"/>
            </w:r>
            <w:bookmarkEnd w:id="14"/>
          </w:p>
          <w:p w14:paraId="3B7FD058" w14:textId="77777777" w:rsidR="00F31563" w:rsidRPr="00CA1933" w:rsidRDefault="00F31563" w:rsidP="00F31563">
            <w:pPr>
              <w:tabs>
                <w:tab w:val="left" w:pos="432"/>
                <w:tab w:val="left" w:pos="7452"/>
              </w:tabs>
              <w:spacing w:before="120" w:line="160" w:lineRule="exact"/>
              <w:ind w:left="432" w:right="60" w:hanging="432"/>
              <w:jc w:val="both"/>
              <w:rPr>
                <w:color w:val="000000"/>
                <w:sz w:val="16"/>
                <w:szCs w:val="16"/>
              </w:rPr>
            </w:pPr>
            <w:r>
              <w:rPr>
                <w:color w:val="181512"/>
                <w:sz w:val="16"/>
                <w:szCs w:val="16"/>
                <w:lang w:eastAsia="zh-CN"/>
              </w:rPr>
              <w:t xml:space="preserve">Name and Title (in BLOCK LETTERS): </w:t>
            </w:r>
            <w:bookmarkStart w:id="15" w:name="Text15"/>
            <w:r>
              <w:rPr>
                <w:color w:val="181512"/>
                <w:sz w:val="18"/>
                <w:szCs w:val="18"/>
                <w:lang w:eastAsia="zh-CN"/>
              </w:rPr>
              <w:fldChar w:fldCharType="begin">
                <w:ffData>
                  <w:name w:val="Text15"/>
                  <w:enabled/>
                  <w:calcOnExit w:val="0"/>
                  <w:textInput>
                    <w:maxLength w:val="70"/>
                  </w:textInput>
                </w:ffData>
              </w:fldChar>
            </w:r>
            <w:r>
              <w:rPr>
                <w:color w:val="181512"/>
                <w:sz w:val="18"/>
                <w:szCs w:val="18"/>
                <w:lang w:eastAsia="zh-CN"/>
              </w:rPr>
              <w:instrText xml:space="preserve"> FORMTEXT </w:instrText>
            </w:r>
            <w:r>
              <w:rPr>
                <w:color w:val="181512"/>
                <w:sz w:val="18"/>
                <w:szCs w:val="18"/>
                <w:lang w:eastAsia="zh-CN"/>
              </w:rPr>
            </w:r>
            <w:r>
              <w:rPr>
                <w:color w:val="181512"/>
                <w:sz w:val="18"/>
                <w:szCs w:val="18"/>
                <w:lang w:eastAsia="zh-CN"/>
              </w:rPr>
              <w:fldChar w:fldCharType="separate"/>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color w:val="181512"/>
                <w:sz w:val="18"/>
                <w:szCs w:val="18"/>
                <w:lang w:eastAsia="zh-CN"/>
              </w:rPr>
              <w:fldChar w:fldCharType="end"/>
            </w:r>
            <w:bookmarkEnd w:id="15"/>
          </w:p>
        </w:tc>
      </w:tr>
    </w:tbl>
    <w:p w14:paraId="155A2671" w14:textId="77777777" w:rsidR="007B41D4" w:rsidRDefault="007B41D4" w:rsidP="00F72AF6">
      <w:pPr>
        <w:spacing w:line="240" w:lineRule="exact"/>
        <w:ind w:right="27"/>
        <w:sectPr w:rsidR="007B41D4" w:rsidSect="00FF26B3">
          <w:headerReference w:type="even" r:id="rId11"/>
          <w:headerReference w:type="default" r:id="rId12"/>
          <w:footerReference w:type="even" r:id="rId13"/>
          <w:footerReference w:type="default" r:id="rId14"/>
          <w:headerReference w:type="first" r:id="rId15"/>
          <w:footerReference w:type="first" r:id="rId16"/>
          <w:pgSz w:w="11907" w:h="16839" w:code="9"/>
          <w:pgMar w:top="720" w:right="600" w:bottom="480" w:left="840" w:header="0" w:footer="480" w:gutter="0"/>
          <w:cols w:space="720"/>
          <w:docGrid w:linePitch="360"/>
        </w:sectPr>
      </w:pPr>
    </w:p>
    <w:p w14:paraId="3E8182CF" w14:textId="77777777" w:rsidR="007B41D4" w:rsidRPr="00A450BB" w:rsidRDefault="007B41D4" w:rsidP="007B41D4">
      <w:pPr>
        <w:pStyle w:val="Heading1"/>
        <w:spacing w:before="0" w:after="0" w:line="240" w:lineRule="exact"/>
        <w:rPr>
          <w:rStyle w:val="apple-style-span"/>
          <w:rFonts w:ascii="Times New Roman Bold" w:hAnsi="Times New Roman Bold" w:cs="Times New Roman" w:hint="eastAsia"/>
          <w:spacing w:val="-8"/>
          <w:kern w:val="0"/>
          <w:sz w:val="24"/>
          <w:szCs w:val="24"/>
        </w:rPr>
      </w:pPr>
      <w:r w:rsidRPr="00A450BB">
        <w:rPr>
          <w:rFonts w:ascii="Times New Roman Bold" w:hAnsi="Times New Roman Bold" w:cs="Times New Roman"/>
          <w:spacing w:val="-8"/>
          <w:kern w:val="0"/>
          <w:sz w:val="24"/>
          <w:szCs w:val="24"/>
        </w:rPr>
        <w:lastRenderedPageBreak/>
        <w:t xml:space="preserve">The Hongkong and Shanghai Banking Corporation Limited </w:t>
      </w:r>
      <w:r w:rsidRPr="00A450BB">
        <w:rPr>
          <w:rStyle w:val="apple-style-span"/>
          <w:rFonts w:ascii="Times New Roman Bold" w:hAnsi="Times New Roman Bold" w:cs="Times New Roman"/>
          <w:spacing w:val="-8"/>
          <w:kern w:val="0"/>
          <w:sz w:val="24"/>
          <w:szCs w:val="24"/>
        </w:rPr>
        <w:t>("the Bank")</w:t>
      </w:r>
    </w:p>
    <w:p w14:paraId="09841D2A" w14:textId="77777777" w:rsidR="007B41D4" w:rsidRPr="000046C1" w:rsidRDefault="007B41D4" w:rsidP="007B41D4">
      <w:pPr>
        <w:spacing w:line="240" w:lineRule="exact"/>
      </w:pPr>
    </w:p>
    <w:p w14:paraId="2C5F7F31" w14:textId="35C3352C" w:rsidR="007B41D4" w:rsidRDefault="007B41D4" w:rsidP="007B41D4">
      <w:pPr>
        <w:pStyle w:val="Heading2"/>
        <w:spacing w:before="120"/>
        <w:rPr>
          <w:rStyle w:val="apple-style-span"/>
          <w:caps/>
          <w:sz w:val="20"/>
        </w:rPr>
      </w:pPr>
      <w:r w:rsidRPr="007B41D4">
        <w:rPr>
          <w:rStyle w:val="apple-style-span"/>
          <w:caps/>
          <w:sz w:val="20"/>
        </w:rPr>
        <w:t xml:space="preserve">COMMERCIAL CARD PROGRAMME - </w:t>
      </w:r>
      <w:r w:rsidR="0048321A">
        <w:rPr>
          <w:caps/>
          <w:color w:val="231F20"/>
          <w:sz w:val="20"/>
          <w:lang w:eastAsia="zh-CN"/>
        </w:rPr>
        <w:t>Customer</w:t>
      </w:r>
      <w:r w:rsidRPr="007B41D4">
        <w:rPr>
          <w:caps/>
          <w:color w:val="231F20"/>
          <w:sz w:val="20"/>
          <w:lang w:eastAsia="zh-CN"/>
        </w:rPr>
        <w:t>'s Participation</w:t>
      </w:r>
      <w:r w:rsidRPr="007B41D4">
        <w:rPr>
          <w:rStyle w:val="apple-style-span"/>
          <w:caps/>
          <w:sz w:val="20"/>
        </w:rPr>
        <w:t xml:space="preserve"> AGREEMENT</w:t>
      </w:r>
    </w:p>
    <w:p w14:paraId="669F57B6" w14:textId="77777777" w:rsidR="00145A4A" w:rsidRPr="00145A4A" w:rsidRDefault="00145A4A" w:rsidP="00145A4A">
      <w:pPr>
        <w:rPr>
          <w:lang w:eastAsia="en-US"/>
        </w:rPr>
      </w:pPr>
      <w:r w:rsidRPr="004B1BDE">
        <w:rPr>
          <w:b/>
          <w:bCs/>
          <w:color w:val="181512"/>
          <w:sz w:val="20"/>
          <w:szCs w:val="20"/>
          <w:lang w:eastAsia="zh-CN"/>
        </w:rPr>
        <w:t>(For Wor</w:t>
      </w:r>
      <w:r w:rsidR="00BD10F3">
        <w:rPr>
          <w:b/>
          <w:bCs/>
          <w:color w:val="181512"/>
          <w:sz w:val="20"/>
          <w:szCs w:val="20"/>
          <w:lang w:eastAsia="zh-CN"/>
        </w:rPr>
        <w:t>l</w:t>
      </w:r>
      <w:r w:rsidRPr="004B1BDE">
        <w:rPr>
          <w:b/>
          <w:bCs/>
          <w:color w:val="181512"/>
          <w:sz w:val="20"/>
          <w:szCs w:val="20"/>
          <w:lang w:eastAsia="zh-CN"/>
        </w:rPr>
        <w:t>d Corporate MasterCard/Platinum Purchasing MasterCard)</w:t>
      </w:r>
    </w:p>
    <w:p w14:paraId="09F4C3F4" w14:textId="77777777" w:rsidR="007B41D4" w:rsidRPr="00A8493E" w:rsidRDefault="007B41D4" w:rsidP="007B41D4">
      <w:pPr>
        <w:autoSpaceDE w:val="0"/>
        <w:autoSpaceDN w:val="0"/>
        <w:spacing w:before="120" w:line="200" w:lineRule="exact"/>
        <w:jc w:val="both"/>
        <w:rPr>
          <w:rFonts w:eastAsia="Univers"/>
          <w:sz w:val="18"/>
          <w:szCs w:val="18"/>
          <w:lang w:eastAsia="zh-CN"/>
        </w:rPr>
      </w:pPr>
    </w:p>
    <w:p w14:paraId="0E0E0B29" w14:textId="77777777" w:rsidR="007B41D4" w:rsidRPr="00A8493E" w:rsidRDefault="007B41D4" w:rsidP="007B41D4">
      <w:pPr>
        <w:autoSpaceDE w:val="0"/>
        <w:autoSpaceDN w:val="0"/>
        <w:spacing w:before="60" w:line="180" w:lineRule="exact"/>
        <w:ind w:right="26"/>
        <w:jc w:val="both"/>
        <w:rPr>
          <w:color w:val="231F20"/>
          <w:sz w:val="16"/>
          <w:szCs w:val="16"/>
          <w:lang w:eastAsia="zh-CN"/>
        </w:rPr>
      </w:pPr>
      <w:r w:rsidRPr="00A8493E">
        <w:rPr>
          <w:color w:val="231F20"/>
          <w:sz w:val="16"/>
          <w:szCs w:val="16"/>
          <w:lang w:eastAsia="zh-CN"/>
        </w:rPr>
        <w:t>Participation in the Commercial Card Programme (the "Programme") of The Hongkong and Shanghai Banking Corporation Limited (the "Bank") is subject to the following terms and conditions:</w:t>
      </w:r>
    </w:p>
    <w:p w14:paraId="4BCEDB1E" w14:textId="77777777" w:rsidR="007B41D4" w:rsidRPr="00A8493E" w:rsidRDefault="007B41D4" w:rsidP="007B41D4">
      <w:pPr>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1.</w:t>
      </w:r>
      <w:r w:rsidRPr="00A8493E">
        <w:rPr>
          <w:b/>
          <w:bCs/>
          <w:color w:val="231F20"/>
          <w:sz w:val="16"/>
          <w:szCs w:val="16"/>
          <w:lang w:eastAsia="zh-CN"/>
        </w:rPr>
        <w:tab/>
        <w:t>Card Issue</w:t>
      </w:r>
    </w:p>
    <w:p w14:paraId="2B1AC8EC" w14:textId="54AA3973" w:rsidR="0048321A" w:rsidRDefault="007B41D4" w:rsidP="0048321A">
      <w:pPr>
        <w:autoSpaceDE w:val="0"/>
        <w:autoSpaceDN w:val="0"/>
        <w:spacing w:before="60" w:line="180" w:lineRule="exact"/>
        <w:ind w:left="360" w:right="26"/>
        <w:jc w:val="both"/>
        <w:rPr>
          <w:color w:val="231F20"/>
          <w:sz w:val="16"/>
          <w:szCs w:val="16"/>
          <w:lang w:eastAsia="zh-CN"/>
        </w:rPr>
      </w:pPr>
      <w:r w:rsidRPr="00A8493E">
        <w:rPr>
          <w:color w:val="231F20"/>
          <w:sz w:val="16"/>
          <w:szCs w:val="16"/>
          <w:lang w:eastAsia="zh-CN"/>
        </w:rPr>
        <w:t xml:space="preserve">The Bank </w:t>
      </w:r>
      <w:r w:rsidR="0048321A">
        <w:rPr>
          <w:color w:val="231F20"/>
          <w:sz w:val="16"/>
          <w:szCs w:val="16"/>
          <w:lang w:eastAsia="zh-CN"/>
        </w:rPr>
        <w:t>may, at its sole discretion,</w:t>
      </w:r>
      <w:r w:rsidRPr="00A8493E">
        <w:rPr>
          <w:color w:val="231F20"/>
          <w:sz w:val="16"/>
          <w:szCs w:val="16"/>
          <w:lang w:eastAsia="zh-CN"/>
        </w:rPr>
        <w:t xml:space="preserve"> issue under the Programme, a charge card, being a World Corporate MasterCard (the "Corporate Card") and/or a Platinum Purchasing MasterCard (the "Purchasing Card") to</w:t>
      </w:r>
      <w:r w:rsidR="0048321A">
        <w:rPr>
          <w:color w:val="231F20"/>
          <w:sz w:val="16"/>
          <w:szCs w:val="16"/>
          <w:lang w:eastAsia="zh-CN"/>
        </w:rPr>
        <w:t xml:space="preserve"> </w:t>
      </w:r>
      <w:r w:rsidRPr="00A8493E">
        <w:rPr>
          <w:color w:val="231F20"/>
          <w:sz w:val="16"/>
          <w:szCs w:val="16"/>
          <w:lang w:eastAsia="zh-CN"/>
        </w:rPr>
        <w:t>each of its customers (the "</w:t>
      </w:r>
      <w:r w:rsidR="0048321A">
        <w:rPr>
          <w:color w:val="231F20"/>
          <w:sz w:val="16"/>
          <w:szCs w:val="16"/>
          <w:lang w:eastAsia="zh-CN"/>
        </w:rPr>
        <w:t>Customer</w:t>
      </w:r>
      <w:r w:rsidRPr="00A8493E">
        <w:rPr>
          <w:color w:val="231F20"/>
          <w:sz w:val="16"/>
          <w:szCs w:val="16"/>
          <w:lang w:eastAsia="zh-CN"/>
        </w:rPr>
        <w:t>") and to</w:t>
      </w:r>
      <w:r w:rsidR="0048321A">
        <w:rPr>
          <w:color w:val="231F20"/>
          <w:sz w:val="16"/>
          <w:szCs w:val="16"/>
          <w:lang w:eastAsia="zh-CN"/>
        </w:rPr>
        <w:t>:</w:t>
      </w:r>
    </w:p>
    <w:p w14:paraId="3264607B" w14:textId="34B9ED9F" w:rsidR="0048321A" w:rsidRPr="0048321A" w:rsidRDefault="007B41D4" w:rsidP="0048321A">
      <w:pPr>
        <w:pStyle w:val="ListParagraph"/>
        <w:numPr>
          <w:ilvl w:val="0"/>
          <w:numId w:val="24"/>
        </w:numPr>
        <w:autoSpaceDE w:val="0"/>
        <w:autoSpaceDN w:val="0"/>
        <w:spacing w:before="60" w:line="180" w:lineRule="exact"/>
        <w:ind w:leftChars="0" w:right="26"/>
        <w:jc w:val="both"/>
        <w:rPr>
          <w:color w:val="231F20"/>
          <w:sz w:val="16"/>
          <w:szCs w:val="16"/>
          <w:lang w:eastAsia="zh-CN"/>
        </w:rPr>
      </w:pPr>
      <w:r w:rsidRPr="0048321A">
        <w:rPr>
          <w:color w:val="231F20"/>
          <w:sz w:val="16"/>
          <w:szCs w:val="16"/>
          <w:lang w:eastAsia="zh-CN"/>
        </w:rPr>
        <w:t xml:space="preserve">each </w:t>
      </w:r>
      <w:r w:rsidR="0048321A" w:rsidRPr="0048321A">
        <w:rPr>
          <w:color w:val="231F20"/>
          <w:sz w:val="16"/>
          <w:szCs w:val="16"/>
          <w:lang w:eastAsia="zh-CN"/>
        </w:rPr>
        <w:t xml:space="preserve">individual </w:t>
      </w:r>
      <w:r w:rsidRPr="0048321A">
        <w:rPr>
          <w:color w:val="231F20"/>
          <w:sz w:val="16"/>
          <w:szCs w:val="16"/>
          <w:lang w:eastAsia="zh-CN"/>
        </w:rPr>
        <w:t>identified in the Commercial Card Programme Cardholder Nomination Form annexed hereto</w:t>
      </w:r>
      <w:r w:rsidR="0048321A" w:rsidRPr="0048321A">
        <w:rPr>
          <w:color w:val="231F20"/>
          <w:sz w:val="16"/>
          <w:szCs w:val="16"/>
          <w:lang w:eastAsia="zh-CN"/>
        </w:rPr>
        <w:t>,</w:t>
      </w:r>
      <w:r w:rsidRPr="0048321A">
        <w:rPr>
          <w:color w:val="231F20"/>
          <w:sz w:val="16"/>
          <w:szCs w:val="16"/>
          <w:lang w:eastAsia="zh-CN"/>
        </w:rPr>
        <w:t xml:space="preserve"> and </w:t>
      </w:r>
    </w:p>
    <w:p w14:paraId="02A34042" w14:textId="3F277C04" w:rsidR="0048321A" w:rsidRDefault="007B41D4" w:rsidP="0048321A">
      <w:pPr>
        <w:pStyle w:val="ListParagraph"/>
        <w:numPr>
          <w:ilvl w:val="0"/>
          <w:numId w:val="24"/>
        </w:numPr>
        <w:autoSpaceDE w:val="0"/>
        <w:autoSpaceDN w:val="0"/>
        <w:spacing w:before="60" w:line="180" w:lineRule="exact"/>
        <w:ind w:leftChars="0" w:right="26"/>
        <w:jc w:val="both"/>
        <w:rPr>
          <w:color w:val="231F20"/>
          <w:sz w:val="16"/>
          <w:szCs w:val="16"/>
          <w:lang w:eastAsia="zh-CN"/>
        </w:rPr>
      </w:pPr>
      <w:r w:rsidRPr="0048321A">
        <w:rPr>
          <w:color w:val="231F20"/>
          <w:sz w:val="16"/>
          <w:szCs w:val="16"/>
          <w:lang w:eastAsia="zh-CN"/>
        </w:rPr>
        <w:t xml:space="preserve">such </w:t>
      </w:r>
      <w:r w:rsidR="0048321A">
        <w:rPr>
          <w:color w:val="231F20"/>
          <w:sz w:val="16"/>
          <w:szCs w:val="16"/>
          <w:lang w:eastAsia="zh-CN"/>
        </w:rPr>
        <w:t>individual contractually employed by the Customer, or the Customer’s subsidiary(ies) or associated entity(ies) (</w:t>
      </w:r>
      <w:r w:rsidR="0048321A" w:rsidRPr="002E3903">
        <w:rPr>
          <w:color w:val="231F20"/>
          <w:sz w:val="16"/>
          <w:szCs w:val="16"/>
          <w:lang w:eastAsia="zh-CN"/>
        </w:rPr>
        <w:t>the "</w:t>
      </w:r>
      <w:r w:rsidR="0048321A">
        <w:rPr>
          <w:color w:val="231F20"/>
          <w:sz w:val="16"/>
          <w:szCs w:val="16"/>
          <w:lang w:eastAsia="zh-CN"/>
        </w:rPr>
        <w:t>Related Entities</w:t>
      </w:r>
      <w:r w:rsidR="0048321A" w:rsidRPr="002E3903">
        <w:rPr>
          <w:color w:val="231F20"/>
          <w:sz w:val="16"/>
          <w:szCs w:val="16"/>
          <w:lang w:eastAsia="zh-CN"/>
        </w:rPr>
        <w:t>"</w:t>
      </w:r>
      <w:r w:rsidR="0048321A">
        <w:rPr>
          <w:color w:val="231F20"/>
          <w:sz w:val="16"/>
          <w:szCs w:val="16"/>
          <w:lang w:eastAsia="zh-CN"/>
        </w:rPr>
        <w:t>)</w:t>
      </w:r>
      <w:r w:rsidR="0048321A" w:rsidRPr="002E3903">
        <w:rPr>
          <w:color w:val="231F20"/>
          <w:sz w:val="16"/>
          <w:szCs w:val="16"/>
          <w:lang w:eastAsia="zh-CN"/>
        </w:rPr>
        <w:t xml:space="preserve"> </w:t>
      </w:r>
      <w:r w:rsidRPr="0048321A">
        <w:rPr>
          <w:color w:val="231F20"/>
          <w:sz w:val="16"/>
          <w:szCs w:val="16"/>
          <w:lang w:eastAsia="zh-CN"/>
        </w:rPr>
        <w:t xml:space="preserve"> as may from time to time be nominated by the </w:t>
      </w:r>
      <w:r w:rsidR="0048321A" w:rsidRPr="0048321A">
        <w:rPr>
          <w:color w:val="231F20"/>
          <w:sz w:val="16"/>
          <w:szCs w:val="16"/>
          <w:lang w:eastAsia="zh-CN"/>
        </w:rPr>
        <w:t>Customer</w:t>
      </w:r>
      <w:r w:rsidRPr="0048321A">
        <w:rPr>
          <w:color w:val="231F20"/>
          <w:sz w:val="16"/>
          <w:szCs w:val="16"/>
          <w:lang w:eastAsia="zh-CN"/>
        </w:rPr>
        <w:t>'s authorised officers</w:t>
      </w:r>
    </w:p>
    <w:p w14:paraId="407B022A" w14:textId="54FB7415" w:rsidR="0048321A" w:rsidRPr="0048321A" w:rsidRDefault="0048321A" w:rsidP="0048321A">
      <w:pPr>
        <w:autoSpaceDE w:val="0"/>
        <w:autoSpaceDN w:val="0"/>
        <w:spacing w:before="60" w:line="180" w:lineRule="exact"/>
        <w:ind w:left="360" w:right="26"/>
        <w:jc w:val="both"/>
        <w:rPr>
          <w:color w:val="231F20"/>
          <w:sz w:val="16"/>
          <w:szCs w:val="16"/>
          <w:lang w:eastAsia="zh-CN"/>
        </w:rPr>
      </w:pPr>
      <w:r w:rsidRPr="0048321A">
        <w:rPr>
          <w:color w:val="231F20"/>
          <w:sz w:val="16"/>
          <w:szCs w:val="16"/>
          <w:lang w:eastAsia="zh-CN"/>
        </w:rPr>
        <w:t>(collectively, the "Cardholder(s)")</w:t>
      </w:r>
      <w:r w:rsidR="007B41D4" w:rsidRPr="0048321A">
        <w:rPr>
          <w:color w:val="231F20"/>
          <w:sz w:val="16"/>
          <w:szCs w:val="16"/>
          <w:lang w:eastAsia="zh-CN"/>
        </w:rPr>
        <w:t xml:space="preserve">.  </w:t>
      </w:r>
    </w:p>
    <w:p w14:paraId="43FF508E" w14:textId="77777777" w:rsidR="00230AB1" w:rsidRPr="00230AB1" w:rsidRDefault="007B41D4" w:rsidP="00230AB1">
      <w:pPr>
        <w:autoSpaceDE w:val="0"/>
        <w:autoSpaceDN w:val="0"/>
        <w:spacing w:before="60" w:line="180" w:lineRule="exact"/>
        <w:ind w:left="360" w:right="26"/>
        <w:jc w:val="both"/>
        <w:rPr>
          <w:color w:val="231F20"/>
          <w:sz w:val="16"/>
          <w:szCs w:val="16"/>
          <w:lang w:eastAsia="zh-CN"/>
        </w:rPr>
      </w:pPr>
      <w:r w:rsidRPr="0048321A">
        <w:rPr>
          <w:color w:val="231F20"/>
          <w:sz w:val="16"/>
          <w:szCs w:val="16"/>
          <w:lang w:eastAsia="zh-CN"/>
        </w:rPr>
        <w:t>Corporate Cards and Purchasing Cards are collectively referred to below as "Cards".</w:t>
      </w:r>
      <w:r w:rsidR="00230AB1">
        <w:rPr>
          <w:color w:val="231F20"/>
          <w:sz w:val="16"/>
          <w:szCs w:val="16"/>
          <w:lang w:eastAsia="zh-CN"/>
        </w:rPr>
        <w:t xml:space="preserve"> </w:t>
      </w:r>
      <w:r w:rsidR="00230AB1" w:rsidRPr="00230AB1">
        <w:rPr>
          <w:color w:val="231F20"/>
          <w:sz w:val="16"/>
          <w:szCs w:val="16"/>
          <w:lang w:eastAsia="zh-CN"/>
        </w:rPr>
        <w:t>Where the context permits, a Card includes a digital version of a Card (a “Mobile Card”) that is stored in the virtual wallet (a “Mobile Wallet”) of a Cardholder’s smartphone, tablet or other electronic, digital, or mobile device (a “Mobile Device”).</w:t>
      </w:r>
    </w:p>
    <w:p w14:paraId="59B8E2B7" w14:textId="24C2706E" w:rsidR="007B41D4" w:rsidRDefault="007B41D4" w:rsidP="0048321A">
      <w:pPr>
        <w:autoSpaceDE w:val="0"/>
        <w:autoSpaceDN w:val="0"/>
        <w:spacing w:before="60" w:line="180" w:lineRule="exact"/>
        <w:ind w:left="360" w:right="26"/>
        <w:jc w:val="both"/>
        <w:rPr>
          <w:color w:val="231F20"/>
          <w:sz w:val="16"/>
          <w:szCs w:val="16"/>
          <w:lang w:eastAsia="zh-CN"/>
        </w:rPr>
      </w:pPr>
    </w:p>
    <w:p w14:paraId="4E14655E" w14:textId="77777777" w:rsidR="0048321A" w:rsidRPr="002E3903" w:rsidRDefault="0048321A" w:rsidP="0048321A">
      <w:pPr>
        <w:autoSpaceDE w:val="0"/>
        <w:autoSpaceDN w:val="0"/>
        <w:spacing w:before="60" w:line="180" w:lineRule="exact"/>
        <w:ind w:left="360" w:right="26"/>
        <w:jc w:val="both"/>
        <w:rPr>
          <w:color w:val="231F20"/>
          <w:sz w:val="16"/>
          <w:szCs w:val="16"/>
          <w:lang w:eastAsia="zh-CN"/>
        </w:rPr>
      </w:pPr>
      <w:r>
        <w:rPr>
          <w:color w:val="231F20"/>
          <w:sz w:val="16"/>
          <w:szCs w:val="16"/>
          <w:lang w:eastAsia="zh-CN"/>
        </w:rPr>
        <w:t xml:space="preserve">For the avoidance of doubts, if a Customer requests a Card to be issued to an employee of its Related Entities, </w:t>
      </w:r>
      <w:r w:rsidRPr="00B32796">
        <w:rPr>
          <w:color w:val="231F20"/>
          <w:sz w:val="16"/>
          <w:szCs w:val="16"/>
          <w:lang w:eastAsia="zh-CN"/>
        </w:rPr>
        <w:t xml:space="preserve">the Bank may decline to issue such </w:t>
      </w:r>
      <w:r>
        <w:rPr>
          <w:color w:val="231F20"/>
          <w:sz w:val="16"/>
          <w:szCs w:val="16"/>
          <w:lang w:eastAsia="zh-CN"/>
        </w:rPr>
        <w:t>Card</w:t>
      </w:r>
      <w:r w:rsidRPr="00B32796">
        <w:rPr>
          <w:color w:val="231F20"/>
          <w:sz w:val="16"/>
          <w:szCs w:val="16"/>
          <w:lang w:eastAsia="zh-CN"/>
        </w:rPr>
        <w:t xml:space="preserve"> and, if </w:t>
      </w:r>
      <w:r>
        <w:rPr>
          <w:color w:val="231F20"/>
          <w:sz w:val="16"/>
          <w:szCs w:val="16"/>
          <w:lang w:eastAsia="zh-CN"/>
        </w:rPr>
        <w:t>the Bank</w:t>
      </w:r>
      <w:r w:rsidRPr="00B32796">
        <w:rPr>
          <w:color w:val="231F20"/>
          <w:sz w:val="16"/>
          <w:szCs w:val="16"/>
          <w:lang w:eastAsia="zh-CN"/>
        </w:rPr>
        <w:t xml:space="preserve"> considers it appropriate, recommend that such </w:t>
      </w:r>
      <w:r>
        <w:rPr>
          <w:color w:val="231F20"/>
          <w:sz w:val="16"/>
          <w:szCs w:val="16"/>
          <w:lang w:eastAsia="zh-CN"/>
        </w:rPr>
        <w:t>R</w:t>
      </w:r>
      <w:r w:rsidRPr="00B32796">
        <w:rPr>
          <w:color w:val="231F20"/>
          <w:sz w:val="16"/>
          <w:szCs w:val="16"/>
          <w:lang w:eastAsia="zh-CN"/>
        </w:rPr>
        <w:t xml:space="preserve">elated </w:t>
      </w:r>
      <w:r>
        <w:rPr>
          <w:color w:val="231F20"/>
          <w:sz w:val="16"/>
          <w:szCs w:val="16"/>
          <w:lang w:eastAsia="zh-CN"/>
        </w:rPr>
        <w:t>E</w:t>
      </w:r>
      <w:r w:rsidRPr="00B32796">
        <w:rPr>
          <w:color w:val="231F20"/>
          <w:sz w:val="16"/>
          <w:szCs w:val="16"/>
          <w:lang w:eastAsia="zh-CN"/>
        </w:rPr>
        <w:t>ntities apply to be on-boarded as customers of the Bank under separate cards programmes.</w:t>
      </w:r>
    </w:p>
    <w:p w14:paraId="24DE7800" w14:textId="77777777" w:rsidR="007B41D4" w:rsidRPr="00A8493E" w:rsidRDefault="007B41D4" w:rsidP="007B41D4">
      <w:pPr>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2.</w:t>
      </w:r>
      <w:r w:rsidRPr="00A8493E">
        <w:rPr>
          <w:b/>
          <w:bCs/>
          <w:color w:val="231F20"/>
          <w:sz w:val="16"/>
          <w:szCs w:val="16"/>
          <w:lang w:eastAsia="zh-CN"/>
        </w:rPr>
        <w:tab/>
        <w:t>Use of Card</w:t>
      </w:r>
    </w:p>
    <w:p w14:paraId="05AE5299" w14:textId="281F586F" w:rsidR="007B41D4" w:rsidRPr="00A8493E" w:rsidRDefault="007B41D4" w:rsidP="007B41D4">
      <w:pPr>
        <w:tabs>
          <w:tab w:val="left" w:pos="360"/>
        </w:tabs>
        <w:autoSpaceDE w:val="0"/>
        <w:autoSpaceDN w:val="0"/>
        <w:spacing w:before="60" w:line="180" w:lineRule="exact"/>
        <w:ind w:left="360" w:right="26" w:hanging="360"/>
        <w:jc w:val="both"/>
        <w:rPr>
          <w:b/>
          <w:bCs/>
          <w:color w:val="231F20"/>
          <w:sz w:val="16"/>
          <w:szCs w:val="16"/>
          <w:lang w:eastAsia="zh-CN"/>
        </w:rPr>
      </w:pPr>
      <w:r w:rsidRPr="00A8493E">
        <w:rPr>
          <w:color w:val="231F20"/>
          <w:sz w:val="16"/>
          <w:szCs w:val="16"/>
          <w:lang w:eastAsia="zh-CN"/>
        </w:rPr>
        <w:tab/>
      </w:r>
      <w:r w:rsidR="00BA1FB7" w:rsidRPr="00A8493E">
        <w:rPr>
          <w:color w:val="231F20"/>
          <w:sz w:val="16"/>
          <w:szCs w:val="16"/>
          <w:lang w:eastAsia="zh-CN"/>
        </w:rPr>
        <w:t xml:space="preserve">The Bank shall deliver each Card to the </w:t>
      </w:r>
      <w:r w:rsidR="0048321A">
        <w:rPr>
          <w:color w:val="231F20"/>
          <w:sz w:val="16"/>
          <w:szCs w:val="16"/>
          <w:lang w:eastAsia="zh-CN"/>
        </w:rPr>
        <w:t>Customer</w:t>
      </w:r>
      <w:r w:rsidR="00BA1FB7" w:rsidRPr="00A8493E">
        <w:rPr>
          <w:color w:val="231F20"/>
          <w:sz w:val="16"/>
          <w:szCs w:val="16"/>
          <w:lang w:eastAsia="zh-CN"/>
        </w:rPr>
        <w:t xml:space="preserve"> which shall be responsible for ensuring that each Card is signed by the </w:t>
      </w:r>
      <w:r w:rsidR="0048321A">
        <w:rPr>
          <w:color w:val="231F20"/>
          <w:sz w:val="16"/>
          <w:szCs w:val="16"/>
          <w:lang w:eastAsia="zh-CN"/>
        </w:rPr>
        <w:t>Cardholder</w:t>
      </w:r>
      <w:r w:rsidR="0048321A" w:rsidRPr="00A8493E">
        <w:rPr>
          <w:color w:val="231F20"/>
          <w:sz w:val="16"/>
          <w:szCs w:val="16"/>
          <w:lang w:eastAsia="zh-CN"/>
        </w:rPr>
        <w:t xml:space="preserve"> </w:t>
      </w:r>
      <w:r w:rsidR="00BA1FB7" w:rsidRPr="00A8493E">
        <w:rPr>
          <w:color w:val="231F20"/>
          <w:sz w:val="16"/>
          <w:szCs w:val="16"/>
          <w:lang w:eastAsia="zh-CN"/>
        </w:rPr>
        <w:t>whose name is embossed on the Card (the "Cardholder") immediately upon receipt</w:t>
      </w:r>
      <w:r w:rsidR="00BA1FB7">
        <w:rPr>
          <w:color w:val="231F20"/>
          <w:sz w:val="16"/>
          <w:szCs w:val="16"/>
          <w:lang w:eastAsia="zh-CN"/>
        </w:rPr>
        <w:t xml:space="preserve"> and that each Cardholder observes</w:t>
      </w:r>
      <w:r w:rsidR="00BA1FB7" w:rsidRPr="00A8493E">
        <w:rPr>
          <w:color w:val="231F20"/>
          <w:sz w:val="16"/>
          <w:szCs w:val="16"/>
          <w:lang w:eastAsia="zh-CN"/>
        </w:rPr>
        <w:t xml:space="preserve"> the </w:t>
      </w:r>
      <w:r w:rsidR="00BA1FB7">
        <w:rPr>
          <w:color w:val="181512"/>
          <w:sz w:val="16"/>
          <w:szCs w:val="16"/>
          <w:lang w:eastAsia="zh-CN"/>
        </w:rPr>
        <w:t>Commercial Card Programme</w:t>
      </w:r>
      <w:r w:rsidR="00BA1FB7">
        <w:rPr>
          <w:color w:val="231F20"/>
          <w:sz w:val="16"/>
          <w:szCs w:val="16"/>
          <w:lang w:eastAsia="zh-CN"/>
        </w:rPr>
        <w:t xml:space="preserve"> Conditions of Use</w:t>
      </w:r>
      <w:r w:rsidR="00BA1FB7" w:rsidRPr="00A8493E">
        <w:rPr>
          <w:color w:val="231F20"/>
          <w:sz w:val="16"/>
          <w:szCs w:val="16"/>
          <w:lang w:eastAsia="zh-CN"/>
        </w:rPr>
        <w:t xml:space="preserve"> (the "</w:t>
      </w:r>
      <w:r w:rsidR="00BA1FB7">
        <w:rPr>
          <w:color w:val="231F20"/>
          <w:sz w:val="16"/>
          <w:szCs w:val="16"/>
          <w:lang w:eastAsia="zh-CN"/>
        </w:rPr>
        <w:t>Conditions of Use</w:t>
      </w:r>
      <w:r w:rsidR="00BA1FB7" w:rsidRPr="00A8493E">
        <w:rPr>
          <w:color w:val="231F20"/>
          <w:sz w:val="16"/>
          <w:szCs w:val="16"/>
          <w:lang w:eastAsia="zh-CN"/>
        </w:rPr>
        <w:t xml:space="preserve">"), as may be varied, amended and supplemented from time to time by the Bank. </w:t>
      </w:r>
      <w:r w:rsidR="00BA1FB7">
        <w:rPr>
          <w:color w:val="231F20"/>
          <w:sz w:val="16"/>
          <w:szCs w:val="16"/>
          <w:lang w:eastAsia="zh-CN"/>
        </w:rPr>
        <w:t xml:space="preserve"> </w:t>
      </w:r>
      <w:r w:rsidR="00BA1FB7" w:rsidRPr="00A8493E">
        <w:rPr>
          <w:color w:val="231F20"/>
          <w:sz w:val="16"/>
          <w:szCs w:val="16"/>
          <w:lang w:eastAsia="zh-CN"/>
        </w:rPr>
        <w:t xml:space="preserve">The Bank shall be under no responsibility to ensure that a Cardholder duly complies with the </w:t>
      </w:r>
      <w:r w:rsidR="00BA1FB7">
        <w:rPr>
          <w:color w:val="231F20"/>
          <w:sz w:val="16"/>
          <w:szCs w:val="16"/>
          <w:lang w:eastAsia="zh-CN"/>
        </w:rPr>
        <w:t>Conditions of Use</w:t>
      </w:r>
      <w:r w:rsidR="00BA1FB7" w:rsidRPr="00A8493E">
        <w:rPr>
          <w:color w:val="231F20"/>
          <w:sz w:val="16"/>
          <w:szCs w:val="16"/>
          <w:lang w:eastAsia="zh-CN"/>
        </w:rPr>
        <w:t xml:space="preserve"> or any variation or supplement to them or take any legal action or proceedings against a Cardholder. </w:t>
      </w:r>
      <w:r w:rsidR="00BA1FB7">
        <w:rPr>
          <w:color w:val="231F20"/>
          <w:sz w:val="16"/>
          <w:szCs w:val="16"/>
          <w:lang w:eastAsia="zh-CN"/>
        </w:rPr>
        <w:t xml:space="preserve"> </w:t>
      </w:r>
      <w:r w:rsidR="00BA1FB7" w:rsidRPr="00A8493E">
        <w:rPr>
          <w:color w:val="231F20"/>
          <w:sz w:val="16"/>
          <w:szCs w:val="16"/>
          <w:lang w:eastAsia="zh-CN"/>
        </w:rPr>
        <w:t xml:space="preserve">The Bank shall be under no responsibility to ensure that the Card is used for any business purpose or within any Cardholder's authority conferred by the </w:t>
      </w:r>
      <w:r w:rsidR="0048321A">
        <w:rPr>
          <w:color w:val="231F20"/>
          <w:sz w:val="16"/>
          <w:szCs w:val="16"/>
          <w:lang w:eastAsia="zh-CN"/>
        </w:rPr>
        <w:t>Customer</w:t>
      </w:r>
      <w:r w:rsidR="00BA1FB7" w:rsidRPr="00A8493E">
        <w:rPr>
          <w:color w:val="231F20"/>
          <w:sz w:val="16"/>
          <w:szCs w:val="16"/>
          <w:lang w:eastAsia="zh-CN"/>
        </w:rPr>
        <w:t xml:space="preserve"> in respect thereof.</w:t>
      </w:r>
    </w:p>
    <w:p w14:paraId="0BA36CB6" w14:textId="77777777" w:rsidR="007B41D4" w:rsidRPr="00A8493E" w:rsidRDefault="007B41D4" w:rsidP="007B41D4">
      <w:pPr>
        <w:tabs>
          <w:tab w:val="left" w:pos="360"/>
        </w:tabs>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3.</w:t>
      </w:r>
      <w:r w:rsidRPr="00A8493E">
        <w:rPr>
          <w:b/>
          <w:bCs/>
          <w:color w:val="231F20"/>
          <w:sz w:val="16"/>
          <w:szCs w:val="16"/>
          <w:lang w:eastAsia="zh-CN"/>
        </w:rPr>
        <w:tab/>
        <w:t>Billing and Accounting</w:t>
      </w:r>
    </w:p>
    <w:p w14:paraId="178E2D47" w14:textId="77777777" w:rsidR="009110E1" w:rsidRDefault="009110E1" w:rsidP="009110E1">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3.1</w:t>
      </w:r>
      <w:r w:rsidRPr="00A8493E">
        <w:rPr>
          <w:color w:val="231F20"/>
          <w:sz w:val="16"/>
          <w:szCs w:val="16"/>
          <w:lang w:eastAsia="zh-CN"/>
        </w:rPr>
        <w:tab/>
        <w:t>The Bank shall maintain a separate card account for each Card (the "Card Account"), to which the value of all purchases of goods or services and of all cash advances (in the case of Corporate Cards) effected by use of the Card ("Card Transactions") will be debited, and to which the value of credit vouchers issued in respect of the Card will be credited.</w:t>
      </w:r>
    </w:p>
    <w:p w14:paraId="446BC83F" w14:textId="56B7DFE5" w:rsidR="009110E1" w:rsidRPr="00557EDB" w:rsidRDefault="009110E1" w:rsidP="009110E1">
      <w:pPr>
        <w:tabs>
          <w:tab w:val="left" w:pos="840"/>
          <w:tab w:val="left" w:pos="423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3.2</w:t>
      </w:r>
      <w:r>
        <w:rPr>
          <w:color w:val="231F20"/>
          <w:sz w:val="16"/>
          <w:szCs w:val="16"/>
          <w:lang w:eastAsia="zh-CN"/>
        </w:rPr>
        <w:tab/>
      </w:r>
      <w:r w:rsidRPr="00A8493E">
        <w:rPr>
          <w:color w:val="231F20"/>
          <w:sz w:val="16"/>
          <w:szCs w:val="16"/>
          <w:lang w:eastAsia="zh-CN"/>
        </w:rPr>
        <w:t xml:space="preserve">The Bank will send to the </w:t>
      </w:r>
      <w:r w:rsidR="0048321A">
        <w:rPr>
          <w:color w:val="231F20"/>
          <w:sz w:val="16"/>
          <w:szCs w:val="16"/>
          <w:lang w:eastAsia="zh-CN"/>
        </w:rPr>
        <w:t>Customer</w:t>
      </w:r>
      <w:r w:rsidRPr="00A8493E">
        <w:rPr>
          <w:color w:val="231F20"/>
          <w:sz w:val="16"/>
          <w:szCs w:val="16"/>
          <w:lang w:eastAsia="zh-CN"/>
        </w:rPr>
        <w:t xml:space="preserve"> monthly (on the statement date) a consolidated </w:t>
      </w:r>
      <w:r>
        <w:rPr>
          <w:color w:val="231F20"/>
          <w:sz w:val="16"/>
          <w:szCs w:val="16"/>
          <w:lang w:eastAsia="zh-CN"/>
        </w:rPr>
        <w:t>Card</w:t>
      </w:r>
      <w:r w:rsidRPr="00A8493E">
        <w:rPr>
          <w:color w:val="231F20"/>
          <w:sz w:val="16"/>
          <w:szCs w:val="16"/>
          <w:lang w:eastAsia="zh-CN"/>
        </w:rPr>
        <w:t xml:space="preserve"> statement detailing the current total amount outstanding in respect of all </w:t>
      </w:r>
      <w:r>
        <w:rPr>
          <w:color w:val="231F20"/>
          <w:sz w:val="16"/>
          <w:szCs w:val="16"/>
          <w:lang w:eastAsia="zh-CN"/>
        </w:rPr>
        <w:t xml:space="preserve">Corporate Cards or </w:t>
      </w:r>
      <w:r w:rsidRPr="00A8493E">
        <w:rPr>
          <w:color w:val="231F20"/>
          <w:sz w:val="16"/>
          <w:szCs w:val="16"/>
          <w:lang w:eastAsia="zh-CN"/>
        </w:rPr>
        <w:t>Purchasing Cards</w:t>
      </w:r>
      <w:r>
        <w:rPr>
          <w:color w:val="231F20"/>
          <w:sz w:val="16"/>
          <w:szCs w:val="16"/>
          <w:lang w:eastAsia="zh-CN"/>
        </w:rPr>
        <w:t>, as the case may be</w:t>
      </w:r>
      <w:r w:rsidRPr="00A8493E">
        <w:rPr>
          <w:color w:val="231F20"/>
          <w:sz w:val="16"/>
          <w:szCs w:val="16"/>
          <w:lang w:eastAsia="zh-CN"/>
        </w:rPr>
        <w:t xml:space="preserve"> (the "Statement Balance") and the </w:t>
      </w:r>
      <w:r>
        <w:rPr>
          <w:color w:val="231F20"/>
          <w:sz w:val="16"/>
          <w:szCs w:val="16"/>
          <w:lang w:eastAsia="zh-CN"/>
        </w:rPr>
        <w:t xml:space="preserve">date </w:t>
      </w:r>
      <w:r w:rsidRPr="00A8493E">
        <w:rPr>
          <w:color w:val="231F20"/>
          <w:sz w:val="16"/>
          <w:szCs w:val="16"/>
          <w:lang w:eastAsia="zh-CN"/>
        </w:rPr>
        <w:t xml:space="preserve">on which such account is due for settlement in full by the </w:t>
      </w:r>
      <w:r w:rsidR="0048321A">
        <w:rPr>
          <w:color w:val="231F20"/>
          <w:sz w:val="16"/>
          <w:szCs w:val="16"/>
          <w:lang w:eastAsia="zh-CN"/>
        </w:rPr>
        <w:t>Customer</w:t>
      </w:r>
      <w:r w:rsidR="007C50F7">
        <w:rPr>
          <w:color w:val="231F20"/>
          <w:sz w:val="16"/>
          <w:szCs w:val="16"/>
          <w:lang w:eastAsia="zh-CN"/>
        </w:rPr>
        <w:t xml:space="preserve"> ("</w:t>
      </w:r>
      <w:r w:rsidRPr="00A8493E">
        <w:rPr>
          <w:color w:val="231F20"/>
          <w:sz w:val="16"/>
          <w:szCs w:val="16"/>
          <w:lang w:eastAsia="zh-CN"/>
        </w:rPr>
        <w:t>Settlement Date</w:t>
      </w:r>
      <w:r w:rsidR="007C50F7">
        <w:rPr>
          <w:color w:val="231F20"/>
          <w:sz w:val="16"/>
          <w:szCs w:val="16"/>
          <w:lang w:eastAsia="zh-CN"/>
        </w:rPr>
        <w:t>"</w:t>
      </w:r>
      <w:r>
        <w:rPr>
          <w:color w:val="231F20"/>
          <w:sz w:val="16"/>
          <w:szCs w:val="16"/>
          <w:lang w:eastAsia="zh-CN"/>
        </w:rPr>
        <w:t>)</w:t>
      </w:r>
      <w:r w:rsidRPr="00A8493E">
        <w:rPr>
          <w:color w:val="231F20"/>
          <w:sz w:val="16"/>
          <w:szCs w:val="16"/>
          <w:lang w:eastAsia="zh-CN"/>
        </w:rPr>
        <w:t xml:space="preserve">, and simultaneously to each Cardholder a </w:t>
      </w:r>
      <w:r>
        <w:rPr>
          <w:color w:val="231F20"/>
          <w:sz w:val="16"/>
          <w:szCs w:val="16"/>
          <w:lang w:eastAsia="zh-CN"/>
        </w:rPr>
        <w:t xml:space="preserve">Card </w:t>
      </w:r>
      <w:r w:rsidRPr="00A8493E">
        <w:rPr>
          <w:color w:val="231F20"/>
          <w:sz w:val="16"/>
          <w:szCs w:val="16"/>
          <w:lang w:eastAsia="zh-CN"/>
        </w:rPr>
        <w:t>statement detailing the current total amount outstanding on the Cardholder's Card Account and the Settlement Date.</w:t>
      </w:r>
    </w:p>
    <w:p w14:paraId="75EDEF5A" w14:textId="270B7181"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3.3</w:t>
      </w:r>
      <w:r>
        <w:rPr>
          <w:color w:val="231F20"/>
          <w:sz w:val="16"/>
          <w:szCs w:val="16"/>
          <w:lang w:eastAsia="zh-CN"/>
        </w:rPr>
        <w:tab/>
      </w:r>
      <w:r w:rsidRPr="00557EDB">
        <w:rPr>
          <w:i/>
          <w:color w:val="231F20"/>
          <w:sz w:val="16"/>
          <w:szCs w:val="16"/>
          <w:lang w:eastAsia="zh-CN"/>
        </w:rPr>
        <w:t xml:space="preserve">(Applicable to Corporate Cards Only) </w:t>
      </w:r>
      <w:r>
        <w:rPr>
          <w:color w:val="231F20"/>
          <w:sz w:val="16"/>
          <w:szCs w:val="16"/>
          <w:lang w:eastAsia="zh-CN"/>
        </w:rPr>
        <w:t xml:space="preserve">Where the </w:t>
      </w:r>
      <w:r w:rsidR="0048321A">
        <w:rPr>
          <w:color w:val="231F20"/>
          <w:sz w:val="16"/>
          <w:szCs w:val="16"/>
          <w:lang w:eastAsia="zh-CN"/>
        </w:rPr>
        <w:t>Customer</w:t>
      </w:r>
      <w:r>
        <w:rPr>
          <w:color w:val="231F20"/>
          <w:sz w:val="16"/>
          <w:szCs w:val="16"/>
          <w:lang w:eastAsia="zh-CN"/>
        </w:rPr>
        <w:t xml:space="preserve"> requests that the Bank do so, the Bank will accept payments from Cardholders acting as the </w:t>
      </w:r>
      <w:r w:rsidR="0048321A">
        <w:rPr>
          <w:color w:val="231F20"/>
          <w:sz w:val="16"/>
          <w:szCs w:val="16"/>
          <w:lang w:eastAsia="zh-CN"/>
        </w:rPr>
        <w:t>Customer</w:t>
      </w:r>
      <w:r w:rsidR="004755ED">
        <w:rPr>
          <w:color w:val="231F20"/>
          <w:sz w:val="16"/>
          <w:szCs w:val="16"/>
          <w:lang w:eastAsia="zh-CN"/>
        </w:rPr>
        <w:t>'</w:t>
      </w:r>
      <w:r>
        <w:rPr>
          <w:color w:val="231F20"/>
          <w:sz w:val="16"/>
          <w:szCs w:val="16"/>
          <w:lang w:eastAsia="zh-CN"/>
        </w:rPr>
        <w:t xml:space="preserve">s agent in settlement of amounts shown on any Statement Balance.  Where such payment is not made in cleared funds by the Settlement Date then the </w:t>
      </w:r>
      <w:r w:rsidR="0048321A">
        <w:rPr>
          <w:color w:val="231F20"/>
          <w:sz w:val="16"/>
          <w:szCs w:val="16"/>
          <w:lang w:eastAsia="zh-CN"/>
        </w:rPr>
        <w:t>Customer</w:t>
      </w:r>
      <w:r>
        <w:rPr>
          <w:color w:val="231F20"/>
          <w:sz w:val="16"/>
          <w:szCs w:val="16"/>
          <w:lang w:eastAsia="zh-CN"/>
        </w:rPr>
        <w:t xml:space="preserve"> will make such payment immediately upon receipt of a demand from the Bank and Clause 7.1 will apply to such amounts.</w:t>
      </w:r>
    </w:p>
    <w:p w14:paraId="44044110" w14:textId="7A55B657"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3.4</w:t>
      </w:r>
      <w:r w:rsidRPr="00A8493E">
        <w:rPr>
          <w:color w:val="231F20"/>
          <w:sz w:val="16"/>
          <w:szCs w:val="16"/>
          <w:lang w:eastAsia="zh-CN"/>
        </w:rPr>
        <w:tab/>
        <w:t xml:space="preserve">The Bank shall not be liable for any act or omission of any merchant, retailer or supplier including without limitation any refusal to honour the Card or any defect or deficiency in any goods or services provided. </w:t>
      </w:r>
      <w:r>
        <w:rPr>
          <w:color w:val="231F20"/>
          <w:sz w:val="16"/>
          <w:szCs w:val="16"/>
          <w:lang w:eastAsia="zh-CN"/>
        </w:rPr>
        <w:t xml:space="preserve"> </w:t>
      </w:r>
      <w:r w:rsidRPr="00A8493E">
        <w:rPr>
          <w:color w:val="231F20"/>
          <w:sz w:val="16"/>
          <w:szCs w:val="16"/>
          <w:lang w:eastAsia="zh-CN"/>
        </w:rPr>
        <w:t xml:space="preserve">Any claim or dispute which the Cardholder may have against or with a merchant, retailer or supplier shall not relieve the </w:t>
      </w:r>
      <w:r w:rsidR="0048321A">
        <w:rPr>
          <w:color w:val="231F20"/>
          <w:sz w:val="16"/>
          <w:szCs w:val="16"/>
          <w:lang w:eastAsia="zh-CN"/>
        </w:rPr>
        <w:t>Customer</w:t>
      </w:r>
      <w:r w:rsidRPr="00A8493E">
        <w:rPr>
          <w:color w:val="231F20"/>
          <w:sz w:val="16"/>
          <w:szCs w:val="16"/>
          <w:lang w:eastAsia="zh-CN"/>
        </w:rPr>
        <w:t xml:space="preserve"> of the obligation to pay the amount incurred hereunder to the Bank without deduction. </w:t>
      </w:r>
      <w:r>
        <w:rPr>
          <w:color w:val="231F20"/>
          <w:sz w:val="16"/>
          <w:szCs w:val="16"/>
          <w:lang w:eastAsia="zh-CN"/>
        </w:rPr>
        <w:t xml:space="preserve"> </w:t>
      </w:r>
      <w:r w:rsidRPr="00A8493E">
        <w:rPr>
          <w:color w:val="231F20"/>
          <w:sz w:val="16"/>
          <w:szCs w:val="16"/>
          <w:lang w:eastAsia="zh-CN"/>
        </w:rPr>
        <w:t xml:space="preserve">Any request by mail or telephone made by the Cardholder to a merchant, retailer or supplier for the supply of goods or services to be charged to the relevant Card shall constitute authority for the merchant, retailer or supplier to issue a sales voucher for the amount to be charged and an acknowledgement that the sales voucher, if endorsed </w:t>
      </w:r>
      <w:r>
        <w:rPr>
          <w:color w:val="231F20"/>
          <w:sz w:val="16"/>
          <w:szCs w:val="16"/>
          <w:lang w:eastAsia="zh-CN"/>
        </w:rPr>
        <w:t>"</w:t>
      </w:r>
      <w:r w:rsidRPr="00A8493E">
        <w:rPr>
          <w:color w:val="231F20"/>
          <w:sz w:val="16"/>
          <w:szCs w:val="16"/>
          <w:lang w:eastAsia="zh-CN"/>
        </w:rPr>
        <w:t xml:space="preserve">mail </w:t>
      </w:r>
      <w:r>
        <w:rPr>
          <w:color w:val="231F20"/>
          <w:sz w:val="16"/>
          <w:szCs w:val="16"/>
          <w:lang w:eastAsia="zh-CN"/>
        </w:rPr>
        <w:t>order"</w:t>
      </w:r>
      <w:r w:rsidRPr="00A8493E">
        <w:rPr>
          <w:color w:val="231F20"/>
          <w:sz w:val="16"/>
          <w:szCs w:val="16"/>
          <w:lang w:eastAsia="zh-CN"/>
        </w:rPr>
        <w:t xml:space="preserve"> or </w:t>
      </w:r>
      <w:r>
        <w:rPr>
          <w:color w:val="231F20"/>
          <w:sz w:val="16"/>
          <w:szCs w:val="16"/>
          <w:lang w:eastAsia="zh-CN"/>
        </w:rPr>
        <w:t>"</w:t>
      </w:r>
      <w:r w:rsidRPr="00A8493E">
        <w:rPr>
          <w:color w:val="231F20"/>
          <w:sz w:val="16"/>
          <w:szCs w:val="16"/>
          <w:lang w:eastAsia="zh-CN"/>
        </w:rPr>
        <w:t>telephone order</w:t>
      </w:r>
      <w:r>
        <w:rPr>
          <w:color w:val="231F20"/>
          <w:sz w:val="16"/>
          <w:szCs w:val="16"/>
          <w:lang w:eastAsia="zh-CN"/>
        </w:rPr>
        <w:t>"</w:t>
      </w:r>
      <w:r w:rsidRPr="00A8493E">
        <w:rPr>
          <w:color w:val="231F20"/>
          <w:sz w:val="16"/>
          <w:szCs w:val="16"/>
          <w:lang w:eastAsia="zh-CN"/>
        </w:rPr>
        <w:t xml:space="preserve"> as the case may be, shall be treated as having been duly signed by the Cardholder.</w:t>
      </w:r>
    </w:p>
    <w:p w14:paraId="7240D5E8" w14:textId="77777777" w:rsidR="009110E1" w:rsidRPr="00A8493E" w:rsidRDefault="009110E1" w:rsidP="009110E1">
      <w:pPr>
        <w:tabs>
          <w:tab w:val="left" w:pos="440"/>
          <w:tab w:val="left" w:pos="840"/>
        </w:tabs>
        <w:autoSpaceDE w:val="0"/>
        <w:autoSpaceDN w:val="0"/>
        <w:spacing w:before="60" w:line="180" w:lineRule="exact"/>
        <w:ind w:left="840" w:right="26" w:hanging="480"/>
        <w:rPr>
          <w:color w:val="000000"/>
          <w:sz w:val="16"/>
          <w:szCs w:val="16"/>
          <w:lang w:eastAsia="zh-CN"/>
        </w:rPr>
      </w:pPr>
      <w:r w:rsidRPr="00A8493E">
        <w:rPr>
          <w:color w:val="231F20"/>
          <w:sz w:val="16"/>
          <w:szCs w:val="16"/>
          <w:lang w:eastAsia="zh-CN"/>
        </w:rPr>
        <w:t>3.5</w:t>
      </w:r>
      <w:r w:rsidRPr="00A8493E">
        <w:rPr>
          <w:color w:val="231F20"/>
          <w:sz w:val="16"/>
          <w:szCs w:val="16"/>
          <w:lang w:eastAsia="zh-CN"/>
        </w:rPr>
        <w:tab/>
      </w:r>
      <w:r w:rsidRPr="00A8493E">
        <w:rPr>
          <w:i/>
          <w:iCs/>
          <w:color w:val="231F20"/>
          <w:sz w:val="16"/>
          <w:szCs w:val="16"/>
          <w:lang w:eastAsia="zh-CN"/>
        </w:rPr>
        <w:t>(Applicable to Purchasing Cards Only)</w:t>
      </w:r>
    </w:p>
    <w:p w14:paraId="3C5B0FFB" w14:textId="77777777"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ab/>
        <w:t xml:space="preserve">In the case of Purchasing Cards, the Bank will require any retailer, supplier or merchant in Hong Kong who agrees to accept Purchasing Cards to abide by terms and conditions specifically governing such acceptance and under such terms and conditions the retailer, supplier or merchant will be required to obtain payment for a transaction only on or after the date upon which the delivery of the relevant goods and services has been made (unless such payment represents a deposit payment).  Once the payment for a transaction has been so effected by use of Purchasing Card, such </w:t>
      </w:r>
      <w:r>
        <w:rPr>
          <w:color w:val="231F20"/>
          <w:sz w:val="16"/>
          <w:szCs w:val="16"/>
          <w:lang w:eastAsia="zh-CN"/>
        </w:rPr>
        <w:t>payment</w:t>
      </w:r>
      <w:r w:rsidRPr="00A8493E">
        <w:rPr>
          <w:color w:val="231F20"/>
          <w:sz w:val="16"/>
          <w:szCs w:val="16"/>
          <w:lang w:eastAsia="zh-CN"/>
        </w:rPr>
        <w:t xml:space="preserve"> cannot be stopped.  If a retailer, supplier or merchant agrees to make a refund, the Bank will credit the relevant Card Account upon r</w:t>
      </w:r>
      <w:r>
        <w:rPr>
          <w:color w:val="231F20"/>
          <w:sz w:val="16"/>
          <w:szCs w:val="16"/>
          <w:lang w:eastAsia="zh-CN"/>
        </w:rPr>
        <w:t>eceipt of the retailer's, supplier</w:t>
      </w:r>
      <w:r w:rsidRPr="00A8493E">
        <w:rPr>
          <w:color w:val="231F20"/>
          <w:sz w:val="16"/>
          <w:szCs w:val="16"/>
          <w:lang w:eastAsia="zh-CN"/>
        </w:rPr>
        <w:t xml:space="preserve">'s or merchant's written instruction. </w:t>
      </w:r>
      <w:r>
        <w:rPr>
          <w:color w:val="231F20"/>
          <w:sz w:val="16"/>
          <w:szCs w:val="16"/>
          <w:lang w:eastAsia="zh-CN"/>
        </w:rPr>
        <w:t xml:space="preserve"> </w:t>
      </w:r>
      <w:r w:rsidRPr="00A8493E">
        <w:rPr>
          <w:color w:val="231F20"/>
          <w:sz w:val="16"/>
          <w:szCs w:val="16"/>
          <w:lang w:eastAsia="zh-CN"/>
        </w:rPr>
        <w:t>The Bank cannot be held responsible for any delay in the receipt of such instructions.</w:t>
      </w:r>
    </w:p>
    <w:p w14:paraId="0C80DCD7" w14:textId="77777777"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3.6</w:t>
      </w:r>
      <w:r w:rsidRPr="00A8493E">
        <w:rPr>
          <w:color w:val="231F20"/>
          <w:sz w:val="16"/>
          <w:szCs w:val="16"/>
          <w:lang w:eastAsia="zh-CN"/>
        </w:rPr>
        <w:tab/>
        <w:t xml:space="preserve">All Card Transactions effected in currencies other than Hong Kong dollars (in the case of Hong Kong dollar Corporate Cards and Purchasing Cards) or US dollars (in the case of US dollar Corporate Cards) shall be debited to the relevant Card Account after conversion into Hong Kong dollars or US dollars (as the case may be) at a rate of exchange determined by reference to the exchange rate adopted by </w:t>
      </w:r>
      <w:r w:rsidR="000E16FE">
        <w:rPr>
          <w:color w:val="231F20"/>
          <w:sz w:val="16"/>
          <w:szCs w:val="16"/>
          <w:lang w:eastAsia="zh-CN"/>
        </w:rPr>
        <w:t>MasterCard</w:t>
      </w:r>
      <w:r>
        <w:rPr>
          <w:color w:val="231F20"/>
          <w:sz w:val="16"/>
          <w:szCs w:val="16"/>
          <w:lang w:eastAsia="zh-CN"/>
        </w:rPr>
        <w:t xml:space="preserve"> </w:t>
      </w:r>
      <w:r w:rsidRPr="00A8493E">
        <w:rPr>
          <w:color w:val="231F20"/>
          <w:sz w:val="16"/>
          <w:szCs w:val="16"/>
          <w:lang w:eastAsia="zh-CN"/>
        </w:rPr>
        <w:t xml:space="preserve">on the date of conversion, plus an additional percentage levied by the Bank and any transaction fee(s) charged by </w:t>
      </w:r>
      <w:r w:rsidR="000E16FE">
        <w:rPr>
          <w:color w:val="231F20"/>
          <w:sz w:val="16"/>
          <w:szCs w:val="16"/>
          <w:lang w:eastAsia="zh-CN"/>
        </w:rPr>
        <w:t>MasterCard</w:t>
      </w:r>
      <w:r w:rsidRPr="00A8493E">
        <w:rPr>
          <w:color w:val="231F20"/>
          <w:sz w:val="16"/>
          <w:szCs w:val="16"/>
          <w:lang w:eastAsia="zh-CN"/>
        </w:rPr>
        <w:t xml:space="preserve"> to the Bank, if applicable, which fees may be shared with the Bank.</w:t>
      </w:r>
    </w:p>
    <w:p w14:paraId="46A4D09D" w14:textId="05E1EC19" w:rsidR="007B41D4" w:rsidRPr="00A8493E" w:rsidRDefault="009110E1" w:rsidP="009110E1">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3.7</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and/or the Cardholder should notify the Bank's Card Centre of any transaction in any statement that was not authorised by the Cardholder within 60 days of the date of the statement.  If the </w:t>
      </w:r>
      <w:r w:rsidR="0048321A">
        <w:rPr>
          <w:color w:val="231F20"/>
          <w:sz w:val="16"/>
          <w:szCs w:val="16"/>
          <w:lang w:eastAsia="zh-CN"/>
        </w:rPr>
        <w:t>Customer</w:t>
      </w:r>
      <w:r w:rsidRPr="00A8493E">
        <w:rPr>
          <w:color w:val="231F20"/>
          <w:sz w:val="16"/>
          <w:szCs w:val="16"/>
          <w:lang w:eastAsia="zh-CN"/>
        </w:rPr>
        <w:t xml:space="preserve"> and/or the Cardholder fails to report within the said period, the transaction(s) shown on the statement will be considered correct. </w:t>
      </w:r>
      <w:r>
        <w:rPr>
          <w:color w:val="231F20"/>
          <w:sz w:val="16"/>
          <w:szCs w:val="16"/>
          <w:lang w:eastAsia="zh-CN"/>
        </w:rPr>
        <w:t xml:space="preserve"> </w:t>
      </w:r>
      <w:r w:rsidRPr="00A8493E">
        <w:rPr>
          <w:color w:val="231F20"/>
          <w:sz w:val="16"/>
          <w:szCs w:val="16"/>
          <w:lang w:eastAsia="zh-CN"/>
        </w:rPr>
        <w:t xml:space="preserve">Where the </w:t>
      </w:r>
      <w:r w:rsidR="0048321A">
        <w:rPr>
          <w:color w:val="231F20"/>
          <w:sz w:val="16"/>
          <w:szCs w:val="16"/>
          <w:lang w:eastAsia="zh-CN"/>
        </w:rPr>
        <w:t>Customer</w:t>
      </w:r>
      <w:r w:rsidRPr="00A8493E">
        <w:rPr>
          <w:color w:val="231F20"/>
          <w:sz w:val="16"/>
          <w:szCs w:val="16"/>
          <w:lang w:eastAsia="zh-CN"/>
        </w:rPr>
        <w:t xml:space="preserve"> and/or the Cardholder reports an unauthorised transaction before the relevant settlement date, the </w:t>
      </w:r>
      <w:r w:rsidR="0048321A">
        <w:rPr>
          <w:color w:val="231F20"/>
          <w:sz w:val="16"/>
          <w:szCs w:val="16"/>
          <w:lang w:eastAsia="zh-CN"/>
        </w:rPr>
        <w:t>Customer</w:t>
      </w:r>
      <w:r w:rsidRPr="00A8493E">
        <w:rPr>
          <w:color w:val="231F20"/>
          <w:sz w:val="16"/>
          <w:szCs w:val="16"/>
          <w:lang w:eastAsia="zh-CN"/>
        </w:rPr>
        <w:t xml:space="preserve"> shall be entitled to withhold payment of the disputed amount.  The Bank shall not impose any interest or finance charges on such disputed amount while it is under investigation by the Bank, or make any adverse credit report against the relevant Card Account.  If, following a good faith investigation by the Bank, the investigation results (which shall be binding on the </w:t>
      </w:r>
      <w:r w:rsidR="0048321A">
        <w:rPr>
          <w:color w:val="231F20"/>
          <w:sz w:val="16"/>
          <w:szCs w:val="16"/>
          <w:lang w:eastAsia="zh-CN"/>
        </w:rPr>
        <w:t>Customer</w:t>
      </w:r>
      <w:r>
        <w:rPr>
          <w:color w:val="231F20"/>
          <w:sz w:val="16"/>
          <w:szCs w:val="16"/>
          <w:lang w:eastAsia="zh-CN"/>
        </w:rPr>
        <w:t xml:space="preserve"> and the Cardholder</w:t>
      </w:r>
      <w:r w:rsidRPr="00A8493E">
        <w:rPr>
          <w:color w:val="231F20"/>
          <w:sz w:val="16"/>
          <w:szCs w:val="16"/>
          <w:lang w:eastAsia="zh-CN"/>
        </w:rPr>
        <w:t xml:space="preserve">) show that the report made by the </w:t>
      </w:r>
      <w:r w:rsidR="0048321A">
        <w:rPr>
          <w:color w:val="231F20"/>
          <w:sz w:val="16"/>
          <w:szCs w:val="16"/>
          <w:lang w:eastAsia="zh-CN"/>
        </w:rPr>
        <w:t>Customer</w:t>
      </w:r>
      <w:r w:rsidRPr="00A8493E">
        <w:rPr>
          <w:color w:val="231F20"/>
          <w:sz w:val="16"/>
          <w:szCs w:val="16"/>
          <w:lang w:eastAsia="zh-CN"/>
        </w:rPr>
        <w:t xml:space="preserve"> and/or the Cardholder (as the case may be) is unfounded, the Bank reserves the right to re-impose the interest or finance charges on the disputed amount over the whole period, including the investigation period.</w:t>
      </w:r>
    </w:p>
    <w:p w14:paraId="3BE3ECD4" w14:textId="77777777" w:rsidR="007B41D4" w:rsidRPr="00A8493E" w:rsidRDefault="007B41D4" w:rsidP="007B41D4">
      <w:pPr>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4.</w:t>
      </w:r>
      <w:r w:rsidRPr="00A8493E">
        <w:rPr>
          <w:b/>
          <w:bCs/>
          <w:color w:val="231F20"/>
          <w:sz w:val="16"/>
          <w:szCs w:val="16"/>
          <w:lang w:eastAsia="zh-CN"/>
        </w:rPr>
        <w:tab/>
        <w:t>Management Information</w:t>
      </w:r>
    </w:p>
    <w:p w14:paraId="32015A08" w14:textId="7C489E92" w:rsidR="007B41D4" w:rsidRPr="00A8493E" w:rsidRDefault="007B41D4" w:rsidP="007B41D4">
      <w:pPr>
        <w:autoSpaceDE w:val="0"/>
        <w:autoSpaceDN w:val="0"/>
        <w:spacing w:before="60" w:line="180" w:lineRule="exact"/>
        <w:ind w:left="360" w:right="26" w:hanging="360"/>
        <w:jc w:val="both"/>
        <w:rPr>
          <w:b/>
          <w:bCs/>
          <w:color w:val="231F20"/>
          <w:sz w:val="16"/>
          <w:szCs w:val="16"/>
          <w:lang w:eastAsia="zh-CN"/>
        </w:rPr>
      </w:pPr>
      <w:r w:rsidRPr="00A8493E">
        <w:rPr>
          <w:color w:val="231F20"/>
          <w:sz w:val="16"/>
          <w:szCs w:val="16"/>
          <w:lang w:eastAsia="zh-CN"/>
        </w:rPr>
        <w:tab/>
        <w:t xml:space="preserve">If the </w:t>
      </w:r>
      <w:r w:rsidR="0048321A">
        <w:rPr>
          <w:color w:val="231F20"/>
          <w:sz w:val="16"/>
          <w:szCs w:val="16"/>
          <w:lang w:eastAsia="zh-CN"/>
        </w:rPr>
        <w:t>Customer</w:t>
      </w:r>
      <w:r w:rsidRPr="00A8493E">
        <w:rPr>
          <w:color w:val="231F20"/>
          <w:sz w:val="16"/>
          <w:szCs w:val="16"/>
          <w:lang w:eastAsia="zh-CN"/>
        </w:rPr>
        <w:t xml:space="preserve"> requests and the Bank agrees, the Bank shall provide the </w:t>
      </w:r>
      <w:r w:rsidR="0048321A">
        <w:rPr>
          <w:color w:val="231F20"/>
          <w:sz w:val="16"/>
          <w:szCs w:val="16"/>
          <w:lang w:eastAsia="zh-CN"/>
        </w:rPr>
        <w:t>Customer</w:t>
      </w:r>
      <w:r w:rsidRPr="00A8493E">
        <w:rPr>
          <w:color w:val="231F20"/>
          <w:sz w:val="16"/>
          <w:szCs w:val="16"/>
          <w:lang w:eastAsia="zh-CN"/>
        </w:rPr>
        <w:t xml:space="preserve"> with management information by such means and in such form as may be agreed between the </w:t>
      </w:r>
      <w:r w:rsidR="0048321A">
        <w:rPr>
          <w:color w:val="231F20"/>
          <w:sz w:val="16"/>
          <w:szCs w:val="16"/>
          <w:lang w:eastAsia="zh-CN"/>
        </w:rPr>
        <w:t>Customer</w:t>
      </w:r>
      <w:r w:rsidRPr="00A8493E">
        <w:rPr>
          <w:color w:val="231F20"/>
          <w:sz w:val="16"/>
          <w:szCs w:val="16"/>
          <w:lang w:eastAsia="zh-CN"/>
        </w:rPr>
        <w:t xml:space="preserve"> and the Bank from time to time, on a monthly basis (or such periodic basis as may be agreed) giving, inter alia, details of the transactions undertaken by all Cards. </w:t>
      </w:r>
      <w:r>
        <w:rPr>
          <w:color w:val="231F20"/>
          <w:sz w:val="16"/>
          <w:szCs w:val="16"/>
          <w:lang w:eastAsia="zh-CN"/>
        </w:rPr>
        <w:t xml:space="preserve"> </w:t>
      </w:r>
      <w:r w:rsidRPr="00A8493E">
        <w:rPr>
          <w:color w:val="231F20"/>
          <w:sz w:val="16"/>
          <w:szCs w:val="16"/>
          <w:lang w:eastAsia="zh-CN"/>
        </w:rPr>
        <w:t>The Bank shall have no liability for the loss, corruption, theft of the management information once such information has been dispatched or transmitted.</w:t>
      </w:r>
    </w:p>
    <w:p w14:paraId="72E8FBDD" w14:textId="77777777" w:rsidR="00FF26B3" w:rsidRDefault="00FF26B3">
      <w:pPr>
        <w:rPr>
          <w:b/>
          <w:bCs/>
          <w:color w:val="231F20"/>
          <w:sz w:val="16"/>
          <w:szCs w:val="16"/>
          <w:lang w:eastAsia="zh-CN"/>
        </w:rPr>
      </w:pPr>
      <w:r>
        <w:rPr>
          <w:b/>
          <w:bCs/>
          <w:color w:val="231F20"/>
          <w:sz w:val="16"/>
          <w:szCs w:val="16"/>
          <w:lang w:eastAsia="zh-CN"/>
        </w:rPr>
        <w:br w:type="page"/>
      </w:r>
    </w:p>
    <w:p w14:paraId="78E7B6A6" w14:textId="07235E65" w:rsidR="007B41D4" w:rsidRPr="00A8493E" w:rsidRDefault="007B41D4" w:rsidP="00FF26B3">
      <w:pPr>
        <w:autoSpaceDE w:val="0"/>
        <w:autoSpaceDN w:val="0"/>
        <w:spacing w:before="180" w:line="180" w:lineRule="exact"/>
        <w:ind w:right="26"/>
        <w:rPr>
          <w:color w:val="000000"/>
          <w:sz w:val="16"/>
          <w:szCs w:val="16"/>
          <w:lang w:eastAsia="zh-CN"/>
        </w:rPr>
      </w:pPr>
      <w:r w:rsidRPr="00A8493E">
        <w:rPr>
          <w:b/>
          <w:bCs/>
          <w:color w:val="231F20"/>
          <w:sz w:val="16"/>
          <w:szCs w:val="16"/>
          <w:lang w:eastAsia="zh-CN"/>
        </w:rPr>
        <w:lastRenderedPageBreak/>
        <w:t>5.</w:t>
      </w:r>
      <w:r w:rsidRPr="00A8493E">
        <w:rPr>
          <w:b/>
          <w:bCs/>
          <w:color w:val="231F20"/>
          <w:sz w:val="16"/>
          <w:szCs w:val="16"/>
          <w:lang w:eastAsia="zh-CN"/>
        </w:rPr>
        <w:tab/>
        <w:t>Cash Advances</w:t>
      </w:r>
    </w:p>
    <w:p w14:paraId="6C570506" w14:textId="77777777" w:rsidR="007B41D4" w:rsidRPr="00A8493E" w:rsidRDefault="007B41D4" w:rsidP="007B41D4">
      <w:pPr>
        <w:autoSpaceDE w:val="0"/>
        <w:autoSpaceDN w:val="0"/>
        <w:spacing w:before="60" w:line="180" w:lineRule="exact"/>
        <w:ind w:left="360" w:right="26"/>
        <w:jc w:val="both"/>
        <w:rPr>
          <w:color w:val="000000"/>
          <w:sz w:val="16"/>
          <w:szCs w:val="16"/>
          <w:lang w:eastAsia="zh-CN"/>
        </w:rPr>
      </w:pPr>
      <w:r w:rsidRPr="00A8493E">
        <w:rPr>
          <w:i/>
          <w:iCs/>
          <w:color w:val="231F20"/>
          <w:sz w:val="16"/>
          <w:szCs w:val="16"/>
          <w:lang w:eastAsia="zh-CN"/>
        </w:rPr>
        <w:t>(Applicable to Corporate Cards Only)</w:t>
      </w:r>
    </w:p>
    <w:p w14:paraId="6168A7CC" w14:textId="77777777" w:rsidR="007B41D4" w:rsidRDefault="00942E8B" w:rsidP="007B41D4">
      <w:pPr>
        <w:autoSpaceDE w:val="0"/>
        <w:autoSpaceDN w:val="0"/>
        <w:spacing w:before="60" w:line="180" w:lineRule="exact"/>
        <w:ind w:left="360" w:right="26"/>
        <w:jc w:val="both"/>
        <w:rPr>
          <w:color w:val="231F20"/>
          <w:sz w:val="16"/>
          <w:szCs w:val="16"/>
          <w:lang w:eastAsia="zh-CN"/>
        </w:rPr>
      </w:pPr>
      <w:r w:rsidRPr="00A8493E">
        <w:rPr>
          <w:color w:val="231F20"/>
          <w:sz w:val="16"/>
          <w:szCs w:val="16"/>
          <w:lang w:eastAsia="zh-CN"/>
        </w:rPr>
        <w:t xml:space="preserve">The Cardholder shall be entitled on presentation of a valid Corporate Card at selected branches of the Bank (or office of a member of </w:t>
      </w:r>
      <w:r>
        <w:rPr>
          <w:color w:val="231F20"/>
          <w:sz w:val="16"/>
          <w:szCs w:val="16"/>
          <w:lang w:eastAsia="zh-CN"/>
        </w:rPr>
        <w:t>MasterCard</w:t>
      </w:r>
      <w:r w:rsidRPr="00A8493E">
        <w:rPr>
          <w:color w:val="231F20"/>
          <w:sz w:val="16"/>
          <w:szCs w:val="16"/>
          <w:lang w:eastAsia="zh-CN"/>
        </w:rPr>
        <w:t xml:space="preserve">) to receive in the domestic currency of the country in which such advances are made, cash advances in such amounts as shall be specified by the Bank or such member from time to time. </w:t>
      </w:r>
      <w:r>
        <w:rPr>
          <w:color w:val="231F20"/>
          <w:sz w:val="16"/>
          <w:szCs w:val="16"/>
          <w:lang w:eastAsia="zh-CN"/>
        </w:rPr>
        <w:t xml:space="preserve"> </w:t>
      </w:r>
      <w:r w:rsidRPr="00A8493E">
        <w:rPr>
          <w:color w:val="231F20"/>
          <w:sz w:val="16"/>
          <w:szCs w:val="16"/>
          <w:lang w:eastAsia="zh-CN"/>
        </w:rPr>
        <w:t xml:space="preserve">The Bank shall not, however, be liable for any refusal by a member of </w:t>
      </w:r>
      <w:r>
        <w:rPr>
          <w:color w:val="231F20"/>
          <w:sz w:val="16"/>
          <w:szCs w:val="16"/>
          <w:lang w:eastAsia="zh-CN"/>
        </w:rPr>
        <w:t>MasterCard</w:t>
      </w:r>
      <w:r w:rsidRPr="00A8493E">
        <w:rPr>
          <w:color w:val="231F20"/>
          <w:sz w:val="16"/>
          <w:szCs w:val="16"/>
          <w:lang w:eastAsia="zh-CN"/>
        </w:rPr>
        <w:t xml:space="preserve"> to permit a cash advance. </w:t>
      </w:r>
      <w:r>
        <w:rPr>
          <w:color w:val="231F20"/>
          <w:sz w:val="16"/>
          <w:szCs w:val="16"/>
          <w:lang w:eastAsia="zh-CN"/>
        </w:rPr>
        <w:t xml:space="preserve"> </w:t>
      </w:r>
      <w:r w:rsidRPr="00A8493E">
        <w:rPr>
          <w:color w:val="231F20"/>
          <w:sz w:val="16"/>
          <w:szCs w:val="16"/>
          <w:lang w:eastAsia="zh-CN"/>
        </w:rPr>
        <w:t xml:space="preserve">Where an ATM function has been incorporated in the Corporate Card, the Cardholder may use the Corporate Card to obtain cash advances (which shall be debited to the relevant Card Account) at any automated teller machine ("ATM"). </w:t>
      </w:r>
      <w:r>
        <w:rPr>
          <w:color w:val="231F20"/>
          <w:sz w:val="16"/>
          <w:szCs w:val="16"/>
          <w:lang w:eastAsia="zh-CN"/>
        </w:rPr>
        <w:t xml:space="preserve"> </w:t>
      </w:r>
      <w:r w:rsidRPr="00A8493E">
        <w:rPr>
          <w:color w:val="231F20"/>
          <w:sz w:val="16"/>
          <w:szCs w:val="16"/>
          <w:lang w:eastAsia="zh-CN"/>
        </w:rPr>
        <w:t xml:space="preserve">Use of the ATM function shall be subject to the Bank's ATM card terms and conditions in addition to these terms and conditions. </w:t>
      </w:r>
      <w:r>
        <w:rPr>
          <w:color w:val="231F20"/>
          <w:sz w:val="16"/>
          <w:szCs w:val="16"/>
          <w:lang w:eastAsia="zh-CN"/>
        </w:rPr>
        <w:t xml:space="preserve"> </w:t>
      </w:r>
      <w:r w:rsidRPr="00A8493E">
        <w:rPr>
          <w:color w:val="231F20"/>
          <w:sz w:val="16"/>
          <w:szCs w:val="16"/>
          <w:lang w:eastAsia="zh-CN"/>
        </w:rPr>
        <w:t xml:space="preserve">Cash advances will be subject to a handling charge and a cash advance fee at the rate set out in the Bank's </w:t>
      </w:r>
      <w:r w:rsidRPr="00A8493E">
        <w:rPr>
          <w:i/>
          <w:iCs/>
          <w:color w:val="231F20"/>
          <w:sz w:val="16"/>
          <w:szCs w:val="16"/>
          <w:lang w:eastAsia="zh-CN"/>
        </w:rPr>
        <w:t>An easy guide to commercial tariffs</w:t>
      </w:r>
      <w:r w:rsidRPr="00A8493E">
        <w:rPr>
          <w:color w:val="231F20"/>
          <w:sz w:val="16"/>
          <w:szCs w:val="16"/>
          <w:lang w:eastAsia="zh-CN"/>
        </w:rPr>
        <w:t>, which may be varied, amended and supplemented from time to time.</w:t>
      </w:r>
      <w:r w:rsidRPr="000D1B19">
        <w:rPr>
          <w:color w:val="231F20"/>
          <w:sz w:val="16"/>
          <w:szCs w:val="16"/>
          <w:lang w:eastAsia="zh-CN"/>
        </w:rPr>
        <w:t xml:space="preserve"> </w:t>
      </w:r>
      <w:r>
        <w:rPr>
          <w:color w:val="231F20"/>
          <w:sz w:val="16"/>
          <w:szCs w:val="16"/>
          <w:lang w:eastAsia="zh-CN"/>
        </w:rPr>
        <w:t xml:space="preserve"> </w:t>
      </w:r>
      <w:r w:rsidRPr="00847EFD">
        <w:rPr>
          <w:color w:val="231F20"/>
          <w:sz w:val="16"/>
          <w:szCs w:val="16"/>
          <w:lang w:eastAsia="zh-CN"/>
        </w:rPr>
        <w:t>The Bank reserves the right to decline a request for cash advances.</w:t>
      </w:r>
    </w:p>
    <w:p w14:paraId="2624EF67" w14:textId="77777777" w:rsidR="0048321A" w:rsidRDefault="0048321A" w:rsidP="0048321A">
      <w:pPr>
        <w:rPr>
          <w:b/>
          <w:bCs/>
          <w:color w:val="231F20"/>
          <w:sz w:val="16"/>
          <w:szCs w:val="16"/>
          <w:lang w:eastAsia="zh-CN"/>
        </w:rPr>
      </w:pPr>
    </w:p>
    <w:p w14:paraId="435AB96F" w14:textId="216AD94E" w:rsidR="007B41D4" w:rsidRPr="00A8493E" w:rsidRDefault="007B41D4" w:rsidP="0048321A">
      <w:pPr>
        <w:rPr>
          <w:color w:val="000000"/>
          <w:sz w:val="16"/>
          <w:szCs w:val="16"/>
          <w:lang w:eastAsia="zh-CN"/>
        </w:rPr>
      </w:pPr>
      <w:r w:rsidRPr="00A8493E">
        <w:rPr>
          <w:b/>
          <w:bCs/>
          <w:color w:val="231F20"/>
          <w:sz w:val="16"/>
          <w:szCs w:val="16"/>
          <w:lang w:eastAsia="zh-CN"/>
        </w:rPr>
        <w:t>6.</w:t>
      </w:r>
      <w:r w:rsidR="002D159A">
        <w:rPr>
          <w:b/>
          <w:bCs/>
          <w:color w:val="231F20"/>
          <w:sz w:val="16"/>
          <w:szCs w:val="16"/>
          <w:lang w:eastAsia="zh-CN"/>
        </w:rPr>
        <w:t xml:space="preserve">      </w:t>
      </w:r>
      <w:r w:rsidRPr="00A8493E">
        <w:rPr>
          <w:b/>
          <w:bCs/>
          <w:color w:val="231F20"/>
          <w:sz w:val="16"/>
          <w:szCs w:val="16"/>
          <w:lang w:eastAsia="zh-CN"/>
        </w:rPr>
        <w:t>Credit Limits</w:t>
      </w:r>
    </w:p>
    <w:p w14:paraId="0A88A03C" w14:textId="2A176FB5"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6.1</w:t>
      </w:r>
      <w:r w:rsidRPr="00A8493E">
        <w:rPr>
          <w:color w:val="231F20"/>
          <w:sz w:val="16"/>
          <w:szCs w:val="16"/>
          <w:lang w:eastAsia="zh-CN"/>
        </w:rPr>
        <w:tab/>
      </w:r>
      <w:r w:rsidR="00942E8B" w:rsidRPr="000D1B19">
        <w:rPr>
          <w:color w:val="231F20"/>
          <w:sz w:val="16"/>
          <w:szCs w:val="16"/>
          <w:lang w:eastAsia="zh-CN"/>
        </w:rPr>
        <w:t xml:space="preserve">The Bank shall assign to the </w:t>
      </w:r>
      <w:r w:rsidR="0048321A">
        <w:rPr>
          <w:color w:val="231F20"/>
          <w:sz w:val="16"/>
          <w:szCs w:val="16"/>
          <w:lang w:eastAsia="zh-CN"/>
        </w:rPr>
        <w:t>Customer</w:t>
      </w:r>
      <w:r w:rsidR="00942E8B" w:rsidRPr="000D1B19">
        <w:rPr>
          <w:color w:val="231F20"/>
          <w:sz w:val="16"/>
          <w:szCs w:val="16"/>
          <w:lang w:eastAsia="zh-CN"/>
        </w:rPr>
        <w:t xml:space="preserve"> a credit limit which (subject as provided below) may be varied, reduced, cancelled or suspended by the Bank from time to time by notice to the </w:t>
      </w:r>
      <w:r w:rsidR="0048321A">
        <w:rPr>
          <w:color w:val="231F20"/>
          <w:sz w:val="16"/>
          <w:szCs w:val="16"/>
          <w:lang w:eastAsia="zh-CN"/>
        </w:rPr>
        <w:t>Customer</w:t>
      </w:r>
      <w:r w:rsidR="00942E8B" w:rsidRPr="000D1B19">
        <w:rPr>
          <w:color w:val="231F20"/>
          <w:sz w:val="16"/>
          <w:szCs w:val="16"/>
          <w:lang w:eastAsia="zh-CN"/>
        </w:rPr>
        <w:t xml:space="preserve">.  The </w:t>
      </w:r>
      <w:r w:rsidR="0048321A">
        <w:rPr>
          <w:color w:val="231F20"/>
          <w:sz w:val="16"/>
          <w:szCs w:val="16"/>
          <w:lang w:eastAsia="zh-CN"/>
        </w:rPr>
        <w:t>Customer</w:t>
      </w:r>
      <w:r w:rsidR="00942E8B" w:rsidRPr="000D1B19">
        <w:rPr>
          <w:color w:val="231F20"/>
          <w:sz w:val="16"/>
          <w:szCs w:val="16"/>
          <w:lang w:eastAsia="zh-CN"/>
        </w:rPr>
        <w:t xml:space="preserve"> shall allocate the credit limit, at its discretion, amongst the Cardholders.  The </w:t>
      </w:r>
      <w:r w:rsidR="0048321A">
        <w:rPr>
          <w:color w:val="231F20"/>
          <w:sz w:val="16"/>
          <w:szCs w:val="16"/>
          <w:lang w:eastAsia="zh-CN"/>
        </w:rPr>
        <w:t>Customer</w:t>
      </w:r>
      <w:r w:rsidR="00942E8B" w:rsidRPr="000D1B19">
        <w:rPr>
          <w:color w:val="231F20"/>
          <w:sz w:val="16"/>
          <w:szCs w:val="16"/>
          <w:lang w:eastAsia="zh-CN"/>
        </w:rPr>
        <w:t xml:space="preserve"> undertakes to ensure that the aggregate of the individual credit limits assigned by it to the Cardholders shall not exceed the Programme credit limit.  Subject to agreement by the Bank, the </w:t>
      </w:r>
      <w:r w:rsidR="0048321A">
        <w:rPr>
          <w:color w:val="231F20"/>
          <w:sz w:val="16"/>
          <w:szCs w:val="16"/>
          <w:lang w:eastAsia="zh-CN"/>
        </w:rPr>
        <w:t>Customer</w:t>
      </w:r>
      <w:r w:rsidR="00942E8B" w:rsidRPr="000D1B19">
        <w:rPr>
          <w:color w:val="231F20"/>
          <w:sz w:val="16"/>
          <w:szCs w:val="16"/>
          <w:lang w:eastAsia="zh-CN"/>
        </w:rPr>
        <w:t xml:space="preserve"> may request to set up within the Programme separate Groupings (each a "Grouping") of Card Accounts, in which case each Grouping shall have a separate "Grouping Account Limit" (being the aggregate sum of the Credit limits for all Card Accounts within the relevant Grouping).  If the relevant Card Account is not settled in full by the Settlement Date in relation to any statement, the Bank may at any time thereafter reduce the credit limit to such amount as it thinks fit without prior notice to the </w:t>
      </w:r>
      <w:r w:rsidR="0048321A">
        <w:rPr>
          <w:color w:val="231F20"/>
          <w:sz w:val="16"/>
          <w:szCs w:val="16"/>
          <w:lang w:eastAsia="zh-CN"/>
        </w:rPr>
        <w:t>Customer</w:t>
      </w:r>
      <w:r w:rsidR="00942E8B" w:rsidRPr="000D1B19">
        <w:rPr>
          <w:color w:val="231F20"/>
          <w:sz w:val="16"/>
          <w:szCs w:val="16"/>
          <w:lang w:eastAsia="zh-CN"/>
        </w:rPr>
        <w:t xml:space="preserve"> or the Cardholder.</w:t>
      </w:r>
    </w:p>
    <w:p w14:paraId="3677C729" w14:textId="773A3A77"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6.2</w:t>
      </w:r>
      <w:r w:rsidRPr="00A8493E">
        <w:rPr>
          <w:color w:val="231F20"/>
          <w:sz w:val="16"/>
          <w:szCs w:val="16"/>
          <w:lang w:eastAsia="zh-CN"/>
        </w:rPr>
        <w:tab/>
      </w:r>
      <w:r w:rsidR="00942E8B" w:rsidRPr="000D1B19">
        <w:rPr>
          <w:color w:val="231F20"/>
          <w:sz w:val="16"/>
          <w:szCs w:val="16"/>
          <w:lang w:eastAsia="zh-CN"/>
        </w:rPr>
        <w:t xml:space="preserve">When asked to authorise a transaction the Bank will take into account any restrictions (with regard to credit limits, industry categories, countries or otherwise) on the use of the Card in question as agreed between the Bank and the </w:t>
      </w:r>
      <w:r w:rsidR="0048321A">
        <w:rPr>
          <w:color w:val="231F20"/>
          <w:sz w:val="16"/>
          <w:szCs w:val="16"/>
          <w:lang w:eastAsia="zh-CN"/>
        </w:rPr>
        <w:t>Customer</w:t>
      </w:r>
      <w:r w:rsidR="00942E8B" w:rsidRPr="000D1B19">
        <w:rPr>
          <w:color w:val="231F20"/>
          <w:sz w:val="16"/>
          <w:szCs w:val="16"/>
          <w:lang w:eastAsia="zh-CN"/>
        </w:rPr>
        <w:t xml:space="preserve"> as well as any other transaction already debited to the relevant or any other Card Account within the Programme or Grouping (if any) or for which authorisation has been given. </w:t>
      </w:r>
      <w:r w:rsidR="007C50F7">
        <w:rPr>
          <w:color w:val="231F20"/>
          <w:sz w:val="16"/>
          <w:szCs w:val="16"/>
          <w:lang w:eastAsia="zh-CN"/>
        </w:rPr>
        <w:t xml:space="preserve"> </w:t>
      </w:r>
      <w:r w:rsidR="00942E8B" w:rsidRPr="000D1B19">
        <w:rPr>
          <w:color w:val="231F20"/>
          <w:sz w:val="16"/>
          <w:szCs w:val="16"/>
          <w:lang w:eastAsia="zh-CN"/>
        </w:rPr>
        <w:t>The Bank reserves the right to decline a transaction.</w:t>
      </w:r>
    </w:p>
    <w:p w14:paraId="2C202D90" w14:textId="77777777" w:rsidR="007B41D4" w:rsidRPr="00A8493E" w:rsidRDefault="007B41D4" w:rsidP="007B41D4">
      <w:pPr>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7.</w:t>
      </w:r>
      <w:r w:rsidRPr="00A8493E">
        <w:rPr>
          <w:b/>
          <w:bCs/>
          <w:color w:val="231F20"/>
          <w:sz w:val="16"/>
          <w:szCs w:val="16"/>
          <w:lang w:eastAsia="zh-CN"/>
        </w:rPr>
        <w:tab/>
        <w:t>Settlement</w:t>
      </w:r>
    </w:p>
    <w:p w14:paraId="6980B398" w14:textId="77777777"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7.1</w:t>
      </w:r>
      <w:r w:rsidRPr="00A8493E">
        <w:rPr>
          <w:color w:val="231F20"/>
          <w:sz w:val="16"/>
          <w:szCs w:val="16"/>
          <w:lang w:eastAsia="zh-CN"/>
        </w:rPr>
        <w:tab/>
        <w:t xml:space="preserve">In the event that the Card Account is not settled in full on the Settlement Date, a finance charge will be imposed, calculated at the interest rate per month as specified in the Bank's </w:t>
      </w:r>
      <w:r w:rsidRPr="00A8493E">
        <w:rPr>
          <w:i/>
          <w:iCs/>
          <w:color w:val="231F20"/>
          <w:sz w:val="16"/>
          <w:szCs w:val="16"/>
          <w:lang w:eastAsia="zh-CN"/>
        </w:rPr>
        <w:t xml:space="preserve">An easy guide to commercial tariffs </w:t>
      </w:r>
      <w:r w:rsidRPr="00A8493E">
        <w:rPr>
          <w:color w:val="231F20"/>
          <w:sz w:val="16"/>
          <w:szCs w:val="16"/>
          <w:lang w:eastAsia="zh-CN"/>
        </w:rPr>
        <w:t xml:space="preserve">for the time being in force. </w:t>
      </w:r>
      <w:r>
        <w:rPr>
          <w:color w:val="231F20"/>
          <w:sz w:val="16"/>
          <w:szCs w:val="16"/>
          <w:lang w:eastAsia="zh-CN"/>
        </w:rPr>
        <w:t xml:space="preserve"> </w:t>
      </w:r>
      <w:r w:rsidRPr="00A8493E">
        <w:rPr>
          <w:color w:val="231F20"/>
          <w:sz w:val="16"/>
          <w:szCs w:val="16"/>
          <w:lang w:eastAsia="zh-CN"/>
        </w:rPr>
        <w:t xml:space="preserve">The charge will be applied to the daily outstanding balance from the last statement date of the Card Account including all new transactions (but excluding cash advances in the case of Corporate Cards) entered into by the Cardholder since the last </w:t>
      </w:r>
      <w:r w:rsidR="00A1149C">
        <w:rPr>
          <w:color w:val="231F20"/>
          <w:sz w:val="16"/>
          <w:szCs w:val="16"/>
          <w:lang w:eastAsia="zh-CN"/>
        </w:rPr>
        <w:t>s</w:t>
      </w:r>
      <w:r w:rsidRPr="00A8493E">
        <w:rPr>
          <w:color w:val="231F20"/>
          <w:sz w:val="16"/>
          <w:szCs w:val="16"/>
          <w:lang w:eastAsia="zh-CN"/>
        </w:rPr>
        <w:t xml:space="preserve">tatement </w:t>
      </w:r>
      <w:r w:rsidR="00A1149C">
        <w:rPr>
          <w:color w:val="231F20"/>
          <w:sz w:val="16"/>
          <w:szCs w:val="16"/>
          <w:lang w:eastAsia="zh-CN"/>
        </w:rPr>
        <w:t>d</w:t>
      </w:r>
      <w:r w:rsidRPr="00A8493E">
        <w:rPr>
          <w:color w:val="231F20"/>
          <w:sz w:val="16"/>
          <w:szCs w:val="16"/>
          <w:lang w:eastAsia="zh-CN"/>
        </w:rPr>
        <w:t>ate, retrospective from the transaction date of these transactions, until the current balance is paid in full.</w:t>
      </w:r>
    </w:p>
    <w:p w14:paraId="0976B699" w14:textId="77777777"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7.2</w:t>
      </w:r>
      <w:r w:rsidRPr="00A8493E">
        <w:rPr>
          <w:color w:val="231F20"/>
          <w:sz w:val="16"/>
          <w:szCs w:val="16"/>
          <w:lang w:eastAsia="zh-CN"/>
        </w:rPr>
        <w:tab/>
        <w:t xml:space="preserve">Without prejudice to Clause 6, if the Statement Balance (excluding all the fees and charges currently billed to the card statement) exceeds the credit limit for the time being assigned to the Card Account, the Bank reserves the right to charge an overlimit handling fee as set out in the Bank's </w:t>
      </w:r>
      <w:r w:rsidRPr="00A8493E">
        <w:rPr>
          <w:i/>
          <w:iCs/>
          <w:color w:val="231F20"/>
          <w:sz w:val="16"/>
          <w:szCs w:val="16"/>
          <w:lang w:eastAsia="zh-CN"/>
        </w:rPr>
        <w:t>An easy guide to commercial tariffs</w:t>
      </w:r>
      <w:r w:rsidRPr="00A8493E">
        <w:rPr>
          <w:color w:val="231F20"/>
          <w:sz w:val="16"/>
          <w:szCs w:val="16"/>
          <w:lang w:eastAsia="zh-CN"/>
        </w:rPr>
        <w:t xml:space="preserve">, as may be amended from time to time, which will be debited to the Card Account on the </w:t>
      </w:r>
      <w:r w:rsidR="00A1149C">
        <w:rPr>
          <w:color w:val="231F20"/>
          <w:sz w:val="16"/>
          <w:szCs w:val="16"/>
          <w:lang w:eastAsia="zh-CN"/>
        </w:rPr>
        <w:t>s</w:t>
      </w:r>
      <w:r w:rsidRPr="00A8493E">
        <w:rPr>
          <w:color w:val="231F20"/>
          <w:sz w:val="16"/>
          <w:szCs w:val="16"/>
          <w:lang w:eastAsia="zh-CN"/>
        </w:rPr>
        <w:t xml:space="preserve">tatement </w:t>
      </w:r>
      <w:r w:rsidR="00A1149C">
        <w:rPr>
          <w:color w:val="231F20"/>
          <w:sz w:val="16"/>
          <w:szCs w:val="16"/>
          <w:lang w:eastAsia="zh-CN"/>
        </w:rPr>
        <w:t>d</w:t>
      </w:r>
      <w:r w:rsidRPr="00A8493E">
        <w:rPr>
          <w:color w:val="231F20"/>
          <w:sz w:val="16"/>
          <w:szCs w:val="16"/>
          <w:lang w:eastAsia="zh-CN"/>
        </w:rPr>
        <w:t>ate.</w:t>
      </w:r>
    </w:p>
    <w:p w14:paraId="2A47C009" w14:textId="77777777"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7.3</w:t>
      </w:r>
      <w:r w:rsidRPr="00A8493E">
        <w:rPr>
          <w:color w:val="231F20"/>
          <w:sz w:val="16"/>
          <w:szCs w:val="16"/>
          <w:lang w:eastAsia="zh-CN"/>
        </w:rPr>
        <w:tab/>
        <w:t xml:space="preserve">A handling fee as set out in the Bank's </w:t>
      </w:r>
      <w:r w:rsidRPr="00A8493E">
        <w:rPr>
          <w:i/>
          <w:iCs/>
          <w:color w:val="231F20"/>
          <w:sz w:val="16"/>
          <w:szCs w:val="16"/>
          <w:lang w:eastAsia="zh-CN"/>
        </w:rPr>
        <w:t>An easy guide to commercial tariffs</w:t>
      </w:r>
      <w:r w:rsidRPr="00A8493E">
        <w:rPr>
          <w:color w:val="231F20"/>
          <w:sz w:val="16"/>
          <w:szCs w:val="16"/>
          <w:lang w:eastAsia="zh-CN"/>
        </w:rPr>
        <w:t>, as may be amended from time to time, will be charged to the Card Account for each returned cheque deposited in, or rejected direct debit to, the Card Account where the cheque or direct debit is not drawn on an account with the Bank.</w:t>
      </w:r>
    </w:p>
    <w:p w14:paraId="1D9ED271" w14:textId="0891538D"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7.4</w:t>
      </w:r>
      <w:r w:rsidRPr="00A8493E">
        <w:rPr>
          <w:color w:val="231F20"/>
          <w:sz w:val="16"/>
          <w:szCs w:val="16"/>
          <w:lang w:eastAsia="zh-CN"/>
        </w:rPr>
        <w:tab/>
        <w:t xml:space="preserve">Any amount owing by the </w:t>
      </w:r>
      <w:r w:rsidR="0048321A">
        <w:rPr>
          <w:color w:val="231F20"/>
          <w:sz w:val="16"/>
          <w:szCs w:val="16"/>
          <w:lang w:eastAsia="zh-CN"/>
        </w:rPr>
        <w:t>Customer</w:t>
      </w:r>
      <w:r w:rsidRPr="00A8493E">
        <w:rPr>
          <w:color w:val="231F20"/>
          <w:sz w:val="16"/>
          <w:szCs w:val="16"/>
          <w:lang w:eastAsia="zh-CN"/>
        </w:rPr>
        <w:t xml:space="preserve"> to the Bank hereunder shall be payable on demand and the Bank reserves the right to charge interest thereon from the date of demand at its applicable prevailing rate.</w:t>
      </w:r>
    </w:p>
    <w:p w14:paraId="70FC033A" w14:textId="77777777" w:rsidR="007B41D4" w:rsidRPr="00A8493E" w:rsidRDefault="007B41D4" w:rsidP="007B41D4">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7.5</w:t>
      </w:r>
      <w:r w:rsidRPr="00A8493E">
        <w:rPr>
          <w:color w:val="231F20"/>
          <w:sz w:val="16"/>
          <w:szCs w:val="16"/>
          <w:lang w:eastAsia="zh-CN"/>
        </w:rPr>
        <w:tab/>
      </w:r>
      <w:r w:rsidR="00146EE1">
        <w:rPr>
          <w:color w:val="231F20"/>
          <w:sz w:val="16"/>
          <w:szCs w:val="16"/>
          <w:lang w:eastAsia="zh-CN"/>
        </w:rPr>
        <w:t>T</w:t>
      </w:r>
      <w:r w:rsidRPr="00A8493E">
        <w:rPr>
          <w:color w:val="231F20"/>
          <w:sz w:val="16"/>
          <w:szCs w:val="16"/>
          <w:lang w:eastAsia="zh-CN"/>
        </w:rPr>
        <w:t>he whole of the outstanding balance on all Card Accounts, together with interest thereon at such rate as shall be specified by the Bank, shall become due and payable to the Bank:</w:t>
      </w:r>
    </w:p>
    <w:p w14:paraId="0F14C188" w14:textId="5E8C6ACA"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Pr>
          <w:color w:val="231F20"/>
          <w:sz w:val="16"/>
          <w:szCs w:val="16"/>
          <w:lang w:eastAsia="zh-CN"/>
        </w:rPr>
        <w:t>(a)</w:t>
      </w:r>
      <w:r>
        <w:rPr>
          <w:color w:val="231F20"/>
          <w:sz w:val="16"/>
          <w:szCs w:val="16"/>
          <w:lang w:eastAsia="zh-CN"/>
        </w:rPr>
        <w:tab/>
        <w:t xml:space="preserve">where the </w:t>
      </w:r>
      <w:r w:rsidR="0048321A">
        <w:rPr>
          <w:color w:val="231F20"/>
          <w:sz w:val="16"/>
          <w:szCs w:val="16"/>
          <w:lang w:eastAsia="zh-CN"/>
        </w:rPr>
        <w:t>Customer</w:t>
      </w:r>
      <w:r>
        <w:rPr>
          <w:color w:val="231F20"/>
          <w:sz w:val="16"/>
          <w:szCs w:val="16"/>
          <w:lang w:eastAsia="zh-CN"/>
        </w:rPr>
        <w:t xml:space="preserve"> is an individual, on th</w:t>
      </w:r>
      <w:r w:rsidRPr="00A8493E">
        <w:rPr>
          <w:color w:val="231F20"/>
          <w:sz w:val="16"/>
          <w:szCs w:val="16"/>
          <w:lang w:eastAsia="zh-CN"/>
        </w:rPr>
        <w:t xml:space="preserve">e </w:t>
      </w:r>
      <w:r w:rsidR="0048321A">
        <w:rPr>
          <w:color w:val="231F20"/>
          <w:sz w:val="16"/>
          <w:szCs w:val="16"/>
          <w:lang w:eastAsia="zh-CN"/>
        </w:rPr>
        <w:t>Customer</w:t>
      </w:r>
      <w:r w:rsidRPr="00A8493E">
        <w:rPr>
          <w:color w:val="231F20"/>
          <w:sz w:val="16"/>
          <w:szCs w:val="16"/>
          <w:lang w:eastAsia="zh-CN"/>
        </w:rPr>
        <w:t>'s bankruptcy or death,</w:t>
      </w:r>
    </w:p>
    <w:p w14:paraId="2A5142D1" w14:textId="62B456E0"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(b)</w:t>
      </w:r>
      <w:r w:rsidRPr="00A8493E">
        <w:rPr>
          <w:color w:val="231F20"/>
          <w:sz w:val="16"/>
          <w:szCs w:val="16"/>
          <w:lang w:eastAsia="zh-CN"/>
        </w:rPr>
        <w:tab/>
        <w:t xml:space="preserve">where the </w:t>
      </w:r>
      <w:r w:rsidR="0048321A">
        <w:rPr>
          <w:color w:val="231F20"/>
          <w:sz w:val="16"/>
          <w:szCs w:val="16"/>
          <w:lang w:eastAsia="zh-CN"/>
        </w:rPr>
        <w:t>Customer</w:t>
      </w:r>
      <w:r w:rsidRPr="00A8493E">
        <w:rPr>
          <w:color w:val="231F20"/>
          <w:sz w:val="16"/>
          <w:szCs w:val="16"/>
          <w:lang w:eastAsia="zh-CN"/>
        </w:rPr>
        <w:t xml:space="preserve"> is a company, if a resolution is passed or an order is made for the </w:t>
      </w:r>
      <w:r w:rsidR="0048321A">
        <w:rPr>
          <w:color w:val="231F20"/>
          <w:sz w:val="16"/>
          <w:szCs w:val="16"/>
          <w:lang w:eastAsia="zh-CN"/>
        </w:rPr>
        <w:t>Customer</w:t>
      </w:r>
      <w:r w:rsidRPr="00A8493E">
        <w:rPr>
          <w:color w:val="231F20"/>
          <w:sz w:val="16"/>
          <w:szCs w:val="16"/>
          <w:lang w:eastAsia="zh-CN"/>
        </w:rPr>
        <w:t xml:space="preserve">'s winding-up or if a receiver is appointed over all or any part of the </w:t>
      </w:r>
      <w:r w:rsidR="0048321A">
        <w:rPr>
          <w:color w:val="231F20"/>
          <w:sz w:val="16"/>
          <w:szCs w:val="16"/>
          <w:lang w:eastAsia="zh-CN"/>
        </w:rPr>
        <w:t>Customer</w:t>
      </w:r>
      <w:r w:rsidRPr="00A8493E">
        <w:rPr>
          <w:color w:val="231F20"/>
          <w:sz w:val="16"/>
          <w:szCs w:val="16"/>
          <w:lang w:eastAsia="zh-CN"/>
        </w:rPr>
        <w:t>'s undertaking,</w:t>
      </w:r>
    </w:p>
    <w:p w14:paraId="0A7D1F8D" w14:textId="7882873B"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(c)</w:t>
      </w:r>
      <w:r w:rsidRPr="00A8493E">
        <w:rPr>
          <w:color w:val="231F20"/>
          <w:sz w:val="16"/>
          <w:szCs w:val="16"/>
          <w:lang w:eastAsia="zh-CN"/>
        </w:rPr>
        <w:tab/>
        <w:t xml:space="preserve">where the </w:t>
      </w:r>
      <w:r w:rsidR="0048321A">
        <w:rPr>
          <w:color w:val="231F20"/>
          <w:sz w:val="16"/>
          <w:szCs w:val="16"/>
          <w:lang w:eastAsia="zh-CN"/>
        </w:rPr>
        <w:t>Customer</w:t>
      </w:r>
      <w:r w:rsidRPr="00A8493E">
        <w:rPr>
          <w:color w:val="231F20"/>
          <w:sz w:val="16"/>
          <w:szCs w:val="16"/>
          <w:lang w:eastAsia="zh-CN"/>
        </w:rPr>
        <w:t xml:space="preserve"> is a partnership, if the </w:t>
      </w:r>
      <w:r w:rsidR="0048321A">
        <w:rPr>
          <w:color w:val="231F20"/>
          <w:sz w:val="16"/>
          <w:szCs w:val="16"/>
          <w:lang w:eastAsia="zh-CN"/>
        </w:rPr>
        <w:t>Customer</w:t>
      </w:r>
      <w:r w:rsidRPr="00A8493E">
        <w:rPr>
          <w:color w:val="231F20"/>
          <w:sz w:val="16"/>
          <w:szCs w:val="16"/>
          <w:lang w:eastAsia="zh-CN"/>
        </w:rPr>
        <w:t xml:space="preserve"> is dissolved,</w:t>
      </w:r>
    </w:p>
    <w:p w14:paraId="7D300C9B" w14:textId="5A1FEA27"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(d)</w:t>
      </w:r>
      <w:r w:rsidRPr="00A8493E">
        <w:rPr>
          <w:color w:val="231F20"/>
          <w:sz w:val="16"/>
          <w:szCs w:val="16"/>
          <w:lang w:eastAsia="zh-CN"/>
        </w:rPr>
        <w:tab/>
        <w:t xml:space="preserve">at the Bank's discretion, if the </w:t>
      </w:r>
      <w:r w:rsidR="0048321A">
        <w:rPr>
          <w:color w:val="231F20"/>
          <w:sz w:val="16"/>
          <w:szCs w:val="16"/>
          <w:lang w:eastAsia="zh-CN"/>
        </w:rPr>
        <w:t>Customer</w:t>
      </w:r>
      <w:r w:rsidRPr="00A8493E">
        <w:rPr>
          <w:color w:val="231F20"/>
          <w:sz w:val="16"/>
          <w:szCs w:val="16"/>
          <w:lang w:eastAsia="zh-CN"/>
        </w:rPr>
        <w:t xml:space="preserve"> is in breach of any of these terms and conditions, or</w:t>
      </w:r>
    </w:p>
    <w:p w14:paraId="376092D7" w14:textId="77777777"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(e)</w:t>
      </w:r>
      <w:r w:rsidRPr="00A8493E">
        <w:rPr>
          <w:color w:val="231F20"/>
          <w:sz w:val="16"/>
          <w:szCs w:val="16"/>
          <w:lang w:eastAsia="zh-CN"/>
        </w:rPr>
        <w:tab/>
        <w:t>upon termination of this Agreement.</w:t>
      </w:r>
    </w:p>
    <w:p w14:paraId="0EEE17C0" w14:textId="77777777" w:rsidR="007B41D4" w:rsidRPr="00A8493E" w:rsidRDefault="007B41D4" w:rsidP="00146EE1">
      <w:pPr>
        <w:tabs>
          <w:tab w:val="left" w:pos="-1440"/>
        </w:tabs>
        <w:spacing w:before="60" w:line="180" w:lineRule="exact"/>
        <w:ind w:left="840"/>
        <w:jc w:val="both"/>
        <w:rPr>
          <w:color w:val="231F20"/>
          <w:sz w:val="16"/>
          <w:szCs w:val="16"/>
          <w:lang w:eastAsia="zh-CN"/>
        </w:rPr>
      </w:pPr>
      <w:r w:rsidRPr="00A8493E">
        <w:rPr>
          <w:color w:val="231F20"/>
          <w:sz w:val="16"/>
          <w:szCs w:val="16"/>
          <w:lang w:eastAsia="zh-CN"/>
        </w:rPr>
        <w:t>The outstanding balance on all Card Accounts includes, without limitation, any regular payments, whenever charged or debited to the Card Accounts, under arrangements which are authorised or set up prior to the date of aforesaid situation (as the case may be).</w:t>
      </w:r>
    </w:p>
    <w:p w14:paraId="5F11EBD4" w14:textId="77777777" w:rsidR="007B41D4" w:rsidRPr="00A8493E" w:rsidRDefault="007B41D4" w:rsidP="007B41D4">
      <w:pPr>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8.</w:t>
      </w:r>
      <w:r w:rsidRPr="00A8493E">
        <w:rPr>
          <w:b/>
          <w:bCs/>
          <w:color w:val="231F20"/>
          <w:sz w:val="16"/>
          <w:szCs w:val="16"/>
          <w:lang w:eastAsia="zh-CN"/>
        </w:rPr>
        <w:tab/>
        <w:t>Application of Payments</w:t>
      </w:r>
    </w:p>
    <w:p w14:paraId="4D90FE01" w14:textId="239021B2" w:rsidR="0083739E" w:rsidRDefault="0083739E" w:rsidP="0083739E">
      <w:pPr>
        <w:tabs>
          <w:tab w:val="left" w:pos="851"/>
        </w:tabs>
        <w:spacing w:before="60" w:line="180" w:lineRule="exact"/>
        <w:ind w:left="851" w:right="26" w:hanging="491"/>
        <w:jc w:val="both"/>
        <w:rPr>
          <w:color w:val="231F20"/>
          <w:sz w:val="16"/>
          <w:szCs w:val="16"/>
          <w:lang w:eastAsia="zh-CN"/>
        </w:rPr>
      </w:pPr>
      <w:r>
        <w:rPr>
          <w:color w:val="231F20"/>
          <w:sz w:val="16"/>
          <w:szCs w:val="16"/>
          <w:lang w:eastAsia="zh-CN"/>
        </w:rPr>
        <w:t>8.1</w:t>
      </w:r>
      <w:r>
        <w:rPr>
          <w:color w:val="231F20"/>
          <w:sz w:val="16"/>
          <w:szCs w:val="16"/>
          <w:lang w:eastAsia="zh-CN"/>
        </w:rPr>
        <w:tab/>
      </w:r>
      <w:r w:rsidRPr="00A8493E">
        <w:rPr>
          <w:color w:val="231F20"/>
          <w:sz w:val="16"/>
          <w:szCs w:val="16"/>
          <w:lang w:eastAsia="zh-CN"/>
        </w:rPr>
        <w:t xml:space="preserve">Payments and credits received by the Bank in respect of the Card Account </w:t>
      </w:r>
      <w:r>
        <w:rPr>
          <w:color w:val="231F20"/>
          <w:sz w:val="16"/>
          <w:szCs w:val="16"/>
          <w:lang w:eastAsia="zh-CN"/>
        </w:rPr>
        <w:t xml:space="preserve">under this Agreement </w:t>
      </w:r>
      <w:r w:rsidRPr="00A8493E">
        <w:rPr>
          <w:color w:val="231F20"/>
          <w:sz w:val="16"/>
          <w:szCs w:val="16"/>
          <w:lang w:eastAsia="zh-CN"/>
        </w:rPr>
        <w:t xml:space="preserve">shall be applied by the Bank towards payment of </w:t>
      </w:r>
      <w:r>
        <w:rPr>
          <w:color w:val="231F20"/>
          <w:sz w:val="16"/>
          <w:szCs w:val="16"/>
          <w:lang w:eastAsia="zh-CN"/>
        </w:rPr>
        <w:t xml:space="preserve">such items and in such </w:t>
      </w:r>
      <w:r w:rsidRPr="00A8493E">
        <w:rPr>
          <w:color w:val="231F20"/>
          <w:sz w:val="16"/>
          <w:szCs w:val="16"/>
          <w:lang w:eastAsia="zh-CN"/>
        </w:rPr>
        <w:t xml:space="preserve">order as the Bank considers appropriate without prior reference to the </w:t>
      </w:r>
      <w:r w:rsidR="0048321A">
        <w:rPr>
          <w:color w:val="231F20"/>
          <w:sz w:val="16"/>
          <w:szCs w:val="16"/>
          <w:lang w:eastAsia="zh-CN"/>
        </w:rPr>
        <w:t>Customer</w:t>
      </w:r>
      <w:r w:rsidRPr="00A8493E">
        <w:rPr>
          <w:color w:val="231F20"/>
          <w:sz w:val="16"/>
          <w:szCs w:val="16"/>
          <w:lang w:eastAsia="zh-CN"/>
        </w:rPr>
        <w:t xml:space="preserve"> and/or the Cardholder.</w:t>
      </w:r>
    </w:p>
    <w:p w14:paraId="4E6D4BF9" w14:textId="535AE6B1" w:rsidR="007B41D4" w:rsidRPr="00A8493E" w:rsidRDefault="0083739E" w:rsidP="0083739E">
      <w:pPr>
        <w:tabs>
          <w:tab w:val="left" w:pos="851"/>
        </w:tabs>
        <w:spacing w:before="60" w:line="180" w:lineRule="exact"/>
        <w:ind w:left="851" w:right="26" w:hanging="491"/>
        <w:jc w:val="both"/>
        <w:rPr>
          <w:color w:val="231F20"/>
          <w:sz w:val="16"/>
          <w:szCs w:val="16"/>
          <w:lang w:eastAsia="zh-CN"/>
        </w:rPr>
      </w:pPr>
      <w:r>
        <w:rPr>
          <w:color w:val="231F20"/>
          <w:sz w:val="16"/>
          <w:szCs w:val="16"/>
          <w:lang w:eastAsia="zh-CN"/>
        </w:rPr>
        <w:t>8.2</w:t>
      </w:r>
      <w:r>
        <w:rPr>
          <w:color w:val="231F20"/>
          <w:sz w:val="16"/>
          <w:szCs w:val="16"/>
          <w:lang w:eastAsia="zh-CN"/>
        </w:rPr>
        <w:tab/>
        <w:t>The</w:t>
      </w:r>
      <w:r w:rsidRPr="0013346D">
        <w:rPr>
          <w:color w:val="231F20"/>
          <w:sz w:val="16"/>
          <w:szCs w:val="16"/>
          <w:lang w:eastAsia="zh-CN"/>
        </w:rPr>
        <w:t xml:space="preserve"> Bank may debit the Card Account(s) to make a partial or full refund of any credit balance to the </w:t>
      </w:r>
      <w:r w:rsidR="0048321A">
        <w:rPr>
          <w:color w:val="231F20"/>
          <w:sz w:val="16"/>
          <w:szCs w:val="16"/>
          <w:lang w:eastAsia="zh-CN"/>
        </w:rPr>
        <w:t>Customer</w:t>
      </w:r>
      <w:r w:rsidRPr="0013346D">
        <w:rPr>
          <w:color w:val="231F20"/>
          <w:sz w:val="16"/>
          <w:szCs w:val="16"/>
          <w:lang w:eastAsia="zh-CN"/>
        </w:rPr>
        <w:t xml:space="preserve"> by any means determined by the Bank, including making transfer to any of the </w:t>
      </w:r>
      <w:r w:rsidR="0048321A">
        <w:rPr>
          <w:color w:val="231F20"/>
          <w:sz w:val="16"/>
          <w:szCs w:val="16"/>
          <w:lang w:eastAsia="zh-CN"/>
        </w:rPr>
        <w:t>Customer</w:t>
      </w:r>
      <w:r>
        <w:rPr>
          <w:color w:val="231F20"/>
          <w:sz w:val="16"/>
          <w:szCs w:val="16"/>
          <w:lang w:eastAsia="zh-CN"/>
        </w:rPr>
        <w:t>'</w:t>
      </w:r>
      <w:r w:rsidRPr="0013346D">
        <w:rPr>
          <w:color w:val="231F20"/>
          <w:sz w:val="16"/>
          <w:szCs w:val="16"/>
          <w:lang w:eastAsia="zh-CN"/>
        </w:rPr>
        <w:t>s account held with the Bank or sending a cashier</w:t>
      </w:r>
      <w:r>
        <w:rPr>
          <w:color w:val="231F20"/>
          <w:sz w:val="16"/>
          <w:szCs w:val="16"/>
          <w:lang w:eastAsia="zh-CN"/>
        </w:rPr>
        <w:t>'</w:t>
      </w:r>
      <w:r w:rsidRPr="0013346D">
        <w:rPr>
          <w:color w:val="231F20"/>
          <w:sz w:val="16"/>
          <w:szCs w:val="16"/>
          <w:lang w:eastAsia="zh-CN"/>
        </w:rPr>
        <w:t xml:space="preserve">s order to the </w:t>
      </w:r>
      <w:r w:rsidR="0048321A">
        <w:rPr>
          <w:color w:val="231F20"/>
          <w:sz w:val="16"/>
          <w:szCs w:val="16"/>
          <w:lang w:eastAsia="zh-CN"/>
        </w:rPr>
        <w:t>Customer</w:t>
      </w:r>
      <w:r>
        <w:rPr>
          <w:color w:val="231F20"/>
          <w:sz w:val="16"/>
          <w:szCs w:val="16"/>
          <w:lang w:eastAsia="zh-CN"/>
        </w:rPr>
        <w:t>'</w:t>
      </w:r>
      <w:r w:rsidRPr="0013346D">
        <w:rPr>
          <w:color w:val="231F20"/>
          <w:sz w:val="16"/>
          <w:szCs w:val="16"/>
          <w:lang w:eastAsia="zh-CN"/>
        </w:rPr>
        <w:t>s address last notified to the Bank, at any time without prior notice.</w:t>
      </w:r>
    </w:p>
    <w:p w14:paraId="5208609B" w14:textId="77777777" w:rsidR="007B41D4" w:rsidRPr="00A8493E" w:rsidRDefault="007B41D4" w:rsidP="007B41D4">
      <w:pPr>
        <w:tabs>
          <w:tab w:val="left" w:pos="360"/>
        </w:tabs>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9.</w:t>
      </w:r>
      <w:r w:rsidRPr="00A8493E">
        <w:rPr>
          <w:b/>
          <w:bCs/>
          <w:color w:val="231F20"/>
          <w:sz w:val="16"/>
          <w:szCs w:val="16"/>
          <w:lang w:eastAsia="zh-CN"/>
        </w:rPr>
        <w:tab/>
        <w:t>Liability for Transactions</w:t>
      </w:r>
    </w:p>
    <w:p w14:paraId="266EE949" w14:textId="35EF1980" w:rsidR="007B41D4" w:rsidRPr="00A8493E" w:rsidRDefault="005225F2" w:rsidP="007C50F7">
      <w:pPr>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9.1</w:t>
      </w:r>
      <w:r w:rsidR="007B41D4" w:rsidRPr="00A8493E">
        <w:rPr>
          <w:color w:val="231F20"/>
          <w:sz w:val="16"/>
          <w:szCs w:val="16"/>
          <w:lang w:eastAsia="zh-CN"/>
        </w:rPr>
        <w:tab/>
      </w:r>
      <w:r w:rsidR="00350C5F" w:rsidRPr="00A8493E">
        <w:rPr>
          <w:color w:val="231F20"/>
          <w:sz w:val="16"/>
          <w:szCs w:val="16"/>
          <w:lang w:eastAsia="zh-CN"/>
        </w:rPr>
        <w:t>Notwithstanding any other provisions of this Agreement</w:t>
      </w:r>
      <w:r w:rsidR="00350C5F">
        <w:rPr>
          <w:color w:val="231F20"/>
          <w:sz w:val="16"/>
          <w:szCs w:val="16"/>
          <w:lang w:eastAsia="zh-CN"/>
        </w:rPr>
        <w:t>,</w:t>
      </w:r>
      <w:r w:rsidR="00350C5F" w:rsidRPr="00A8493E">
        <w:rPr>
          <w:color w:val="231F20"/>
          <w:sz w:val="16"/>
          <w:szCs w:val="16"/>
          <w:lang w:eastAsia="zh-CN"/>
        </w:rPr>
        <w:t xml:space="preserve"> the </w:t>
      </w:r>
      <w:r w:rsidR="0048321A">
        <w:rPr>
          <w:color w:val="231F20"/>
          <w:sz w:val="16"/>
          <w:szCs w:val="16"/>
          <w:lang w:eastAsia="zh-CN"/>
        </w:rPr>
        <w:t>Customer</w:t>
      </w:r>
      <w:r w:rsidR="00350C5F" w:rsidRPr="00A8493E">
        <w:rPr>
          <w:color w:val="231F20"/>
          <w:sz w:val="16"/>
          <w:szCs w:val="16"/>
          <w:lang w:eastAsia="zh-CN"/>
        </w:rPr>
        <w:t xml:space="preserve"> shall (without prejudice to the Bank's rights against the Cardholder) be wholly liable to the Bank for the value of all Card Transactions effected by the Cardholder (whether voluntarily or otherwise) as well as all amounts properly debited to the Card Account (wherever effected and whether or not (a) that transaction has been undertaken for the business purposes of the </w:t>
      </w:r>
      <w:r w:rsidR="0048321A">
        <w:rPr>
          <w:color w:val="231F20"/>
          <w:sz w:val="16"/>
          <w:szCs w:val="16"/>
          <w:lang w:eastAsia="zh-CN"/>
        </w:rPr>
        <w:t>Customer</w:t>
      </w:r>
      <w:r w:rsidR="00350C5F" w:rsidRPr="00A8493E">
        <w:rPr>
          <w:color w:val="231F20"/>
          <w:sz w:val="16"/>
          <w:szCs w:val="16"/>
          <w:lang w:eastAsia="zh-CN"/>
        </w:rPr>
        <w:t xml:space="preserve"> or (b) that transaction may have arisen as a result of actions of the Cardholder without the </w:t>
      </w:r>
      <w:r w:rsidR="0048321A">
        <w:rPr>
          <w:color w:val="231F20"/>
          <w:sz w:val="16"/>
          <w:szCs w:val="16"/>
          <w:lang w:eastAsia="zh-CN"/>
        </w:rPr>
        <w:t>Customer</w:t>
      </w:r>
      <w:r w:rsidR="00350C5F" w:rsidRPr="00A8493E">
        <w:rPr>
          <w:color w:val="231F20"/>
          <w:sz w:val="16"/>
          <w:szCs w:val="16"/>
          <w:lang w:eastAsia="zh-CN"/>
        </w:rPr>
        <w:t xml:space="preserve">'s authority or (c) authorisation has been obtained from the Bank in respect of that transaction or (d) the Card has been used in breach of any other terms contained herein or the </w:t>
      </w:r>
      <w:r w:rsidR="00350C5F">
        <w:rPr>
          <w:color w:val="231F20"/>
          <w:sz w:val="16"/>
          <w:szCs w:val="16"/>
          <w:lang w:eastAsia="zh-CN"/>
        </w:rPr>
        <w:t>Conditions of Use</w:t>
      </w:r>
      <w:r w:rsidR="00350C5F" w:rsidRPr="00A8493E">
        <w:rPr>
          <w:color w:val="231F20"/>
          <w:sz w:val="16"/>
          <w:szCs w:val="16"/>
          <w:lang w:eastAsia="zh-CN"/>
        </w:rPr>
        <w:t xml:space="preserve"> or (e) the </w:t>
      </w:r>
      <w:r w:rsidR="0048321A">
        <w:rPr>
          <w:color w:val="231F20"/>
          <w:sz w:val="16"/>
          <w:szCs w:val="16"/>
          <w:lang w:eastAsia="zh-CN"/>
        </w:rPr>
        <w:t>Customer</w:t>
      </w:r>
      <w:r w:rsidR="00350C5F" w:rsidRPr="00A8493E">
        <w:rPr>
          <w:color w:val="231F20"/>
          <w:sz w:val="16"/>
          <w:szCs w:val="16"/>
          <w:lang w:eastAsia="zh-CN"/>
        </w:rPr>
        <w:t xml:space="preserve">'s Programme credit limit may be exceeded) as well as all fees, interest and charges payable under this Agreement. </w:t>
      </w:r>
      <w:r w:rsidR="00350C5F">
        <w:rPr>
          <w:color w:val="231F20"/>
          <w:sz w:val="16"/>
          <w:szCs w:val="16"/>
          <w:lang w:eastAsia="zh-CN"/>
        </w:rPr>
        <w:t xml:space="preserve"> </w:t>
      </w:r>
      <w:r w:rsidR="00350C5F" w:rsidRPr="00A8493E">
        <w:rPr>
          <w:color w:val="231F20"/>
          <w:sz w:val="16"/>
          <w:szCs w:val="16"/>
          <w:lang w:eastAsia="zh-CN"/>
        </w:rPr>
        <w:t>This liability shall include any transactions undertaken after the cancellation of a Card, subject however to the terms of this Clause.</w:t>
      </w:r>
    </w:p>
    <w:p w14:paraId="07F85A3C" w14:textId="70CA1106" w:rsidR="007B41D4" w:rsidRPr="00A8493E" w:rsidRDefault="00D74F7D" w:rsidP="007C50F7">
      <w:pPr>
        <w:tabs>
          <w:tab w:val="left" w:pos="-1440"/>
        </w:tabs>
        <w:spacing w:before="60" w:line="180" w:lineRule="exact"/>
        <w:ind w:left="840" w:right="26" w:hanging="480"/>
        <w:jc w:val="both"/>
        <w:rPr>
          <w:color w:val="231F20"/>
          <w:sz w:val="16"/>
          <w:szCs w:val="16"/>
          <w:lang w:eastAsia="zh-CN"/>
        </w:rPr>
      </w:pPr>
      <w:r>
        <w:rPr>
          <w:color w:val="231F20"/>
          <w:sz w:val="16"/>
          <w:szCs w:val="16"/>
          <w:lang w:eastAsia="zh-CN"/>
        </w:rPr>
        <w:t>9.2</w:t>
      </w:r>
      <w:r w:rsidR="007B41D4" w:rsidRPr="00A8493E">
        <w:rPr>
          <w:color w:val="231F20"/>
          <w:sz w:val="16"/>
          <w:szCs w:val="16"/>
          <w:lang w:eastAsia="zh-CN"/>
        </w:rPr>
        <w:tab/>
      </w:r>
      <w:r>
        <w:rPr>
          <w:color w:val="231F20"/>
          <w:sz w:val="16"/>
          <w:szCs w:val="16"/>
          <w:lang w:eastAsia="zh-CN"/>
        </w:rPr>
        <w:t>Th</w:t>
      </w:r>
      <w:r w:rsidRPr="00A8493E">
        <w:rPr>
          <w:color w:val="231F20"/>
          <w:sz w:val="16"/>
          <w:szCs w:val="16"/>
          <w:lang w:eastAsia="zh-CN"/>
        </w:rPr>
        <w:t xml:space="preserve">e </w:t>
      </w:r>
      <w:r>
        <w:rPr>
          <w:color w:val="231F20"/>
          <w:sz w:val="16"/>
          <w:szCs w:val="16"/>
          <w:lang w:eastAsia="zh-CN"/>
        </w:rPr>
        <w:t>Card is the propert</w:t>
      </w:r>
      <w:r w:rsidRPr="00A8493E">
        <w:rPr>
          <w:color w:val="231F20"/>
          <w:sz w:val="16"/>
          <w:szCs w:val="16"/>
          <w:lang w:eastAsia="zh-CN"/>
        </w:rPr>
        <w:t xml:space="preserve">y </w:t>
      </w:r>
      <w:r>
        <w:rPr>
          <w:color w:val="231F20"/>
          <w:sz w:val="16"/>
          <w:szCs w:val="16"/>
          <w:lang w:eastAsia="zh-CN"/>
        </w:rPr>
        <w:t>o</w:t>
      </w:r>
      <w:r w:rsidRPr="00A8493E">
        <w:rPr>
          <w:color w:val="231F20"/>
          <w:sz w:val="16"/>
          <w:szCs w:val="16"/>
          <w:lang w:eastAsia="zh-CN"/>
        </w:rPr>
        <w:t xml:space="preserve">f </w:t>
      </w:r>
      <w:r>
        <w:rPr>
          <w:color w:val="231F20"/>
          <w:sz w:val="16"/>
          <w:szCs w:val="16"/>
          <w:lang w:eastAsia="zh-CN"/>
        </w:rPr>
        <w:t>th</w:t>
      </w:r>
      <w:r w:rsidRPr="00A8493E">
        <w:rPr>
          <w:color w:val="231F20"/>
          <w:sz w:val="16"/>
          <w:szCs w:val="16"/>
          <w:lang w:eastAsia="zh-CN"/>
        </w:rPr>
        <w:t xml:space="preserve">e </w:t>
      </w:r>
      <w:r>
        <w:rPr>
          <w:color w:val="231F20"/>
          <w:sz w:val="16"/>
          <w:szCs w:val="16"/>
          <w:lang w:eastAsia="zh-CN"/>
        </w:rPr>
        <w:t>B</w:t>
      </w:r>
      <w:r w:rsidRPr="00A8493E">
        <w:rPr>
          <w:color w:val="231F20"/>
          <w:sz w:val="16"/>
          <w:szCs w:val="16"/>
          <w:lang w:eastAsia="zh-CN"/>
        </w:rPr>
        <w:t>a</w:t>
      </w:r>
      <w:r>
        <w:rPr>
          <w:color w:val="231F20"/>
          <w:sz w:val="16"/>
          <w:szCs w:val="16"/>
          <w:lang w:eastAsia="zh-CN"/>
        </w:rPr>
        <w:t>n</w:t>
      </w:r>
      <w:r w:rsidRPr="00A8493E">
        <w:rPr>
          <w:color w:val="231F20"/>
          <w:sz w:val="16"/>
          <w:szCs w:val="16"/>
          <w:lang w:eastAsia="zh-CN"/>
        </w:rPr>
        <w:t xml:space="preserve">k </w:t>
      </w:r>
      <w:r>
        <w:rPr>
          <w:color w:val="231F20"/>
          <w:sz w:val="16"/>
          <w:szCs w:val="16"/>
          <w:lang w:eastAsia="zh-CN"/>
        </w:rPr>
        <w:t>an</w:t>
      </w:r>
      <w:r w:rsidRPr="00A8493E">
        <w:rPr>
          <w:color w:val="231F20"/>
          <w:sz w:val="16"/>
          <w:szCs w:val="16"/>
          <w:lang w:eastAsia="zh-CN"/>
        </w:rPr>
        <w:t xml:space="preserve">d </w:t>
      </w:r>
      <w:r>
        <w:rPr>
          <w:color w:val="231F20"/>
          <w:sz w:val="16"/>
          <w:szCs w:val="16"/>
          <w:lang w:eastAsia="zh-CN"/>
        </w:rPr>
        <w:t>i</w:t>
      </w:r>
      <w:r w:rsidRPr="00A8493E">
        <w:rPr>
          <w:color w:val="231F20"/>
          <w:sz w:val="16"/>
          <w:szCs w:val="16"/>
          <w:lang w:eastAsia="zh-CN"/>
        </w:rPr>
        <w:t xml:space="preserve">s </w:t>
      </w:r>
      <w:r>
        <w:rPr>
          <w:color w:val="231F20"/>
          <w:sz w:val="16"/>
          <w:szCs w:val="16"/>
          <w:lang w:eastAsia="zh-CN"/>
        </w:rPr>
        <w:t>no</w:t>
      </w:r>
      <w:r w:rsidRPr="00A8493E">
        <w:rPr>
          <w:color w:val="231F20"/>
          <w:sz w:val="16"/>
          <w:szCs w:val="16"/>
          <w:lang w:eastAsia="zh-CN"/>
        </w:rPr>
        <w:t xml:space="preserve">t transferable. </w:t>
      </w:r>
      <w:r>
        <w:rPr>
          <w:color w:val="231F20"/>
          <w:sz w:val="16"/>
          <w:szCs w:val="16"/>
          <w:lang w:eastAsia="zh-CN"/>
        </w:rPr>
        <w:t xml:space="preserve"> The</w:t>
      </w:r>
      <w:r w:rsidRPr="00A8493E">
        <w:rPr>
          <w:color w:val="231F20"/>
          <w:sz w:val="16"/>
          <w:szCs w:val="16"/>
          <w:lang w:eastAsia="zh-CN"/>
        </w:rPr>
        <w:t xml:space="preserve"> loss or theft of any Card, </w:t>
      </w:r>
      <w:r w:rsidR="00230AB1" w:rsidRPr="00230AB1">
        <w:rPr>
          <w:color w:val="231F20"/>
          <w:sz w:val="16"/>
          <w:szCs w:val="16"/>
          <w:lang w:eastAsia="zh-CN"/>
        </w:rPr>
        <w:t>or any device upon which a Mobile Card is stored, or any security credentials used to access or use a Mobile Card,</w:t>
      </w:r>
      <w:r w:rsidRPr="00A8493E">
        <w:rPr>
          <w:color w:val="231F20"/>
          <w:sz w:val="16"/>
          <w:szCs w:val="16"/>
          <w:lang w:eastAsia="zh-CN"/>
        </w:rPr>
        <w:t xml:space="preserve">or (in the case of Corporate Cards) the loss, theft or disclosure to a third party of any number used in relation to any cash advance or ATM function or facility incorporated in a Corporate Card, should be reported immediately upon discovery of loss, theft or disclosure </w:t>
      </w:r>
      <w:r w:rsidR="00AA0B11">
        <w:rPr>
          <w:color w:val="231F20"/>
          <w:sz w:val="16"/>
          <w:szCs w:val="16"/>
          <w:lang w:eastAsia="zh-CN"/>
        </w:rPr>
        <w:t xml:space="preserve">to the </w:t>
      </w:r>
      <w:r w:rsidR="00234282" w:rsidRPr="00234282">
        <w:rPr>
          <w:color w:val="231F20"/>
          <w:sz w:val="16"/>
          <w:szCs w:val="16"/>
          <w:lang w:eastAsia="zh-CN"/>
        </w:rPr>
        <w:t>HSBC Commercial Banking Service Hotline on (852)</w:t>
      </w:r>
      <w:r w:rsidR="00765613">
        <w:rPr>
          <w:color w:val="231F20"/>
          <w:sz w:val="16"/>
          <w:szCs w:val="16"/>
          <w:lang w:eastAsia="zh-CN"/>
        </w:rPr>
        <w:t>2748 4343</w:t>
      </w:r>
      <w:r w:rsidRPr="00A8493E">
        <w:rPr>
          <w:color w:val="231F20"/>
          <w:sz w:val="16"/>
          <w:szCs w:val="16"/>
          <w:lang w:eastAsia="zh-CN"/>
        </w:rPr>
        <w:t xml:space="preserve"> or, if overseas, to any member of </w:t>
      </w:r>
      <w:r w:rsidR="000E16FE">
        <w:rPr>
          <w:color w:val="231F20"/>
          <w:sz w:val="16"/>
          <w:szCs w:val="16"/>
          <w:lang w:eastAsia="zh-CN"/>
        </w:rPr>
        <w:t>MasterCard</w:t>
      </w:r>
      <w:r w:rsidRPr="00A8493E">
        <w:rPr>
          <w:color w:val="231F20"/>
          <w:sz w:val="16"/>
          <w:szCs w:val="16"/>
          <w:lang w:eastAsia="zh-CN"/>
        </w:rPr>
        <w:t xml:space="preserve">). </w:t>
      </w:r>
      <w:r>
        <w:rPr>
          <w:color w:val="231F20"/>
          <w:sz w:val="16"/>
          <w:szCs w:val="16"/>
          <w:lang w:eastAsia="zh-CN"/>
        </w:rPr>
        <w:t xml:space="preserve"> T</w:t>
      </w:r>
      <w:r w:rsidRPr="00A8493E">
        <w:rPr>
          <w:color w:val="231F20"/>
          <w:sz w:val="16"/>
          <w:szCs w:val="16"/>
          <w:lang w:eastAsia="zh-CN"/>
        </w:rPr>
        <w:t xml:space="preserve">he </w:t>
      </w:r>
      <w:r w:rsidR="0048321A">
        <w:rPr>
          <w:color w:val="231F20"/>
          <w:sz w:val="16"/>
          <w:szCs w:val="16"/>
          <w:lang w:eastAsia="zh-CN"/>
        </w:rPr>
        <w:t>Customer</w:t>
      </w:r>
      <w:r w:rsidRPr="00A8493E">
        <w:rPr>
          <w:color w:val="231F20"/>
          <w:sz w:val="16"/>
          <w:szCs w:val="16"/>
          <w:lang w:eastAsia="zh-CN"/>
        </w:rPr>
        <w:t xml:space="preserve"> shall be </w:t>
      </w:r>
      <w:r>
        <w:rPr>
          <w:color w:val="231F20"/>
          <w:sz w:val="16"/>
          <w:szCs w:val="16"/>
          <w:lang w:eastAsia="zh-CN"/>
        </w:rPr>
        <w:t xml:space="preserve">fully </w:t>
      </w:r>
      <w:r w:rsidRPr="00A8493E">
        <w:rPr>
          <w:color w:val="231F20"/>
          <w:sz w:val="16"/>
          <w:szCs w:val="16"/>
          <w:lang w:eastAsia="zh-CN"/>
        </w:rPr>
        <w:t xml:space="preserve">liable for all cash advances effected as a result of the unauthorised use of any such number.  In respect of all other transactions debited to any Card Account as a result of the unauthorised use of a Card ("Non-cash Transactions") until notification of its loss, theft or disclosure has been received by the Bank, except in the circumstances described below, the maximum liability for Non-cash Transactions </w:t>
      </w:r>
      <w:r>
        <w:rPr>
          <w:color w:val="231F20"/>
          <w:sz w:val="16"/>
          <w:szCs w:val="16"/>
          <w:lang w:eastAsia="zh-CN"/>
        </w:rPr>
        <w:t xml:space="preserve">shall be </w:t>
      </w:r>
      <w:r w:rsidRPr="00A8493E">
        <w:rPr>
          <w:color w:val="231F20"/>
          <w:sz w:val="16"/>
          <w:szCs w:val="16"/>
          <w:lang w:eastAsia="zh-CN"/>
        </w:rPr>
        <w:t xml:space="preserve">the assigned credit limit of the Card Account for the </w:t>
      </w:r>
      <w:r w:rsidR="0048321A">
        <w:rPr>
          <w:color w:val="231F20"/>
          <w:sz w:val="16"/>
          <w:szCs w:val="16"/>
          <w:lang w:eastAsia="zh-CN"/>
        </w:rPr>
        <w:t>Customer</w:t>
      </w:r>
      <w:r w:rsidRPr="00A8493E">
        <w:rPr>
          <w:color w:val="231F20"/>
          <w:sz w:val="16"/>
          <w:szCs w:val="16"/>
          <w:lang w:eastAsia="zh-CN"/>
        </w:rPr>
        <w:t xml:space="preserve">. </w:t>
      </w:r>
      <w:r>
        <w:rPr>
          <w:color w:val="231F20"/>
          <w:sz w:val="16"/>
          <w:szCs w:val="16"/>
          <w:lang w:eastAsia="zh-CN"/>
        </w:rPr>
        <w:t xml:space="preserve"> T</w:t>
      </w:r>
      <w:r w:rsidRPr="00A8493E">
        <w:rPr>
          <w:color w:val="231F20"/>
          <w:sz w:val="16"/>
          <w:szCs w:val="16"/>
          <w:lang w:eastAsia="zh-CN"/>
        </w:rPr>
        <w:t xml:space="preserve">he </w:t>
      </w:r>
      <w:r w:rsidR="0048321A">
        <w:rPr>
          <w:color w:val="231F20"/>
          <w:sz w:val="16"/>
          <w:szCs w:val="16"/>
          <w:lang w:eastAsia="zh-CN"/>
        </w:rPr>
        <w:t>Customer</w:t>
      </w:r>
      <w:r w:rsidRPr="00A8493E">
        <w:rPr>
          <w:color w:val="231F20"/>
          <w:sz w:val="16"/>
          <w:szCs w:val="16"/>
          <w:lang w:eastAsia="zh-CN"/>
        </w:rPr>
        <w:t xml:space="preserve"> shall be fully liable for all Non-cash Transactions, without limit, if the </w:t>
      </w:r>
      <w:r w:rsidR="0048321A">
        <w:rPr>
          <w:color w:val="231F20"/>
          <w:sz w:val="16"/>
          <w:szCs w:val="16"/>
          <w:lang w:eastAsia="zh-CN"/>
        </w:rPr>
        <w:t>Customer</w:t>
      </w:r>
      <w:r w:rsidRPr="00A8493E">
        <w:rPr>
          <w:color w:val="231F20"/>
          <w:sz w:val="16"/>
          <w:szCs w:val="16"/>
          <w:lang w:eastAsia="zh-CN"/>
        </w:rPr>
        <w:t xml:space="preserve"> and/or the Cardholder has acted fraudulently or with gross negligence in using or safeguarding the Card or has knowingly (whether voluntarily or otherwise) provided that Card or let the Card be taken by a third party or </w:t>
      </w:r>
      <w:r w:rsidR="00765613" w:rsidRPr="00765613">
        <w:rPr>
          <w:color w:val="231F20"/>
          <w:sz w:val="16"/>
          <w:szCs w:val="16"/>
          <w:lang w:eastAsia="zh-CN"/>
        </w:rPr>
        <w:t xml:space="preserve">has knowingly (whether voluntarily or otherwise) provided the device where the Mobile Card is stored, or any Mobile Card details, device passcode, PIN, password or other security details relating to the Cardholder’s Mobile Card, Mobile Wallet or Mobile Device to a third party, or let such device or security details be taken by a third party or </w:t>
      </w:r>
      <w:r w:rsidRPr="00A8493E">
        <w:rPr>
          <w:color w:val="231F20"/>
          <w:sz w:val="16"/>
          <w:szCs w:val="16"/>
          <w:lang w:eastAsia="zh-CN"/>
        </w:rPr>
        <w:t xml:space="preserve">has failed to make a report in accordance with this Clause as soon as reasonably practicable upon discovery of loss or theft. </w:t>
      </w:r>
      <w:r>
        <w:rPr>
          <w:color w:val="231F20"/>
          <w:sz w:val="16"/>
          <w:szCs w:val="16"/>
          <w:lang w:eastAsia="zh-CN"/>
        </w:rPr>
        <w:t xml:space="preserve"> </w:t>
      </w:r>
      <w:r w:rsidRPr="00A8493E">
        <w:rPr>
          <w:color w:val="231F20"/>
          <w:sz w:val="16"/>
          <w:szCs w:val="16"/>
          <w:lang w:eastAsia="zh-CN"/>
        </w:rPr>
        <w:t xml:space="preserve">Failure to follow any measures to safeguard the Card (and in the </w:t>
      </w:r>
      <w:r w:rsidRPr="00A8493E">
        <w:rPr>
          <w:color w:val="231F20"/>
          <w:sz w:val="16"/>
          <w:szCs w:val="16"/>
          <w:lang w:eastAsia="zh-CN"/>
        </w:rPr>
        <w:lastRenderedPageBreak/>
        <w:t xml:space="preserve">case of Corporate Cards, such PIN number) or with regard to the usage thereof as recommended by the Bank in any communication to the </w:t>
      </w:r>
      <w:r w:rsidR="0048321A">
        <w:rPr>
          <w:color w:val="231F20"/>
          <w:sz w:val="16"/>
          <w:szCs w:val="16"/>
          <w:lang w:eastAsia="zh-CN"/>
        </w:rPr>
        <w:t>Customer</w:t>
      </w:r>
      <w:r w:rsidRPr="00A8493E">
        <w:rPr>
          <w:color w:val="231F20"/>
          <w:sz w:val="16"/>
          <w:szCs w:val="16"/>
          <w:lang w:eastAsia="zh-CN"/>
        </w:rPr>
        <w:t xml:space="preserve"> and/or the Cardholder from time to time may be treated as gross negligence for the above purpose.</w:t>
      </w:r>
    </w:p>
    <w:p w14:paraId="571D7E13" w14:textId="3C27C845" w:rsidR="00765613" w:rsidRDefault="00D2568E" w:rsidP="00BE6514">
      <w:pPr>
        <w:widowControl w:val="0"/>
        <w:autoSpaceDE w:val="0"/>
        <w:autoSpaceDN w:val="0"/>
        <w:adjustRightInd w:val="0"/>
        <w:spacing w:before="60"/>
        <w:ind w:left="840" w:hanging="480"/>
        <w:rPr>
          <w:color w:val="231F20"/>
          <w:sz w:val="16"/>
          <w:szCs w:val="16"/>
          <w:lang w:eastAsia="zh-CN"/>
        </w:rPr>
      </w:pPr>
      <w:r>
        <w:rPr>
          <w:color w:val="231F20"/>
          <w:sz w:val="16"/>
          <w:szCs w:val="16"/>
          <w:lang w:eastAsia="zh-CN"/>
        </w:rPr>
        <w:t>9.3</w:t>
      </w:r>
      <w:r w:rsidR="007B41D4" w:rsidRPr="00A8493E">
        <w:rPr>
          <w:color w:val="231F20"/>
          <w:sz w:val="16"/>
          <w:szCs w:val="16"/>
          <w:lang w:eastAsia="zh-CN"/>
        </w:rPr>
        <w:tab/>
      </w:r>
      <w:r w:rsidR="00DF6EF3" w:rsidRPr="00DF6EF3">
        <w:rPr>
          <w:color w:val="231F20"/>
          <w:sz w:val="16"/>
          <w:szCs w:val="16"/>
          <w:lang w:eastAsia="zh-CN"/>
        </w:rPr>
        <w:t>The Bank shall be under no obligation to issue a replacement Card to the Cardholder following its loss or theft.  Any replacement Card will be subject</w:t>
      </w:r>
      <w:r w:rsidR="00A450BB">
        <w:rPr>
          <w:color w:val="231F20"/>
          <w:sz w:val="16"/>
          <w:szCs w:val="16"/>
          <w:lang w:eastAsia="zh-CN"/>
        </w:rPr>
        <w:t xml:space="preserve"> </w:t>
      </w:r>
      <w:r w:rsidR="00DF6EF3" w:rsidRPr="00DF6EF3">
        <w:rPr>
          <w:color w:val="231F20"/>
          <w:sz w:val="16"/>
          <w:szCs w:val="16"/>
          <w:lang w:eastAsia="zh-CN"/>
        </w:rPr>
        <w:t xml:space="preserve">to a handling fee as set out in the Bank's </w:t>
      </w:r>
      <w:r w:rsidR="00DF6EF3" w:rsidRPr="00A450BB">
        <w:rPr>
          <w:i/>
          <w:color w:val="231F20"/>
          <w:sz w:val="16"/>
          <w:szCs w:val="16"/>
          <w:lang w:eastAsia="zh-CN"/>
        </w:rPr>
        <w:t>An easy guide to commercial tariffs</w:t>
      </w:r>
      <w:r w:rsidR="00DF6EF3" w:rsidRPr="00DF6EF3">
        <w:rPr>
          <w:color w:val="231F20"/>
          <w:sz w:val="16"/>
          <w:szCs w:val="16"/>
          <w:lang w:eastAsia="zh-CN"/>
        </w:rPr>
        <w:t>, and may be amended from time to time.</w:t>
      </w:r>
    </w:p>
    <w:p w14:paraId="11D7044D" w14:textId="12FC0347" w:rsidR="00EB3419" w:rsidRDefault="00765613" w:rsidP="00D64DF1">
      <w:pPr>
        <w:ind w:left="840" w:hanging="480"/>
        <w:rPr>
          <w:b/>
          <w:bCs/>
          <w:color w:val="231F20"/>
          <w:sz w:val="16"/>
          <w:szCs w:val="16"/>
          <w:lang w:eastAsia="zh-CN"/>
        </w:rPr>
      </w:pPr>
      <w:r>
        <w:rPr>
          <w:color w:val="231F20"/>
          <w:sz w:val="16"/>
          <w:szCs w:val="16"/>
          <w:lang w:eastAsia="zh-CN"/>
        </w:rPr>
        <w:t>9.4</w:t>
      </w:r>
      <w:r>
        <w:rPr>
          <w:color w:val="231F20"/>
          <w:sz w:val="16"/>
          <w:szCs w:val="16"/>
          <w:lang w:eastAsia="zh-CN"/>
        </w:rPr>
        <w:tab/>
      </w:r>
      <w:r w:rsidRPr="00765613">
        <w:rPr>
          <w:color w:val="231F20"/>
          <w:sz w:val="16"/>
          <w:szCs w:val="16"/>
          <w:lang w:eastAsia="zh-CN"/>
        </w:rPr>
        <w:t>The Bank shall have no liability for any loss suffered by the Customer arising from or in connection with the use, functionality, or availability of any Mobile Wallet, including without limitation any operational or other issues associated with the Mobile Wallet or the relevant provider of the Mobile Wallet (a “Mobile Wallet Provider”). In addition, the Customer acknowledges and agrees that any Mobile Wallet is provided by the Mobile Wallet Provider and not the Bank. Any terms and conditions that a Cardholder or Customer agrees to with the Mobile Wallet Provider will not bind the Bank or change or override any of these terms and conditions.</w:t>
      </w:r>
      <w:r>
        <w:rPr>
          <w:color w:val="231F20"/>
          <w:sz w:val="16"/>
          <w:szCs w:val="16"/>
          <w:lang w:eastAsia="zh-CN"/>
        </w:rPr>
        <w:br/>
      </w:r>
    </w:p>
    <w:p w14:paraId="0BCAEF38" w14:textId="69166414" w:rsidR="007B41D4" w:rsidRPr="00EB3419" w:rsidRDefault="00EB3419" w:rsidP="00EB3419">
      <w:pPr>
        <w:rPr>
          <w:b/>
          <w:bCs/>
          <w:color w:val="231F20"/>
          <w:sz w:val="16"/>
          <w:szCs w:val="16"/>
          <w:lang w:eastAsia="zh-CN"/>
        </w:rPr>
      </w:pPr>
      <w:r>
        <w:rPr>
          <w:b/>
          <w:bCs/>
          <w:color w:val="231F20"/>
          <w:sz w:val="16"/>
          <w:szCs w:val="16"/>
          <w:lang w:eastAsia="zh-CN"/>
        </w:rPr>
        <w:t>1</w:t>
      </w:r>
      <w:r w:rsidR="007B41D4" w:rsidRPr="00A8493E">
        <w:rPr>
          <w:b/>
          <w:bCs/>
          <w:color w:val="231F20"/>
          <w:sz w:val="16"/>
          <w:szCs w:val="16"/>
          <w:lang w:eastAsia="zh-CN"/>
        </w:rPr>
        <w:t>0.</w:t>
      </w:r>
      <w:r w:rsidR="00640C9D">
        <w:rPr>
          <w:b/>
          <w:bCs/>
          <w:color w:val="231F20"/>
          <w:sz w:val="16"/>
          <w:szCs w:val="16"/>
          <w:lang w:eastAsia="zh-CN"/>
        </w:rPr>
        <w:t xml:space="preserve">    </w:t>
      </w:r>
      <w:r w:rsidR="007B41D4" w:rsidRPr="00A8493E">
        <w:rPr>
          <w:b/>
          <w:bCs/>
          <w:color w:val="231F20"/>
          <w:sz w:val="16"/>
          <w:szCs w:val="16"/>
          <w:lang w:eastAsia="zh-CN"/>
        </w:rPr>
        <w:t>General Rights of the Bank</w:t>
      </w:r>
    </w:p>
    <w:p w14:paraId="0347FEC1" w14:textId="0E2279FA" w:rsidR="007B41D4" w:rsidRPr="00A8493E" w:rsidRDefault="007B41D4" w:rsidP="007C50F7">
      <w:pPr>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10.1</w:t>
      </w:r>
      <w:r w:rsidRPr="00A8493E">
        <w:rPr>
          <w:color w:val="231F20"/>
          <w:sz w:val="16"/>
          <w:szCs w:val="16"/>
          <w:lang w:eastAsia="zh-CN"/>
        </w:rPr>
        <w:tab/>
      </w:r>
      <w:r w:rsidR="00942E8B" w:rsidRPr="000D1B19">
        <w:rPr>
          <w:sz w:val="16"/>
          <w:szCs w:val="16"/>
          <w:lang w:eastAsia="ja-JP"/>
        </w:rPr>
        <w:t xml:space="preserve">The </w:t>
      </w:r>
      <w:r w:rsidR="0048321A">
        <w:rPr>
          <w:sz w:val="16"/>
          <w:szCs w:val="16"/>
          <w:lang w:eastAsia="ja-JP"/>
        </w:rPr>
        <w:t>Customer</w:t>
      </w:r>
      <w:r w:rsidR="00942E8B" w:rsidRPr="000D1B19">
        <w:rPr>
          <w:sz w:val="16"/>
          <w:szCs w:val="16"/>
          <w:lang w:eastAsia="ja-JP"/>
        </w:rPr>
        <w:t xml:space="preserve"> must continue to pay the Bank any money outstanding under this Agreement without any set-off, deduction, or withholding. </w:t>
      </w:r>
      <w:r w:rsidR="00942E8B">
        <w:rPr>
          <w:sz w:val="16"/>
          <w:szCs w:val="16"/>
          <w:lang w:eastAsia="ja-JP"/>
        </w:rPr>
        <w:t xml:space="preserve"> </w:t>
      </w:r>
      <w:r w:rsidR="00942E8B" w:rsidRPr="000D1B19">
        <w:rPr>
          <w:color w:val="231F20"/>
          <w:sz w:val="16"/>
          <w:szCs w:val="16"/>
          <w:lang w:eastAsia="zh-CN"/>
        </w:rPr>
        <w:t xml:space="preserve">If the </w:t>
      </w:r>
      <w:r w:rsidR="0048321A">
        <w:rPr>
          <w:color w:val="231F20"/>
          <w:sz w:val="16"/>
          <w:szCs w:val="16"/>
          <w:lang w:eastAsia="zh-CN"/>
        </w:rPr>
        <w:t>Customer</w:t>
      </w:r>
      <w:r w:rsidR="00942E8B" w:rsidRPr="000D1B19">
        <w:rPr>
          <w:color w:val="231F20"/>
          <w:sz w:val="16"/>
          <w:szCs w:val="16"/>
          <w:lang w:eastAsia="zh-CN"/>
        </w:rPr>
        <w:t xml:space="preserve"> is required by any applicable laws or regulations to make any deduction or withholding from any sum payable by the </w:t>
      </w:r>
      <w:r w:rsidR="0048321A">
        <w:rPr>
          <w:color w:val="231F20"/>
          <w:sz w:val="16"/>
          <w:szCs w:val="16"/>
          <w:lang w:eastAsia="zh-CN"/>
        </w:rPr>
        <w:t>Customer</w:t>
      </w:r>
      <w:r w:rsidR="00942E8B" w:rsidRPr="000D1B19">
        <w:rPr>
          <w:color w:val="231F20"/>
          <w:sz w:val="16"/>
          <w:szCs w:val="16"/>
          <w:lang w:eastAsia="zh-CN"/>
        </w:rPr>
        <w:t xml:space="preserve"> to the Bank hereunder, then the liability in respect of that deduction or withholding shall be the liability of the </w:t>
      </w:r>
      <w:r w:rsidR="0048321A">
        <w:rPr>
          <w:color w:val="231F20"/>
          <w:sz w:val="16"/>
          <w:szCs w:val="16"/>
          <w:lang w:eastAsia="zh-CN"/>
        </w:rPr>
        <w:t>Customer</w:t>
      </w:r>
      <w:r w:rsidR="00942E8B" w:rsidRPr="000D1B19">
        <w:rPr>
          <w:color w:val="231F20"/>
          <w:sz w:val="16"/>
          <w:szCs w:val="16"/>
          <w:lang w:eastAsia="zh-CN"/>
        </w:rPr>
        <w:t xml:space="preserve"> such that after the making of such deduction or withholding the net payment shall be equal to the amount which the Bank would have received had no such deduction or withholding been made.  It shall be the full responsibility of the </w:t>
      </w:r>
      <w:r w:rsidR="0048321A">
        <w:rPr>
          <w:color w:val="231F20"/>
          <w:sz w:val="16"/>
          <w:szCs w:val="16"/>
          <w:lang w:eastAsia="zh-CN"/>
        </w:rPr>
        <w:t>Customer</w:t>
      </w:r>
      <w:r w:rsidR="00942E8B" w:rsidRPr="000D1B19">
        <w:rPr>
          <w:color w:val="231F20"/>
          <w:sz w:val="16"/>
          <w:szCs w:val="16"/>
          <w:lang w:eastAsia="zh-CN"/>
        </w:rPr>
        <w:t xml:space="preserve"> to effect payment of such deduction or withholding to the relevant authority within the applicable time limit and the </w:t>
      </w:r>
      <w:r w:rsidR="0048321A">
        <w:rPr>
          <w:color w:val="231F20"/>
          <w:sz w:val="16"/>
          <w:szCs w:val="16"/>
          <w:lang w:eastAsia="zh-CN"/>
        </w:rPr>
        <w:t>Customer</w:t>
      </w:r>
      <w:r w:rsidR="00942E8B" w:rsidRPr="000D1B19">
        <w:rPr>
          <w:color w:val="231F20"/>
          <w:sz w:val="16"/>
          <w:szCs w:val="16"/>
          <w:lang w:eastAsia="zh-CN"/>
        </w:rPr>
        <w:t xml:space="preserve"> shall indemnify the Bank for all consequences of the </w:t>
      </w:r>
      <w:r w:rsidR="0048321A">
        <w:rPr>
          <w:color w:val="231F20"/>
          <w:sz w:val="16"/>
          <w:szCs w:val="16"/>
          <w:lang w:eastAsia="zh-CN"/>
        </w:rPr>
        <w:t>Customer</w:t>
      </w:r>
      <w:r w:rsidR="00942E8B" w:rsidRPr="000D1B19">
        <w:rPr>
          <w:color w:val="231F20"/>
          <w:sz w:val="16"/>
          <w:szCs w:val="16"/>
          <w:lang w:eastAsia="zh-CN"/>
        </w:rPr>
        <w:t>'s failure to do so.</w:t>
      </w:r>
    </w:p>
    <w:p w14:paraId="7C04E98F" w14:textId="606D51E6" w:rsidR="007B41D4" w:rsidRDefault="007B41D4" w:rsidP="007C50F7">
      <w:pPr>
        <w:spacing w:before="60" w:line="180" w:lineRule="exact"/>
        <w:ind w:left="840" w:right="26" w:hanging="480"/>
        <w:jc w:val="both"/>
        <w:rPr>
          <w:color w:val="231F20"/>
          <w:sz w:val="16"/>
          <w:szCs w:val="16"/>
          <w:lang w:eastAsia="zh-CN"/>
        </w:rPr>
      </w:pPr>
      <w:r w:rsidRPr="00A8493E">
        <w:rPr>
          <w:color w:val="231F20"/>
          <w:sz w:val="16"/>
          <w:szCs w:val="16"/>
          <w:lang w:eastAsia="zh-CN"/>
        </w:rPr>
        <w:t>10.2</w:t>
      </w:r>
      <w:r w:rsidRPr="00A8493E">
        <w:rPr>
          <w:color w:val="231F20"/>
          <w:sz w:val="16"/>
          <w:szCs w:val="16"/>
          <w:lang w:eastAsia="zh-CN"/>
        </w:rPr>
        <w:tab/>
      </w:r>
      <w:r w:rsidR="00942E8B" w:rsidRPr="000D1B19">
        <w:rPr>
          <w:color w:val="231F20"/>
          <w:sz w:val="16"/>
          <w:szCs w:val="16"/>
          <w:lang w:eastAsia="zh-CN"/>
        </w:rPr>
        <w:t xml:space="preserve">In addition to any general right of set-off or other rights conferred by law or under any other agreement, the Bank may without notice combine or consolidate the outstanding balance of any Card Account with any other account(s) which the </w:t>
      </w:r>
      <w:r w:rsidR="0048321A">
        <w:rPr>
          <w:color w:val="231F20"/>
          <w:sz w:val="16"/>
          <w:szCs w:val="16"/>
          <w:lang w:eastAsia="zh-CN"/>
        </w:rPr>
        <w:t>Customer</w:t>
      </w:r>
      <w:r w:rsidR="00942E8B" w:rsidRPr="000D1B19">
        <w:rPr>
          <w:color w:val="231F20"/>
          <w:sz w:val="16"/>
          <w:szCs w:val="16"/>
          <w:lang w:eastAsia="zh-CN"/>
        </w:rPr>
        <w:t xml:space="preserve"> maintain(s) with the Bank, and set-off or transfer any money standing to the credit of such other account(s) in or towards satisfaction of any liability to the Bank under this Agreement.</w:t>
      </w:r>
    </w:p>
    <w:p w14:paraId="6380FCAC" w14:textId="39BEC91B" w:rsidR="004C70D7" w:rsidRDefault="009B1096" w:rsidP="007C50F7">
      <w:pPr>
        <w:autoSpaceDE w:val="0"/>
        <w:autoSpaceDN w:val="0"/>
        <w:spacing w:before="60" w:line="180" w:lineRule="exact"/>
        <w:ind w:left="840" w:right="26" w:hanging="480"/>
        <w:jc w:val="both"/>
        <w:rPr>
          <w:sz w:val="16"/>
          <w:szCs w:val="16"/>
        </w:rPr>
      </w:pPr>
      <w:r>
        <w:rPr>
          <w:color w:val="231F20"/>
          <w:sz w:val="16"/>
          <w:szCs w:val="16"/>
          <w:lang w:eastAsia="zh-CN"/>
        </w:rPr>
        <w:t>10.3</w:t>
      </w:r>
      <w:r>
        <w:rPr>
          <w:color w:val="231F20"/>
          <w:sz w:val="16"/>
          <w:szCs w:val="16"/>
          <w:lang w:eastAsia="zh-CN"/>
        </w:rPr>
        <w:tab/>
      </w:r>
      <w:r w:rsidR="00942E8B" w:rsidRPr="000D1B19">
        <w:rPr>
          <w:sz w:val="16"/>
          <w:szCs w:val="16"/>
        </w:rPr>
        <w:t xml:space="preserve">If the Bank at its sole discretion determines that a security is required from the </w:t>
      </w:r>
      <w:r w:rsidR="0048321A">
        <w:rPr>
          <w:sz w:val="16"/>
          <w:szCs w:val="16"/>
        </w:rPr>
        <w:t>Customer</w:t>
      </w:r>
      <w:r w:rsidR="00942E8B" w:rsidRPr="000D1B19">
        <w:rPr>
          <w:sz w:val="16"/>
          <w:szCs w:val="16"/>
        </w:rPr>
        <w:t xml:space="preserve"> to secure the credit limit and/or to cover the outstanding balance, then upon the Bank</w:t>
      </w:r>
      <w:r w:rsidR="00942E8B">
        <w:rPr>
          <w:sz w:val="16"/>
          <w:szCs w:val="16"/>
        </w:rPr>
        <w:t>'</w:t>
      </w:r>
      <w:r w:rsidR="00942E8B" w:rsidRPr="000D1B19">
        <w:rPr>
          <w:sz w:val="16"/>
          <w:szCs w:val="16"/>
        </w:rPr>
        <w:t xml:space="preserve">s request, the </w:t>
      </w:r>
      <w:r w:rsidR="0048321A">
        <w:rPr>
          <w:sz w:val="16"/>
          <w:szCs w:val="16"/>
        </w:rPr>
        <w:t>Customer</w:t>
      </w:r>
      <w:r w:rsidR="00942E8B" w:rsidRPr="000D1B19">
        <w:rPr>
          <w:sz w:val="16"/>
          <w:szCs w:val="16"/>
        </w:rPr>
        <w:t xml:space="preserve"> shall furnish to the Bank, within the period reasonably designated by the Bank, such security or additional security as shall be acceptable to the Bank.</w:t>
      </w:r>
      <w:r w:rsidR="00942E8B">
        <w:rPr>
          <w:sz w:val="16"/>
          <w:szCs w:val="16"/>
        </w:rPr>
        <w:t xml:space="preserve"> </w:t>
      </w:r>
      <w:r w:rsidR="00942E8B" w:rsidRPr="000D1B19">
        <w:rPr>
          <w:sz w:val="16"/>
          <w:szCs w:val="16"/>
        </w:rPr>
        <w:t xml:space="preserve"> Where a security is required, the </w:t>
      </w:r>
      <w:r w:rsidR="0048321A">
        <w:rPr>
          <w:sz w:val="16"/>
          <w:szCs w:val="16"/>
        </w:rPr>
        <w:t>Customer</w:t>
      </w:r>
      <w:r w:rsidR="00942E8B" w:rsidRPr="000D1B19">
        <w:rPr>
          <w:sz w:val="16"/>
          <w:szCs w:val="16"/>
        </w:rPr>
        <w:t xml:space="preserve"> shall promptly, on demand, pay to, or reimburse, the Bank the amount of all costs and expenses (including any legal fees) incurred by the Bank including without limitation, as a result of obtaining a legal opinion in support of security or registration, release, reassign or discharge (as appropriate) of security of the </w:t>
      </w:r>
      <w:r w:rsidR="0048321A">
        <w:rPr>
          <w:sz w:val="16"/>
          <w:szCs w:val="16"/>
        </w:rPr>
        <w:t>Customer</w:t>
      </w:r>
      <w:r w:rsidR="00942E8B" w:rsidRPr="000D1B19">
        <w:rPr>
          <w:sz w:val="16"/>
          <w:szCs w:val="16"/>
        </w:rPr>
        <w:t xml:space="preserve"> or a third party security provider by the Bank.</w:t>
      </w:r>
    </w:p>
    <w:p w14:paraId="666A4EA3" w14:textId="3FEBF233" w:rsidR="002F5524" w:rsidRDefault="002F5524" w:rsidP="007C50F7">
      <w:pPr>
        <w:autoSpaceDE w:val="0"/>
        <w:autoSpaceDN w:val="0"/>
        <w:spacing w:before="60" w:line="180" w:lineRule="exact"/>
        <w:ind w:left="840" w:right="26" w:hanging="480"/>
        <w:jc w:val="both"/>
        <w:rPr>
          <w:sz w:val="16"/>
          <w:szCs w:val="16"/>
        </w:rPr>
      </w:pPr>
      <w:r>
        <w:rPr>
          <w:color w:val="231F20"/>
          <w:sz w:val="16"/>
          <w:szCs w:val="16"/>
          <w:lang w:eastAsia="zh-CN"/>
        </w:rPr>
        <w:t>10.4</w:t>
      </w:r>
      <w:r>
        <w:rPr>
          <w:color w:val="231F20"/>
          <w:sz w:val="16"/>
          <w:szCs w:val="16"/>
          <w:lang w:eastAsia="zh-CN"/>
        </w:rPr>
        <w:tab/>
      </w:r>
      <w:r w:rsidRPr="000D1B19">
        <w:rPr>
          <w:color w:val="231F20"/>
          <w:sz w:val="16"/>
          <w:szCs w:val="16"/>
          <w:lang w:eastAsia="zh-CN"/>
        </w:rPr>
        <w:t xml:space="preserve">The Bank shall be entitled to have solicitors of its choice appointed to prepare the necessary documentation relating to this Agreement and/or the security to be provided. </w:t>
      </w:r>
      <w:r>
        <w:rPr>
          <w:color w:val="231F20"/>
          <w:sz w:val="16"/>
          <w:szCs w:val="16"/>
          <w:lang w:eastAsia="zh-CN"/>
        </w:rPr>
        <w:t xml:space="preserve"> </w:t>
      </w:r>
      <w:r w:rsidRPr="000D1B19">
        <w:rPr>
          <w:color w:val="231F20"/>
          <w:sz w:val="16"/>
          <w:szCs w:val="16"/>
          <w:lang w:eastAsia="zh-CN"/>
        </w:rPr>
        <w:t xml:space="preserve">All their charges and disbursements incurred in this respect will be for the </w:t>
      </w:r>
      <w:r w:rsidR="0048321A">
        <w:rPr>
          <w:color w:val="231F20"/>
          <w:sz w:val="16"/>
          <w:szCs w:val="16"/>
          <w:lang w:eastAsia="zh-CN"/>
        </w:rPr>
        <w:t>Customer</w:t>
      </w:r>
      <w:r>
        <w:rPr>
          <w:color w:val="231F20"/>
          <w:sz w:val="16"/>
          <w:szCs w:val="16"/>
          <w:lang w:eastAsia="zh-CN"/>
        </w:rPr>
        <w:t>'</w:t>
      </w:r>
      <w:r w:rsidRPr="000D1B19">
        <w:rPr>
          <w:color w:val="231F20"/>
          <w:sz w:val="16"/>
          <w:szCs w:val="16"/>
          <w:lang w:eastAsia="zh-CN"/>
        </w:rPr>
        <w:t xml:space="preserve">s account. </w:t>
      </w:r>
      <w:r>
        <w:rPr>
          <w:color w:val="231F20"/>
          <w:sz w:val="16"/>
          <w:szCs w:val="16"/>
          <w:lang w:eastAsia="zh-CN"/>
        </w:rPr>
        <w:t xml:space="preserve"> </w:t>
      </w:r>
      <w:r w:rsidRPr="000D1B19">
        <w:rPr>
          <w:color w:val="231F20"/>
          <w:sz w:val="16"/>
          <w:szCs w:val="16"/>
          <w:lang w:eastAsia="zh-CN"/>
        </w:rPr>
        <w:t xml:space="preserve">Any filing fees and fees incurred in obtaining a legal opinion will also be for </w:t>
      </w:r>
      <w:r w:rsidR="0048321A">
        <w:rPr>
          <w:color w:val="231F20"/>
          <w:sz w:val="16"/>
          <w:szCs w:val="16"/>
          <w:lang w:eastAsia="zh-CN"/>
        </w:rPr>
        <w:t>Customer</w:t>
      </w:r>
      <w:r>
        <w:rPr>
          <w:color w:val="231F20"/>
          <w:sz w:val="16"/>
          <w:szCs w:val="16"/>
          <w:lang w:eastAsia="zh-CN"/>
        </w:rPr>
        <w:t>'</w:t>
      </w:r>
      <w:r w:rsidRPr="000D1B19">
        <w:rPr>
          <w:color w:val="231F20"/>
          <w:sz w:val="16"/>
          <w:szCs w:val="16"/>
          <w:lang w:eastAsia="zh-CN"/>
        </w:rPr>
        <w:t>s account.</w:t>
      </w:r>
    </w:p>
    <w:p w14:paraId="1757C299" w14:textId="77777777" w:rsidR="008E3431" w:rsidRDefault="008E3431" w:rsidP="008E3431">
      <w:pPr>
        <w:autoSpaceDE w:val="0"/>
        <w:autoSpaceDN w:val="0"/>
        <w:spacing w:before="180" w:line="180" w:lineRule="exact"/>
        <w:ind w:left="360" w:right="26" w:hanging="360"/>
        <w:rPr>
          <w:color w:val="231F20"/>
          <w:sz w:val="16"/>
          <w:szCs w:val="16"/>
          <w:lang w:eastAsia="zh-CN"/>
        </w:rPr>
      </w:pPr>
      <w:r w:rsidRPr="00A8493E">
        <w:rPr>
          <w:b/>
          <w:bCs/>
          <w:color w:val="231F20"/>
          <w:sz w:val="16"/>
          <w:szCs w:val="16"/>
          <w:lang w:eastAsia="zh-CN"/>
        </w:rPr>
        <w:t>11.</w:t>
      </w:r>
      <w:r w:rsidRPr="00A8493E">
        <w:rPr>
          <w:b/>
          <w:bCs/>
          <w:color w:val="231F20"/>
          <w:sz w:val="16"/>
          <w:szCs w:val="16"/>
          <w:lang w:eastAsia="zh-CN"/>
        </w:rPr>
        <w:tab/>
      </w:r>
      <w:r>
        <w:rPr>
          <w:b/>
          <w:bCs/>
          <w:color w:val="231F20"/>
          <w:sz w:val="16"/>
          <w:szCs w:val="16"/>
          <w:lang w:eastAsia="zh-CN"/>
        </w:rPr>
        <w:t>HSBC MiVision</w:t>
      </w:r>
    </w:p>
    <w:p w14:paraId="1CD112F8" w14:textId="03AD3305" w:rsidR="008E3431" w:rsidRPr="00B36AA8" w:rsidRDefault="008E3431" w:rsidP="00AA6DEE">
      <w:pPr>
        <w:autoSpaceDE w:val="0"/>
        <w:autoSpaceDN w:val="0"/>
        <w:adjustRightInd w:val="0"/>
        <w:spacing w:before="60"/>
        <w:ind w:left="360"/>
        <w:rPr>
          <w:color w:val="231F20"/>
          <w:sz w:val="16"/>
          <w:szCs w:val="16"/>
          <w:lang w:eastAsia="zh-CN"/>
        </w:rPr>
      </w:pPr>
      <w:r w:rsidRPr="00B36AA8">
        <w:rPr>
          <w:color w:val="231F20"/>
          <w:sz w:val="16"/>
          <w:szCs w:val="16"/>
          <w:lang w:eastAsia="zh-CN"/>
        </w:rPr>
        <w:t>By accessing and/or making use of HSBC MiVision (</w:t>
      </w:r>
      <w:r w:rsidRPr="00A8493E">
        <w:rPr>
          <w:color w:val="231F20"/>
          <w:sz w:val="16"/>
          <w:szCs w:val="16"/>
          <w:lang w:eastAsia="zh-CN"/>
        </w:rPr>
        <w:t>"</w:t>
      </w:r>
      <w:r w:rsidRPr="00B36AA8">
        <w:rPr>
          <w:color w:val="231F20"/>
          <w:sz w:val="16"/>
          <w:szCs w:val="16"/>
          <w:lang w:eastAsia="zh-CN"/>
        </w:rPr>
        <w:t>MiVision</w:t>
      </w:r>
      <w:r w:rsidRPr="00A8493E">
        <w:rPr>
          <w:color w:val="231F20"/>
          <w:sz w:val="16"/>
          <w:szCs w:val="16"/>
          <w:lang w:eastAsia="zh-CN"/>
        </w:rPr>
        <w:t>"</w:t>
      </w:r>
      <w:r w:rsidR="00B0677F">
        <w:rPr>
          <w:color w:val="231F20"/>
          <w:sz w:val="16"/>
          <w:szCs w:val="16"/>
          <w:lang w:eastAsia="zh-CN"/>
        </w:rPr>
        <w:t>) provided by the Bank</w:t>
      </w:r>
      <w:r w:rsidRPr="00B36AA8">
        <w:rPr>
          <w:color w:val="231F20"/>
          <w:sz w:val="16"/>
          <w:szCs w:val="16"/>
          <w:lang w:eastAsia="zh-CN"/>
        </w:rPr>
        <w:t xml:space="preserve">, the </w:t>
      </w:r>
      <w:r w:rsidR="0048321A">
        <w:rPr>
          <w:color w:val="231F20"/>
          <w:sz w:val="16"/>
          <w:szCs w:val="16"/>
          <w:lang w:eastAsia="zh-CN"/>
        </w:rPr>
        <w:t>Customer</w:t>
      </w:r>
      <w:r w:rsidRPr="00B36AA8">
        <w:rPr>
          <w:color w:val="231F20"/>
          <w:sz w:val="16"/>
          <w:szCs w:val="16"/>
          <w:lang w:eastAsia="zh-CN"/>
        </w:rPr>
        <w:t xml:space="preserve"> agrees to the following terms and conditions:</w:t>
      </w:r>
    </w:p>
    <w:p w14:paraId="1BD16E17" w14:textId="33809668" w:rsidR="008E3431" w:rsidRPr="00B36AA8" w:rsidRDefault="008E3431" w:rsidP="00B0677F">
      <w:pPr>
        <w:autoSpaceDE w:val="0"/>
        <w:autoSpaceDN w:val="0"/>
        <w:spacing w:before="60" w:line="180" w:lineRule="exact"/>
        <w:ind w:left="840" w:right="26" w:hanging="480"/>
        <w:jc w:val="both"/>
        <w:rPr>
          <w:sz w:val="16"/>
          <w:szCs w:val="16"/>
          <w:lang w:eastAsia="ja-JP"/>
        </w:rPr>
      </w:pPr>
      <w:r w:rsidRPr="00B36AA8">
        <w:rPr>
          <w:sz w:val="16"/>
          <w:szCs w:val="16"/>
        </w:rPr>
        <w:t>11.1</w:t>
      </w:r>
      <w:r>
        <w:rPr>
          <w:sz w:val="16"/>
          <w:szCs w:val="16"/>
        </w:rPr>
        <w:tab/>
      </w: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agrees to use MiVision only for self-management of the Programme and/or such other purposes as permitted by the Bank. </w:t>
      </w:r>
      <w:r w:rsidR="00B0677F">
        <w:rPr>
          <w:sz w:val="16"/>
          <w:szCs w:val="16"/>
          <w:lang w:eastAsia="ja-JP"/>
        </w:rPr>
        <w:t xml:space="preserve"> </w:t>
      </w: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accepts and agrees to be bound by </w:t>
      </w:r>
      <w:r>
        <w:rPr>
          <w:sz w:val="16"/>
          <w:szCs w:val="16"/>
          <w:lang w:eastAsia="ja-JP"/>
        </w:rPr>
        <w:t>this Clause</w:t>
      </w:r>
      <w:r w:rsidRPr="00B36AA8">
        <w:rPr>
          <w:sz w:val="16"/>
          <w:szCs w:val="16"/>
          <w:lang w:eastAsia="ja-JP"/>
        </w:rPr>
        <w:t xml:space="preserve"> and any additional terms and conditions posted on or presented in MiVision, and acknowledges that each </w:t>
      </w:r>
      <w:r w:rsidRPr="00B36AA8">
        <w:rPr>
          <w:color w:val="231F20"/>
          <w:sz w:val="16"/>
          <w:szCs w:val="16"/>
          <w:lang w:eastAsia="zh-CN"/>
        </w:rPr>
        <w:t xml:space="preserve">administrator notified by the </w:t>
      </w:r>
      <w:r w:rsidR="0048321A">
        <w:rPr>
          <w:color w:val="231F20"/>
          <w:sz w:val="16"/>
          <w:szCs w:val="16"/>
          <w:lang w:eastAsia="zh-CN"/>
        </w:rPr>
        <w:t>Customer</w:t>
      </w:r>
      <w:r w:rsidRPr="00B36AA8">
        <w:rPr>
          <w:color w:val="231F20"/>
          <w:sz w:val="16"/>
          <w:szCs w:val="16"/>
          <w:lang w:eastAsia="zh-CN"/>
        </w:rPr>
        <w:t xml:space="preserve"> or by an existing administrator to the Bank via MiVision or the nomination form in respect of the Programme</w:t>
      </w:r>
      <w:r w:rsidRPr="00B36AA8">
        <w:rPr>
          <w:sz w:val="16"/>
          <w:szCs w:val="16"/>
          <w:lang w:eastAsia="ja-JP"/>
        </w:rPr>
        <w:t xml:space="preserve"> </w:t>
      </w:r>
      <w:r w:rsidRPr="00B36AA8">
        <w:rPr>
          <w:color w:val="231F20"/>
          <w:sz w:val="16"/>
          <w:szCs w:val="16"/>
          <w:lang w:eastAsia="zh-CN"/>
        </w:rPr>
        <w:t>(</w:t>
      </w:r>
      <w:r w:rsidRPr="00A8493E">
        <w:rPr>
          <w:color w:val="231F20"/>
          <w:sz w:val="16"/>
          <w:szCs w:val="16"/>
          <w:lang w:eastAsia="zh-CN"/>
        </w:rPr>
        <w:t>"</w:t>
      </w:r>
      <w:r w:rsidRPr="00B36AA8">
        <w:rPr>
          <w:sz w:val="16"/>
          <w:szCs w:val="16"/>
          <w:lang w:eastAsia="ja-JP"/>
        </w:rPr>
        <w:t>Card Administrator</w:t>
      </w:r>
      <w:r w:rsidRPr="00A8493E">
        <w:rPr>
          <w:color w:val="231F20"/>
          <w:sz w:val="16"/>
          <w:szCs w:val="16"/>
          <w:lang w:eastAsia="zh-CN"/>
        </w:rPr>
        <w:t>"</w:t>
      </w:r>
      <w:r w:rsidRPr="00B36AA8">
        <w:rPr>
          <w:color w:val="231F20"/>
          <w:sz w:val="16"/>
          <w:szCs w:val="16"/>
          <w:lang w:eastAsia="zh-CN"/>
        </w:rPr>
        <w:t>)</w:t>
      </w:r>
      <w:r w:rsidRPr="00B36AA8">
        <w:rPr>
          <w:sz w:val="16"/>
          <w:szCs w:val="16"/>
          <w:lang w:eastAsia="ja-JP"/>
        </w:rPr>
        <w:t xml:space="preserve"> and Cardholder with access of MiVision will be required to accept such terms and conditions.</w:t>
      </w:r>
    </w:p>
    <w:p w14:paraId="4C793276" w14:textId="77777777" w:rsidR="008E3431" w:rsidRPr="00B36AA8" w:rsidRDefault="008E3431" w:rsidP="005F099B">
      <w:pPr>
        <w:autoSpaceDE w:val="0"/>
        <w:autoSpaceDN w:val="0"/>
        <w:spacing w:before="60" w:line="180" w:lineRule="exact"/>
        <w:ind w:left="840" w:right="26" w:hanging="480"/>
        <w:jc w:val="both"/>
        <w:rPr>
          <w:sz w:val="16"/>
          <w:szCs w:val="16"/>
          <w:lang w:eastAsia="ja-JP"/>
        </w:rPr>
      </w:pPr>
      <w:r w:rsidRPr="00B36AA8">
        <w:rPr>
          <w:sz w:val="16"/>
          <w:szCs w:val="16"/>
          <w:lang w:eastAsia="ja-JP"/>
        </w:rPr>
        <w:t>11.2</w:t>
      </w:r>
      <w:r w:rsidR="005F099B">
        <w:rPr>
          <w:sz w:val="16"/>
          <w:szCs w:val="16"/>
          <w:lang w:eastAsia="ja-JP"/>
        </w:rPr>
        <w:tab/>
      </w:r>
      <w:r w:rsidRPr="00B36AA8">
        <w:rPr>
          <w:sz w:val="16"/>
          <w:szCs w:val="16"/>
          <w:lang w:eastAsia="ja-JP"/>
        </w:rPr>
        <w:t>In order to utilise MiVision:</w:t>
      </w:r>
    </w:p>
    <w:p w14:paraId="6091A4FE" w14:textId="3A2A174E" w:rsidR="008E3431" w:rsidRPr="00B36AA8" w:rsidRDefault="008E3431" w:rsidP="005F099B">
      <w:pPr>
        <w:pStyle w:val="ListParagraph"/>
        <w:numPr>
          <w:ilvl w:val="0"/>
          <w:numId w:val="21"/>
        </w:numPr>
        <w:autoSpaceDE w:val="0"/>
        <w:autoSpaceDN w:val="0"/>
        <w:spacing w:before="60" w:line="180" w:lineRule="exact"/>
        <w:ind w:leftChars="0" w:left="1200" w:right="26"/>
        <w:jc w:val="both"/>
        <w:rPr>
          <w:sz w:val="16"/>
          <w:szCs w:val="16"/>
          <w:lang w:eastAsia="ja-JP"/>
        </w:rPr>
      </w:pP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must appoint Card Administrators in the manner required by the Bank. </w:t>
      </w:r>
      <w:r w:rsidR="005F099B">
        <w:rPr>
          <w:sz w:val="16"/>
          <w:szCs w:val="16"/>
          <w:lang w:eastAsia="ja-JP"/>
        </w:rPr>
        <w:t xml:space="preserve"> </w:t>
      </w:r>
      <w:r w:rsidRPr="00B36AA8">
        <w:rPr>
          <w:sz w:val="16"/>
          <w:szCs w:val="16"/>
          <w:lang w:eastAsia="ja-JP"/>
        </w:rPr>
        <w:t xml:space="preserve">The </w:t>
      </w:r>
      <w:r w:rsidR="0048321A">
        <w:rPr>
          <w:sz w:val="16"/>
          <w:szCs w:val="16"/>
          <w:lang w:eastAsia="ja-JP"/>
        </w:rPr>
        <w:t>Customer</w:t>
      </w:r>
      <w:r w:rsidRPr="00A8493E">
        <w:rPr>
          <w:color w:val="231F20"/>
          <w:sz w:val="16"/>
          <w:szCs w:val="16"/>
          <w:lang w:eastAsia="zh-CN"/>
        </w:rPr>
        <w:t>'</w:t>
      </w:r>
      <w:r w:rsidRPr="00B36AA8">
        <w:rPr>
          <w:sz w:val="16"/>
          <w:szCs w:val="16"/>
          <w:lang w:eastAsia="ja-JP"/>
        </w:rPr>
        <w:t xml:space="preserve">s submission of the documents shall constitute a representation by the </w:t>
      </w:r>
      <w:r w:rsidR="0048321A">
        <w:rPr>
          <w:sz w:val="16"/>
          <w:szCs w:val="16"/>
          <w:lang w:eastAsia="ja-JP"/>
        </w:rPr>
        <w:t>Customer</w:t>
      </w:r>
      <w:r w:rsidRPr="00B36AA8">
        <w:rPr>
          <w:sz w:val="16"/>
          <w:szCs w:val="16"/>
          <w:lang w:eastAsia="ja-JP"/>
        </w:rPr>
        <w:t xml:space="preserve"> that the individuals named therein have been granted general authority from the </w:t>
      </w:r>
      <w:r w:rsidR="0048321A">
        <w:rPr>
          <w:sz w:val="16"/>
          <w:szCs w:val="16"/>
          <w:lang w:eastAsia="ja-JP"/>
        </w:rPr>
        <w:t>Customer</w:t>
      </w:r>
      <w:r w:rsidRPr="00A8493E">
        <w:rPr>
          <w:color w:val="231F20"/>
          <w:sz w:val="16"/>
          <w:szCs w:val="16"/>
          <w:lang w:eastAsia="zh-CN"/>
        </w:rPr>
        <w:t>'</w:t>
      </w:r>
      <w:r w:rsidRPr="00B36AA8">
        <w:rPr>
          <w:sz w:val="16"/>
          <w:szCs w:val="16"/>
          <w:lang w:eastAsia="ja-JP"/>
        </w:rPr>
        <w:t xml:space="preserve">s Board of Directors or other governing body (or have been designated by an officer who has been duly authorised by the </w:t>
      </w:r>
      <w:r w:rsidR="0048321A">
        <w:rPr>
          <w:sz w:val="16"/>
          <w:szCs w:val="16"/>
          <w:lang w:eastAsia="ja-JP"/>
        </w:rPr>
        <w:t>Customer</w:t>
      </w:r>
      <w:r w:rsidRPr="00A8493E">
        <w:rPr>
          <w:color w:val="231F20"/>
          <w:sz w:val="16"/>
          <w:szCs w:val="16"/>
          <w:lang w:eastAsia="zh-CN"/>
        </w:rPr>
        <w:t>'</w:t>
      </w:r>
      <w:r w:rsidRPr="00B36AA8">
        <w:rPr>
          <w:sz w:val="16"/>
          <w:szCs w:val="16"/>
          <w:lang w:eastAsia="ja-JP"/>
        </w:rPr>
        <w:t xml:space="preserve">s Board of Directors or other governing body) to administer and perform maintenance on the Programme, including without limitation adding new cardholders to the Programme, changing card limits, inviting cardholders to access MiVision and further nominating or removing Card Administrators via MiVision. </w:t>
      </w:r>
      <w:r w:rsidR="005F099B">
        <w:rPr>
          <w:sz w:val="16"/>
          <w:szCs w:val="16"/>
          <w:lang w:eastAsia="ja-JP"/>
        </w:rPr>
        <w:t xml:space="preserve"> </w:t>
      </w: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agrees to notify the Bank of any change to any Card Administrator by submitting the form prescribed by the Bank or via MiVision, together with any required documentation.</w:t>
      </w:r>
    </w:p>
    <w:p w14:paraId="4E739318" w14:textId="3EEA306F" w:rsidR="008E3431" w:rsidRPr="00B36AA8" w:rsidRDefault="008E3431" w:rsidP="005F099B">
      <w:pPr>
        <w:pStyle w:val="ListParagraph"/>
        <w:numPr>
          <w:ilvl w:val="0"/>
          <w:numId w:val="21"/>
        </w:numPr>
        <w:tabs>
          <w:tab w:val="left" w:pos="840"/>
        </w:tabs>
        <w:autoSpaceDE w:val="0"/>
        <w:autoSpaceDN w:val="0"/>
        <w:spacing w:before="60" w:line="180" w:lineRule="exact"/>
        <w:ind w:leftChars="0" w:left="1200" w:right="26"/>
        <w:rPr>
          <w:sz w:val="16"/>
          <w:szCs w:val="16"/>
          <w:lang w:eastAsia="ja-JP"/>
        </w:rPr>
      </w:pPr>
      <w:r w:rsidRPr="00B36AA8">
        <w:rPr>
          <w:sz w:val="16"/>
          <w:szCs w:val="16"/>
          <w:lang w:eastAsia="ja-JP"/>
        </w:rPr>
        <w:t xml:space="preserve">any appointment or removal of a Card Administrator will take effect only after the instructions of the </w:t>
      </w:r>
      <w:r w:rsidR="0048321A">
        <w:rPr>
          <w:sz w:val="16"/>
          <w:szCs w:val="16"/>
          <w:lang w:eastAsia="ja-JP"/>
        </w:rPr>
        <w:t>Customer</w:t>
      </w:r>
      <w:r w:rsidRPr="00B36AA8">
        <w:rPr>
          <w:sz w:val="16"/>
          <w:szCs w:val="16"/>
          <w:lang w:eastAsia="ja-JP"/>
        </w:rPr>
        <w:t xml:space="preserve"> or existing Card Administrators have been processed and accepted by the Bank.</w:t>
      </w:r>
    </w:p>
    <w:p w14:paraId="42DECBFF" w14:textId="0C0BAF8F" w:rsidR="008E3431" w:rsidRPr="00B36AA8" w:rsidRDefault="008E3431" w:rsidP="005F099B">
      <w:pPr>
        <w:autoSpaceDE w:val="0"/>
        <w:autoSpaceDN w:val="0"/>
        <w:spacing w:before="60" w:line="180" w:lineRule="exact"/>
        <w:ind w:left="840" w:right="26" w:hanging="480"/>
        <w:jc w:val="both"/>
        <w:rPr>
          <w:sz w:val="16"/>
          <w:szCs w:val="16"/>
          <w:lang w:eastAsia="ja-JP"/>
        </w:rPr>
      </w:pPr>
      <w:r w:rsidRPr="00B36AA8">
        <w:rPr>
          <w:sz w:val="16"/>
          <w:szCs w:val="16"/>
          <w:lang w:eastAsia="ja-JP"/>
        </w:rPr>
        <w:t>11.</w:t>
      </w:r>
      <w:r>
        <w:rPr>
          <w:sz w:val="16"/>
          <w:szCs w:val="16"/>
          <w:lang w:eastAsia="ja-JP"/>
        </w:rPr>
        <w:t>3</w:t>
      </w:r>
      <w:r w:rsidR="005F099B">
        <w:rPr>
          <w:sz w:val="16"/>
          <w:szCs w:val="16"/>
          <w:lang w:eastAsia="ja-JP"/>
        </w:rPr>
        <w:tab/>
      </w:r>
      <w:r w:rsidRPr="00B36AA8">
        <w:rPr>
          <w:sz w:val="16"/>
          <w:szCs w:val="16"/>
          <w:lang w:eastAsia="ja-JP"/>
        </w:rPr>
        <w:t xml:space="preserve">MiVision is for the internal use of the </w:t>
      </w:r>
      <w:r w:rsidR="0048321A">
        <w:rPr>
          <w:sz w:val="16"/>
          <w:szCs w:val="16"/>
          <w:lang w:eastAsia="ja-JP"/>
        </w:rPr>
        <w:t>Customer</w:t>
      </w:r>
      <w:r w:rsidRPr="00B36AA8">
        <w:rPr>
          <w:sz w:val="16"/>
          <w:szCs w:val="16"/>
          <w:lang w:eastAsia="ja-JP"/>
        </w:rPr>
        <w:t>, and may not be otherwise copied, displayed, distributed, downloaded, disassembled, reverse engineered, modified, published, transmitted, incorporated in other products or services, or otherwise used for public or private or commercial purposes, wit</w:t>
      </w:r>
      <w:r>
        <w:rPr>
          <w:sz w:val="16"/>
          <w:szCs w:val="16"/>
          <w:lang w:eastAsia="ja-JP"/>
        </w:rPr>
        <w:t>hout the Bank</w:t>
      </w:r>
      <w:r w:rsidRPr="00A8493E">
        <w:rPr>
          <w:color w:val="231F20"/>
          <w:sz w:val="16"/>
          <w:szCs w:val="16"/>
          <w:lang w:eastAsia="zh-CN"/>
        </w:rPr>
        <w:t>'</w:t>
      </w:r>
      <w:r>
        <w:rPr>
          <w:sz w:val="16"/>
          <w:szCs w:val="16"/>
          <w:lang w:eastAsia="ja-JP"/>
        </w:rPr>
        <w:t>s written consent.</w:t>
      </w:r>
    </w:p>
    <w:p w14:paraId="7844CC07" w14:textId="22FE0BA7" w:rsidR="008E3431" w:rsidRPr="00B36AA8" w:rsidRDefault="008E3431" w:rsidP="005F099B">
      <w:pPr>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11.4</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sha</w:t>
      </w:r>
      <w:r>
        <w:rPr>
          <w:color w:val="231F20"/>
          <w:sz w:val="16"/>
          <w:szCs w:val="16"/>
          <w:lang w:eastAsia="zh-CN"/>
        </w:rPr>
        <w:t xml:space="preserve">ll, and shall ensure that each </w:t>
      </w:r>
      <w:r w:rsidRPr="00B36AA8">
        <w:rPr>
          <w:color w:val="231F20"/>
          <w:sz w:val="16"/>
          <w:szCs w:val="16"/>
          <w:lang w:eastAsia="zh-CN"/>
        </w:rPr>
        <w:t>Card Administrators and Cardholders of MiVision:</w:t>
      </w:r>
    </w:p>
    <w:p w14:paraId="025412F2" w14:textId="77777777"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Keep their MiVision user IDs (</w:t>
      </w:r>
      <w:r w:rsidRPr="00A8493E">
        <w:rPr>
          <w:color w:val="231F20"/>
          <w:sz w:val="16"/>
          <w:szCs w:val="16"/>
          <w:lang w:eastAsia="zh-CN"/>
        </w:rPr>
        <w:t>"</w:t>
      </w:r>
      <w:r w:rsidRPr="00B36AA8">
        <w:rPr>
          <w:color w:val="231F20"/>
          <w:sz w:val="16"/>
          <w:szCs w:val="16"/>
          <w:lang w:eastAsia="zh-CN"/>
        </w:rPr>
        <w:t>User ID(s)</w:t>
      </w:r>
      <w:r w:rsidRPr="00A8493E">
        <w:rPr>
          <w:color w:val="231F20"/>
          <w:sz w:val="16"/>
          <w:szCs w:val="16"/>
          <w:lang w:eastAsia="zh-CN"/>
        </w:rPr>
        <w:t>"</w:t>
      </w:r>
      <w:r w:rsidRPr="00B36AA8">
        <w:rPr>
          <w:color w:val="231F20"/>
          <w:sz w:val="16"/>
          <w:szCs w:val="16"/>
          <w:lang w:eastAsia="zh-CN"/>
        </w:rPr>
        <w:t>) and password secure, use them only for the purposes of accessing and using MiVision, and not use them for any other purpose, save and except for the administration of the Programme and as otherwise permitted by the Bank;</w:t>
      </w:r>
    </w:p>
    <w:p w14:paraId="6E677EB1" w14:textId="77777777"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Not send or disclose the User ID(s) to any other person or entity or store it in a manner that would reasonably allow another person or entity to obtain access to such User ID;</w:t>
      </w:r>
    </w:p>
    <w:p w14:paraId="13742FA9" w14:textId="77777777"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Comply with all directions issued by the Bank pertaining to use of any User ID and access to and use of MiVision;</w:t>
      </w:r>
    </w:p>
    <w:p w14:paraId="6B552B67" w14:textId="77777777"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Not keep any User ID in any form, whether encoded or unencoded, in a location where it is capable of being copied or used by any person;</w:t>
      </w:r>
    </w:p>
    <w:p w14:paraId="3D6EF36C" w14:textId="77777777"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Take all necessary precautions (including without limitation, when downloading and running third party programmes off the internet) to protect any computer or device that is used for accessing MiVision from viruses or programmes which might make any User ID on the computer or device accessible to third parties; and</w:t>
      </w:r>
    </w:p>
    <w:p w14:paraId="647D4A60" w14:textId="3AA6C629"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 xml:space="preserve">Immediately notify the Bank if the </w:t>
      </w:r>
      <w:r w:rsidR="0048321A">
        <w:rPr>
          <w:color w:val="231F20"/>
          <w:sz w:val="16"/>
          <w:szCs w:val="16"/>
          <w:lang w:eastAsia="zh-CN"/>
        </w:rPr>
        <w:t>Customer</w:t>
      </w:r>
      <w:r w:rsidRPr="00B36AA8">
        <w:rPr>
          <w:color w:val="231F20"/>
          <w:sz w:val="16"/>
          <w:szCs w:val="16"/>
          <w:lang w:eastAsia="zh-CN"/>
        </w:rPr>
        <w:t>, Card Administrators, or any other Cardholders become aware, or has a reasonable suspicion:</w:t>
      </w:r>
    </w:p>
    <w:p w14:paraId="359B4467" w14:textId="77777777" w:rsidR="008E3431" w:rsidRPr="00B36AA8" w:rsidRDefault="008E3431" w:rsidP="005F099B">
      <w:pPr>
        <w:pStyle w:val="ListParagraph"/>
        <w:numPr>
          <w:ilvl w:val="0"/>
          <w:numId w:val="23"/>
        </w:numPr>
        <w:tabs>
          <w:tab w:val="left" w:pos="840"/>
        </w:tabs>
        <w:autoSpaceDE w:val="0"/>
        <w:autoSpaceDN w:val="0"/>
        <w:spacing w:before="60" w:line="180" w:lineRule="exact"/>
        <w:ind w:leftChars="0" w:left="1560" w:right="26"/>
        <w:rPr>
          <w:color w:val="231F20"/>
          <w:sz w:val="16"/>
          <w:szCs w:val="16"/>
          <w:lang w:eastAsia="zh-CN"/>
        </w:rPr>
      </w:pPr>
      <w:r w:rsidRPr="00B36AA8">
        <w:rPr>
          <w:color w:val="231F20"/>
          <w:sz w:val="16"/>
          <w:szCs w:val="16"/>
          <w:lang w:eastAsia="zh-CN"/>
        </w:rPr>
        <w:t>That any User ID has been compromised or has become known to an unauthorised third party; or</w:t>
      </w:r>
    </w:p>
    <w:p w14:paraId="209C031B" w14:textId="77777777" w:rsidR="008E3431" w:rsidRPr="00B36AA8" w:rsidRDefault="000643D6" w:rsidP="005F099B">
      <w:pPr>
        <w:pStyle w:val="ListParagraph"/>
        <w:numPr>
          <w:ilvl w:val="0"/>
          <w:numId w:val="23"/>
        </w:numPr>
        <w:tabs>
          <w:tab w:val="left" w:pos="840"/>
        </w:tabs>
        <w:autoSpaceDE w:val="0"/>
        <w:autoSpaceDN w:val="0"/>
        <w:spacing w:before="60" w:line="180" w:lineRule="exact"/>
        <w:ind w:leftChars="0" w:left="1560" w:right="26"/>
        <w:rPr>
          <w:color w:val="231F20"/>
          <w:sz w:val="16"/>
          <w:szCs w:val="16"/>
          <w:lang w:eastAsia="zh-CN"/>
        </w:rPr>
      </w:pPr>
      <w:r>
        <w:rPr>
          <w:color w:val="231F20"/>
          <w:sz w:val="16"/>
          <w:szCs w:val="16"/>
          <w:lang w:eastAsia="zh-CN"/>
        </w:rPr>
        <w:t>o</w:t>
      </w:r>
      <w:r w:rsidR="008E3431" w:rsidRPr="00B36AA8">
        <w:rPr>
          <w:color w:val="231F20"/>
          <w:sz w:val="16"/>
          <w:szCs w:val="16"/>
          <w:lang w:eastAsia="zh-CN"/>
        </w:rPr>
        <w:t>f any unauthorised use of any User ID or MiVision.</w:t>
      </w:r>
    </w:p>
    <w:p w14:paraId="1C2FD490" w14:textId="14FD6B66" w:rsidR="008E3431" w:rsidRDefault="008E3431" w:rsidP="005F099B">
      <w:pPr>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11.5</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shall, and shall ensure that its Card Administrators and Cardholders shall, abide by all applicable data protection and privacy laws, regulations and codes of practice in its/his/her access to and use of MiVision. </w:t>
      </w:r>
      <w:r w:rsidR="005F099B">
        <w:rPr>
          <w:color w:val="231F20"/>
          <w:sz w:val="16"/>
          <w:szCs w:val="16"/>
          <w:lang w:eastAsia="zh-CN"/>
        </w:rPr>
        <w:t xml:space="preserve"> </w:t>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further confirms that the Bank is also permitted to disclose any data relating to an individual and allowing the identification of that individual, and such other data which is protected by the applicable data protection legislation </w:t>
      </w:r>
      <w:r>
        <w:rPr>
          <w:color w:val="231F20"/>
          <w:sz w:val="16"/>
          <w:szCs w:val="16"/>
          <w:lang w:eastAsia="zh-CN"/>
        </w:rPr>
        <w:t>(</w:t>
      </w:r>
      <w:r w:rsidRPr="00A8493E">
        <w:rPr>
          <w:color w:val="231F20"/>
          <w:sz w:val="16"/>
          <w:szCs w:val="16"/>
          <w:lang w:eastAsia="zh-CN"/>
        </w:rPr>
        <w:t>"</w:t>
      </w:r>
      <w:r w:rsidRPr="00B36AA8">
        <w:rPr>
          <w:color w:val="231F20"/>
          <w:sz w:val="16"/>
          <w:szCs w:val="16"/>
          <w:lang w:eastAsia="zh-CN"/>
        </w:rPr>
        <w:t>Personal Data</w:t>
      </w:r>
      <w:r w:rsidRPr="00A8493E">
        <w:rPr>
          <w:color w:val="231F20"/>
          <w:sz w:val="16"/>
          <w:szCs w:val="16"/>
          <w:lang w:eastAsia="zh-CN"/>
        </w:rPr>
        <w:t>"</w:t>
      </w:r>
      <w:r>
        <w:rPr>
          <w:color w:val="231F20"/>
          <w:sz w:val="16"/>
          <w:szCs w:val="16"/>
          <w:lang w:eastAsia="zh-CN"/>
        </w:rPr>
        <w:t>)</w:t>
      </w:r>
      <w:r w:rsidRPr="00B36AA8">
        <w:rPr>
          <w:color w:val="231F20"/>
          <w:sz w:val="16"/>
          <w:szCs w:val="16"/>
          <w:lang w:eastAsia="zh-CN"/>
        </w:rPr>
        <w:t xml:space="preserve"> to the Card Administrators and to provide to the Card Administrators any communication or instruction regarding the Programme, which will take effect as if pro</w:t>
      </w:r>
      <w:r w:rsidR="005F099B">
        <w:rPr>
          <w:color w:val="231F20"/>
          <w:sz w:val="16"/>
          <w:szCs w:val="16"/>
          <w:lang w:eastAsia="zh-CN"/>
        </w:rPr>
        <w:t xml:space="preserve">vided directly to the </w:t>
      </w:r>
      <w:r w:rsidR="0048321A">
        <w:rPr>
          <w:color w:val="231F20"/>
          <w:sz w:val="16"/>
          <w:szCs w:val="16"/>
          <w:lang w:eastAsia="zh-CN"/>
        </w:rPr>
        <w:t>Customer</w:t>
      </w:r>
      <w:r w:rsidR="005F099B">
        <w:rPr>
          <w:color w:val="231F20"/>
          <w:sz w:val="16"/>
          <w:szCs w:val="16"/>
          <w:lang w:eastAsia="zh-CN"/>
        </w:rPr>
        <w:t>.</w:t>
      </w:r>
    </w:p>
    <w:p w14:paraId="71FA632A" w14:textId="4BD51D1B"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11.6</w:t>
      </w:r>
      <w:r>
        <w:rPr>
          <w:color w:val="231F20"/>
          <w:sz w:val="16"/>
          <w:szCs w:val="16"/>
          <w:lang w:eastAsia="zh-CN"/>
        </w:rPr>
        <w:tab/>
      </w:r>
      <w:r w:rsidRPr="00B36AA8">
        <w:rPr>
          <w:color w:val="231F20"/>
          <w:sz w:val="16"/>
          <w:szCs w:val="16"/>
          <w:lang w:eastAsia="zh-CN"/>
        </w:rPr>
        <w:t xml:space="preserve">If the </w:t>
      </w:r>
      <w:r w:rsidR="0048321A">
        <w:rPr>
          <w:color w:val="231F20"/>
          <w:sz w:val="16"/>
          <w:szCs w:val="16"/>
          <w:lang w:eastAsia="zh-CN"/>
        </w:rPr>
        <w:t>Customer</w:t>
      </w:r>
      <w:r w:rsidRPr="00B36AA8">
        <w:rPr>
          <w:color w:val="231F20"/>
          <w:sz w:val="16"/>
          <w:szCs w:val="16"/>
          <w:lang w:eastAsia="zh-CN"/>
        </w:rPr>
        <w:t xml:space="preserve"> uses or accesses MiVision in relation to a credit card programme of a third party, it represents and warrants that it has appropriate authorisation from that third party to do so.</w:t>
      </w:r>
    </w:p>
    <w:p w14:paraId="2DBB2DB5" w14:textId="2E76D64F"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11.7</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shall be bound by all actions of the Card Administrators and Cardholders taken in respect of the Programme and ratifies and confirms hereby (and, at any time upon the Bank</w:t>
      </w:r>
      <w:r w:rsidRPr="00A8493E">
        <w:rPr>
          <w:color w:val="231F20"/>
          <w:sz w:val="16"/>
          <w:szCs w:val="16"/>
          <w:lang w:eastAsia="zh-CN"/>
        </w:rPr>
        <w:t>'</w:t>
      </w:r>
      <w:r w:rsidRPr="00B36AA8">
        <w:rPr>
          <w:color w:val="231F20"/>
          <w:sz w:val="16"/>
          <w:szCs w:val="16"/>
          <w:lang w:eastAsia="zh-CN"/>
        </w:rPr>
        <w:t>s request, shall ratify and confirm) all actions of the Card Administrators and C</w:t>
      </w:r>
      <w:r w:rsidR="005F099B">
        <w:rPr>
          <w:color w:val="231F20"/>
          <w:sz w:val="16"/>
          <w:szCs w:val="16"/>
          <w:lang w:eastAsia="zh-CN"/>
        </w:rPr>
        <w:t>ardholders taken on its behalf.</w:t>
      </w:r>
    </w:p>
    <w:p w14:paraId="00D53E84" w14:textId="1425A328"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11.8</w:t>
      </w:r>
      <w:r>
        <w:rPr>
          <w:color w:val="231F20"/>
          <w:sz w:val="16"/>
          <w:szCs w:val="16"/>
          <w:lang w:eastAsia="zh-CN"/>
        </w:rPr>
        <w:tab/>
      </w:r>
      <w:r w:rsidRPr="00B36AA8">
        <w:rPr>
          <w:color w:val="231F20"/>
          <w:sz w:val="16"/>
          <w:szCs w:val="16"/>
          <w:lang w:eastAsia="zh-CN"/>
        </w:rPr>
        <w:t xml:space="preserve">Either party may terminate MiVision by giving 30 days prior written notice to the other. </w:t>
      </w:r>
      <w:r w:rsidR="005F099B">
        <w:rPr>
          <w:color w:val="231F20"/>
          <w:sz w:val="16"/>
          <w:szCs w:val="16"/>
          <w:lang w:eastAsia="zh-CN"/>
        </w:rPr>
        <w:t xml:space="preserve"> </w:t>
      </w:r>
      <w:r w:rsidRPr="00B36AA8">
        <w:rPr>
          <w:color w:val="231F20"/>
          <w:sz w:val="16"/>
          <w:szCs w:val="16"/>
          <w:lang w:eastAsia="zh-CN"/>
        </w:rPr>
        <w:t xml:space="preserve">In addition, the Bank has the right to immediately limit, suspend or terminate the </w:t>
      </w:r>
      <w:r w:rsidR="0048321A">
        <w:rPr>
          <w:color w:val="231F20"/>
          <w:sz w:val="16"/>
          <w:szCs w:val="16"/>
          <w:lang w:eastAsia="zh-CN"/>
        </w:rPr>
        <w:t>Customer</w:t>
      </w:r>
      <w:r w:rsidRPr="00A8493E">
        <w:rPr>
          <w:color w:val="231F20"/>
          <w:sz w:val="16"/>
          <w:szCs w:val="16"/>
          <w:lang w:eastAsia="zh-CN"/>
        </w:rPr>
        <w:t>'</w:t>
      </w:r>
      <w:r w:rsidR="005F099B">
        <w:rPr>
          <w:color w:val="231F20"/>
          <w:sz w:val="16"/>
          <w:szCs w:val="16"/>
          <w:lang w:eastAsia="zh-CN"/>
        </w:rPr>
        <w:t xml:space="preserve">s and/or its </w:t>
      </w:r>
      <w:r w:rsidRPr="00B36AA8">
        <w:rPr>
          <w:color w:val="231F20"/>
          <w:sz w:val="16"/>
          <w:szCs w:val="16"/>
          <w:lang w:eastAsia="zh-CN"/>
        </w:rPr>
        <w:t>Card Administrators and Cardholders</w:t>
      </w:r>
      <w:r w:rsidRPr="00A8493E">
        <w:rPr>
          <w:color w:val="231F20"/>
          <w:sz w:val="16"/>
          <w:szCs w:val="16"/>
          <w:lang w:eastAsia="zh-CN"/>
        </w:rPr>
        <w:t>'</w:t>
      </w:r>
      <w:r w:rsidRPr="00B36AA8">
        <w:rPr>
          <w:color w:val="231F20"/>
          <w:sz w:val="16"/>
          <w:szCs w:val="16"/>
          <w:lang w:eastAsia="zh-CN"/>
        </w:rPr>
        <w:t xml:space="preserve"> access to and use of MiVision where the Bank is of the opinion that such action is appropriate, desirable or necessary as a result of any person</w:t>
      </w:r>
      <w:r w:rsidRPr="00A8493E">
        <w:rPr>
          <w:color w:val="231F20"/>
          <w:sz w:val="16"/>
          <w:szCs w:val="16"/>
          <w:lang w:eastAsia="zh-CN"/>
        </w:rPr>
        <w:t>'</w:t>
      </w:r>
      <w:r w:rsidRPr="00B36AA8">
        <w:rPr>
          <w:color w:val="231F20"/>
          <w:sz w:val="16"/>
          <w:szCs w:val="16"/>
          <w:lang w:eastAsia="zh-CN"/>
        </w:rPr>
        <w:t>s use of or actions in conn</w:t>
      </w:r>
      <w:r>
        <w:rPr>
          <w:color w:val="231F20"/>
          <w:sz w:val="16"/>
          <w:szCs w:val="16"/>
          <w:lang w:eastAsia="zh-CN"/>
        </w:rPr>
        <w:t>ection with the use of MiVision.</w:t>
      </w:r>
    </w:p>
    <w:p w14:paraId="0FCC058E" w14:textId="49AE1840"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lastRenderedPageBreak/>
        <w:t>11.9</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assumes sole responsibility and liability for all requests, changes, and modifications made by the Card Administrators and Cardholders to any instruction that is initiated through MiVision. </w:t>
      </w:r>
      <w:r w:rsidR="005F099B">
        <w:rPr>
          <w:color w:val="231F20"/>
          <w:sz w:val="16"/>
          <w:szCs w:val="16"/>
          <w:lang w:eastAsia="zh-CN"/>
        </w:rPr>
        <w:t xml:space="preserve"> </w:t>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shall indemnify the Bank against all claims, liabilities, costs, expenses, loss and damage suffered or incurred by the Bank as a result of or in connection with the </w:t>
      </w:r>
      <w:r w:rsidR="0048321A">
        <w:rPr>
          <w:color w:val="231F20"/>
          <w:sz w:val="16"/>
          <w:szCs w:val="16"/>
          <w:lang w:eastAsia="zh-CN"/>
        </w:rPr>
        <w:t>Customer</w:t>
      </w:r>
      <w:r w:rsidRPr="00B36AA8">
        <w:rPr>
          <w:color w:val="231F20"/>
          <w:sz w:val="16"/>
          <w:szCs w:val="16"/>
          <w:lang w:eastAsia="zh-CN"/>
        </w:rPr>
        <w:t xml:space="preserve"> and/or any of its Card Administrators and Cardholders failing to comply with these terms and conditions or other applicable terms and conditions, or each of the</w:t>
      </w:r>
      <w:r>
        <w:rPr>
          <w:color w:val="231F20"/>
          <w:sz w:val="16"/>
          <w:szCs w:val="16"/>
          <w:lang w:eastAsia="zh-CN"/>
        </w:rPr>
        <w:t>ir use of or access to MiVision.</w:t>
      </w:r>
    </w:p>
    <w:p w14:paraId="20FDC386" w14:textId="54E6E0CE"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11.10</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understands that the information available through MiVision is updated periodically and therefore, at any point in time, may not reflect the latest information on the Bank</w:t>
      </w:r>
      <w:r w:rsidRPr="00A8493E">
        <w:rPr>
          <w:color w:val="231F20"/>
          <w:sz w:val="16"/>
          <w:szCs w:val="16"/>
          <w:lang w:eastAsia="zh-CN"/>
        </w:rPr>
        <w:t>'</w:t>
      </w:r>
      <w:r w:rsidRPr="00B36AA8">
        <w:rPr>
          <w:color w:val="231F20"/>
          <w:sz w:val="16"/>
          <w:szCs w:val="16"/>
          <w:lang w:eastAsia="zh-CN"/>
        </w:rPr>
        <w:t>s records at such time.</w:t>
      </w:r>
    </w:p>
    <w:p w14:paraId="4242ADBB" w14:textId="1BA3DA13" w:rsidR="008E3431" w:rsidRDefault="008E3431" w:rsidP="005F099B">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11.11</w:t>
      </w:r>
      <w:r>
        <w:rPr>
          <w:color w:val="231F20"/>
          <w:sz w:val="16"/>
          <w:szCs w:val="16"/>
          <w:lang w:eastAsia="zh-CN"/>
        </w:rPr>
        <w:tab/>
      </w:r>
      <w:r w:rsidRPr="00B36AA8">
        <w:rPr>
          <w:color w:val="231F20"/>
          <w:sz w:val="16"/>
          <w:szCs w:val="16"/>
          <w:lang w:eastAsia="zh-CN"/>
        </w:rPr>
        <w:t xml:space="preserve">The Bank may impose such fees and charges with regard to the </w:t>
      </w:r>
      <w:r w:rsidR="0048321A">
        <w:rPr>
          <w:color w:val="231F20"/>
          <w:sz w:val="16"/>
          <w:szCs w:val="16"/>
          <w:lang w:eastAsia="zh-CN"/>
        </w:rPr>
        <w:t>Customer</w:t>
      </w:r>
      <w:r w:rsidRPr="00A8493E">
        <w:rPr>
          <w:color w:val="231F20"/>
          <w:sz w:val="16"/>
          <w:szCs w:val="16"/>
          <w:lang w:eastAsia="zh-CN"/>
        </w:rPr>
        <w:t>'</w:t>
      </w:r>
      <w:r w:rsidRPr="00B36AA8">
        <w:rPr>
          <w:color w:val="231F20"/>
          <w:sz w:val="16"/>
          <w:szCs w:val="16"/>
          <w:lang w:eastAsia="zh-CN"/>
        </w:rPr>
        <w:t xml:space="preserve">s access to and use of MiVision as may be notified to </w:t>
      </w:r>
      <w:r>
        <w:rPr>
          <w:color w:val="231F20"/>
          <w:sz w:val="16"/>
          <w:szCs w:val="16"/>
          <w:lang w:eastAsia="zh-CN"/>
        </w:rPr>
        <w:t xml:space="preserve">the </w:t>
      </w:r>
      <w:r w:rsidR="0048321A">
        <w:rPr>
          <w:color w:val="231F20"/>
          <w:sz w:val="16"/>
          <w:szCs w:val="16"/>
          <w:lang w:eastAsia="zh-CN"/>
        </w:rPr>
        <w:t>Customer</w:t>
      </w:r>
      <w:r>
        <w:rPr>
          <w:color w:val="231F20"/>
          <w:sz w:val="16"/>
          <w:szCs w:val="16"/>
          <w:lang w:eastAsia="zh-CN"/>
        </w:rPr>
        <w:t xml:space="preserve"> from time to time.</w:t>
      </w:r>
    </w:p>
    <w:p w14:paraId="130FAA0D" w14:textId="50B9E911" w:rsidR="008E3431" w:rsidRDefault="008E3431" w:rsidP="005F099B">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11.12</w:t>
      </w:r>
      <w:r>
        <w:rPr>
          <w:color w:val="231F20"/>
          <w:sz w:val="16"/>
          <w:szCs w:val="16"/>
          <w:lang w:eastAsia="zh-CN"/>
        </w:rPr>
        <w:tab/>
      </w:r>
      <w:r w:rsidRPr="00B36AA8">
        <w:rPr>
          <w:color w:val="231F20"/>
          <w:sz w:val="16"/>
          <w:szCs w:val="16"/>
          <w:lang w:eastAsia="zh-CN"/>
        </w:rPr>
        <w:t xml:space="preserve">The Bank may alter </w:t>
      </w:r>
      <w:r>
        <w:rPr>
          <w:color w:val="231F20"/>
          <w:sz w:val="16"/>
          <w:szCs w:val="16"/>
          <w:lang w:eastAsia="zh-CN"/>
        </w:rPr>
        <w:t xml:space="preserve">this Clause </w:t>
      </w:r>
      <w:r w:rsidRPr="00B36AA8">
        <w:rPr>
          <w:color w:val="231F20"/>
          <w:sz w:val="16"/>
          <w:szCs w:val="16"/>
          <w:lang w:eastAsia="zh-CN"/>
        </w:rPr>
        <w:t xml:space="preserve">at any time upon notice to the </w:t>
      </w:r>
      <w:r w:rsidR="0048321A">
        <w:rPr>
          <w:color w:val="231F20"/>
          <w:sz w:val="16"/>
          <w:szCs w:val="16"/>
          <w:lang w:eastAsia="zh-CN"/>
        </w:rPr>
        <w:t>Customer</w:t>
      </w:r>
      <w:r w:rsidRPr="00B36AA8">
        <w:rPr>
          <w:color w:val="231F20"/>
          <w:sz w:val="16"/>
          <w:szCs w:val="16"/>
          <w:lang w:eastAsia="zh-CN"/>
        </w:rPr>
        <w:t xml:space="preserve">. </w:t>
      </w:r>
      <w:r w:rsidR="005F099B">
        <w:rPr>
          <w:color w:val="231F20"/>
          <w:sz w:val="16"/>
          <w:szCs w:val="16"/>
          <w:lang w:eastAsia="zh-CN"/>
        </w:rPr>
        <w:t xml:space="preserve"> </w:t>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will be bound by such alterations unless it terminates its access to and use of MiVision, and gives notice to the Bank of such termination, before the date on which an</w:t>
      </w:r>
      <w:r>
        <w:rPr>
          <w:color w:val="231F20"/>
          <w:sz w:val="16"/>
          <w:szCs w:val="16"/>
          <w:lang w:eastAsia="zh-CN"/>
        </w:rPr>
        <w:t>y alteration is to have effect.</w:t>
      </w:r>
    </w:p>
    <w:p w14:paraId="5AFB7F0D" w14:textId="77777777" w:rsidR="007B41D4" w:rsidRPr="00A8493E" w:rsidRDefault="007C50F7" w:rsidP="007B41D4">
      <w:pPr>
        <w:autoSpaceDE w:val="0"/>
        <w:autoSpaceDN w:val="0"/>
        <w:spacing w:before="180" w:line="180" w:lineRule="exact"/>
        <w:ind w:left="360" w:right="26" w:hanging="360"/>
        <w:rPr>
          <w:color w:val="000000"/>
          <w:sz w:val="16"/>
          <w:szCs w:val="16"/>
          <w:lang w:eastAsia="zh-CN"/>
        </w:rPr>
      </w:pPr>
      <w:r>
        <w:rPr>
          <w:b/>
          <w:bCs/>
          <w:color w:val="231F20"/>
          <w:sz w:val="16"/>
          <w:szCs w:val="16"/>
          <w:lang w:eastAsia="zh-CN"/>
        </w:rPr>
        <w:t>12</w:t>
      </w:r>
      <w:r w:rsidR="007B41D4" w:rsidRPr="00A8493E">
        <w:rPr>
          <w:b/>
          <w:bCs/>
          <w:color w:val="231F20"/>
          <w:sz w:val="16"/>
          <w:szCs w:val="16"/>
          <w:lang w:eastAsia="zh-CN"/>
        </w:rPr>
        <w:t>.</w:t>
      </w:r>
      <w:r w:rsidR="007B41D4" w:rsidRPr="00A8493E">
        <w:rPr>
          <w:b/>
          <w:bCs/>
          <w:color w:val="231F20"/>
          <w:sz w:val="16"/>
          <w:szCs w:val="16"/>
          <w:lang w:eastAsia="zh-CN"/>
        </w:rPr>
        <w:tab/>
        <w:t>Fees and Charges</w:t>
      </w:r>
    </w:p>
    <w:p w14:paraId="7D45F6C0" w14:textId="2DC665B1"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2</w:t>
      </w:r>
      <w:r w:rsidRPr="00A8493E">
        <w:rPr>
          <w:color w:val="231F20"/>
          <w:sz w:val="16"/>
          <w:szCs w:val="16"/>
          <w:lang w:eastAsia="zh-CN"/>
        </w:rPr>
        <w:t>.1</w:t>
      </w:r>
      <w:r w:rsidRPr="00A8493E">
        <w:rPr>
          <w:color w:val="231F20"/>
          <w:sz w:val="16"/>
          <w:szCs w:val="16"/>
          <w:lang w:eastAsia="zh-CN"/>
        </w:rPr>
        <w:tab/>
        <w:t xml:space="preserve">The Bank's initial and/or periodical fees in respect of each Card will be debited to the relevant Card Account.  No fees will be refunded in the event of cancellation of any or all the Cards. </w:t>
      </w:r>
      <w:r>
        <w:rPr>
          <w:color w:val="231F20"/>
          <w:sz w:val="16"/>
          <w:szCs w:val="16"/>
          <w:lang w:eastAsia="zh-CN"/>
        </w:rPr>
        <w:t xml:space="preserve"> </w:t>
      </w:r>
      <w:r w:rsidRPr="00A8493E">
        <w:rPr>
          <w:color w:val="231F20"/>
          <w:sz w:val="16"/>
          <w:szCs w:val="16"/>
          <w:lang w:eastAsia="zh-CN"/>
        </w:rPr>
        <w:t xml:space="preserve">In the case of Purchasing Cards, there shall be payable a set up fee and a transaction fee in respect of Purchasing Cards issued to the </w:t>
      </w:r>
      <w:r w:rsidR="0048321A">
        <w:rPr>
          <w:color w:val="231F20"/>
          <w:sz w:val="16"/>
          <w:szCs w:val="16"/>
          <w:lang w:eastAsia="zh-CN"/>
        </w:rPr>
        <w:t>Customer</w:t>
      </w:r>
      <w:r w:rsidRPr="00A8493E">
        <w:rPr>
          <w:color w:val="231F20"/>
          <w:sz w:val="16"/>
          <w:szCs w:val="16"/>
          <w:lang w:eastAsia="zh-CN"/>
        </w:rPr>
        <w:t xml:space="preserve">.  The amount of any fees payable in respect of the Cards are set out in the Bank's </w:t>
      </w:r>
      <w:r w:rsidRPr="00A8493E">
        <w:rPr>
          <w:i/>
          <w:iCs/>
          <w:color w:val="231F20"/>
          <w:sz w:val="16"/>
          <w:szCs w:val="16"/>
          <w:lang w:eastAsia="zh-CN"/>
        </w:rPr>
        <w:t>An easy guide to commercial tariffs</w:t>
      </w:r>
      <w:r w:rsidRPr="00A8493E">
        <w:rPr>
          <w:color w:val="231F20"/>
          <w:sz w:val="16"/>
          <w:szCs w:val="16"/>
          <w:lang w:eastAsia="zh-CN"/>
        </w:rPr>
        <w:t>, and may be amended from time to time.</w:t>
      </w:r>
    </w:p>
    <w:p w14:paraId="00182C93" w14:textId="21D07A71"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2</w:t>
      </w:r>
      <w:r w:rsidRPr="00A8493E">
        <w:rPr>
          <w:color w:val="231F20"/>
          <w:sz w:val="16"/>
          <w:szCs w:val="16"/>
          <w:lang w:eastAsia="zh-CN"/>
        </w:rPr>
        <w:t>.2</w:t>
      </w:r>
      <w:r w:rsidRPr="00A8493E">
        <w:rPr>
          <w:color w:val="231F20"/>
          <w:sz w:val="16"/>
          <w:szCs w:val="16"/>
          <w:lang w:eastAsia="zh-CN"/>
        </w:rPr>
        <w:tab/>
        <w:t xml:space="preserve">If the Bank has incurred any legal or collection fees or other expenses which are of reasonable amount for the purpose of demanding, collecting or suing, to recover any sum payable hereunder from the </w:t>
      </w:r>
      <w:r w:rsidR="0048321A">
        <w:rPr>
          <w:color w:val="231F20"/>
          <w:sz w:val="16"/>
          <w:szCs w:val="16"/>
          <w:lang w:eastAsia="zh-CN"/>
        </w:rPr>
        <w:t>Customer</w:t>
      </w:r>
      <w:r w:rsidRPr="00A8493E">
        <w:rPr>
          <w:color w:val="231F20"/>
          <w:sz w:val="16"/>
          <w:szCs w:val="16"/>
          <w:lang w:eastAsia="zh-CN"/>
        </w:rPr>
        <w:t xml:space="preserve"> or for other remedies resulting from the breach or non-compliance of any terms of this Agreement, the </w:t>
      </w:r>
      <w:r w:rsidR="0048321A">
        <w:rPr>
          <w:color w:val="231F20"/>
          <w:sz w:val="16"/>
          <w:szCs w:val="16"/>
          <w:lang w:eastAsia="zh-CN"/>
        </w:rPr>
        <w:t>Customer</w:t>
      </w:r>
      <w:r w:rsidRPr="00A8493E">
        <w:rPr>
          <w:color w:val="231F20"/>
          <w:sz w:val="16"/>
          <w:szCs w:val="16"/>
          <w:lang w:eastAsia="zh-CN"/>
        </w:rPr>
        <w:t xml:space="preserve"> will fully reimburse the Bank for all such legal fees, and any other fees and expenses incurred in that connection. </w:t>
      </w:r>
      <w:r>
        <w:rPr>
          <w:color w:val="231F20"/>
          <w:sz w:val="16"/>
          <w:szCs w:val="16"/>
          <w:lang w:eastAsia="zh-CN"/>
        </w:rPr>
        <w:t xml:space="preserve"> </w:t>
      </w:r>
      <w:r w:rsidRPr="00A8493E">
        <w:rPr>
          <w:color w:val="231F20"/>
          <w:sz w:val="16"/>
          <w:szCs w:val="16"/>
          <w:lang w:eastAsia="zh-CN"/>
        </w:rPr>
        <w:t>Pending such repayment, the Bank will be entitled to charge finance charges at its prevailing rate(s).</w:t>
      </w:r>
    </w:p>
    <w:p w14:paraId="3A72AA97" w14:textId="77777777" w:rsidR="007B41D4" w:rsidRDefault="007B41D4" w:rsidP="007B41D4">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2</w:t>
      </w:r>
      <w:r w:rsidRPr="00A8493E">
        <w:rPr>
          <w:color w:val="231F20"/>
          <w:sz w:val="16"/>
          <w:szCs w:val="16"/>
          <w:lang w:eastAsia="zh-CN"/>
        </w:rPr>
        <w:t>.3</w:t>
      </w:r>
      <w:r w:rsidRPr="00A8493E">
        <w:rPr>
          <w:color w:val="231F20"/>
          <w:sz w:val="16"/>
          <w:szCs w:val="16"/>
          <w:lang w:eastAsia="zh-CN"/>
        </w:rPr>
        <w:tab/>
        <w:t xml:space="preserve">The current amounts or percentages of fees, charges and interest rates referred to herein are set </w:t>
      </w:r>
      <w:r w:rsidR="002876EE">
        <w:rPr>
          <w:color w:val="231F20"/>
          <w:sz w:val="16"/>
          <w:szCs w:val="16"/>
          <w:lang w:eastAsia="zh-CN"/>
        </w:rPr>
        <w:t xml:space="preserve">out </w:t>
      </w:r>
      <w:r w:rsidRPr="00A8493E">
        <w:rPr>
          <w:color w:val="231F20"/>
          <w:sz w:val="16"/>
          <w:szCs w:val="16"/>
          <w:lang w:eastAsia="zh-CN"/>
        </w:rPr>
        <w:t xml:space="preserve">in the Bank's </w:t>
      </w:r>
      <w:r w:rsidRPr="00A8493E">
        <w:rPr>
          <w:i/>
          <w:iCs/>
          <w:color w:val="231F20"/>
          <w:sz w:val="16"/>
          <w:szCs w:val="16"/>
          <w:lang w:eastAsia="zh-CN"/>
        </w:rPr>
        <w:t>An easy guide to commercial tariffs</w:t>
      </w:r>
      <w:r w:rsidRPr="00A8493E">
        <w:rPr>
          <w:color w:val="231F20"/>
          <w:sz w:val="16"/>
          <w:szCs w:val="16"/>
          <w:lang w:eastAsia="zh-CN"/>
        </w:rPr>
        <w:t xml:space="preserve">, as amended from time to time, available at all branches upon request. </w:t>
      </w:r>
      <w:r>
        <w:rPr>
          <w:color w:val="231F20"/>
          <w:sz w:val="16"/>
          <w:szCs w:val="16"/>
          <w:lang w:eastAsia="zh-CN"/>
        </w:rPr>
        <w:t xml:space="preserve"> </w:t>
      </w:r>
      <w:r w:rsidRPr="00A8493E">
        <w:rPr>
          <w:color w:val="231F20"/>
          <w:sz w:val="16"/>
          <w:szCs w:val="16"/>
          <w:lang w:eastAsia="zh-CN"/>
        </w:rPr>
        <w:t xml:space="preserve">If particular services not specified herein are required, other fees and charges as set out in the Bank's </w:t>
      </w:r>
      <w:r w:rsidRPr="00A8493E">
        <w:rPr>
          <w:i/>
          <w:iCs/>
          <w:color w:val="231F20"/>
          <w:sz w:val="16"/>
          <w:szCs w:val="16"/>
          <w:lang w:eastAsia="zh-CN"/>
        </w:rPr>
        <w:t>An easy guide to commercial tariffs</w:t>
      </w:r>
      <w:r w:rsidRPr="00A8493E">
        <w:rPr>
          <w:color w:val="231F20"/>
          <w:sz w:val="16"/>
          <w:szCs w:val="16"/>
          <w:lang w:eastAsia="zh-CN"/>
        </w:rPr>
        <w:t>, as amended from time to time may apply.</w:t>
      </w:r>
    </w:p>
    <w:p w14:paraId="5C073C9F" w14:textId="48661F3F" w:rsidR="00950D70" w:rsidRPr="00A8493E" w:rsidRDefault="00950D70" w:rsidP="007B41D4">
      <w:pPr>
        <w:tabs>
          <w:tab w:val="left" w:pos="360"/>
          <w:tab w:val="left" w:pos="840"/>
        </w:tabs>
        <w:spacing w:before="60" w:line="180" w:lineRule="exact"/>
        <w:ind w:left="840" w:right="26" w:hanging="480"/>
        <w:jc w:val="both"/>
        <w:rPr>
          <w:color w:val="231F20"/>
          <w:sz w:val="16"/>
          <w:szCs w:val="16"/>
          <w:lang w:eastAsia="zh-CN"/>
        </w:rPr>
      </w:pPr>
      <w:r>
        <w:rPr>
          <w:color w:val="231F20"/>
          <w:sz w:val="16"/>
          <w:szCs w:val="16"/>
          <w:lang w:eastAsia="zh-CN"/>
        </w:rPr>
        <w:t>1</w:t>
      </w:r>
      <w:r w:rsidR="007C50F7">
        <w:rPr>
          <w:color w:val="231F20"/>
          <w:sz w:val="16"/>
          <w:szCs w:val="16"/>
          <w:lang w:eastAsia="zh-CN"/>
        </w:rPr>
        <w:t>2</w:t>
      </w:r>
      <w:r>
        <w:rPr>
          <w:color w:val="231F20"/>
          <w:sz w:val="16"/>
          <w:szCs w:val="16"/>
          <w:lang w:eastAsia="zh-CN"/>
        </w:rPr>
        <w:t>.4</w:t>
      </w:r>
      <w:r>
        <w:rPr>
          <w:color w:val="231F20"/>
          <w:sz w:val="16"/>
          <w:szCs w:val="16"/>
          <w:lang w:eastAsia="zh-CN"/>
        </w:rPr>
        <w:tab/>
      </w:r>
      <w:r w:rsidRPr="00A8493E">
        <w:rPr>
          <w:color w:val="231F20"/>
          <w:sz w:val="16"/>
          <w:szCs w:val="16"/>
          <w:lang w:eastAsia="zh-CN"/>
        </w:rPr>
        <w:t xml:space="preserve">The Bank reserves the right to </w:t>
      </w:r>
      <w:r>
        <w:rPr>
          <w:color w:val="231F20"/>
          <w:sz w:val="16"/>
          <w:szCs w:val="16"/>
          <w:lang w:eastAsia="zh-CN"/>
        </w:rPr>
        <w:t>vary any and/or introduce new</w:t>
      </w:r>
      <w:r w:rsidRPr="00A8493E">
        <w:rPr>
          <w:color w:val="231F20"/>
          <w:sz w:val="16"/>
          <w:szCs w:val="16"/>
          <w:lang w:eastAsia="zh-CN"/>
        </w:rPr>
        <w:t xml:space="preserve"> fees and charges from time to time and may notify the </w:t>
      </w:r>
      <w:r w:rsidR="0048321A">
        <w:rPr>
          <w:color w:val="231F20"/>
          <w:sz w:val="16"/>
          <w:szCs w:val="16"/>
          <w:lang w:eastAsia="zh-CN"/>
        </w:rPr>
        <w:t>Customer</w:t>
      </w:r>
      <w:r w:rsidRPr="00A8493E">
        <w:rPr>
          <w:color w:val="231F20"/>
          <w:sz w:val="16"/>
          <w:szCs w:val="16"/>
          <w:lang w:eastAsia="zh-CN"/>
        </w:rPr>
        <w:t xml:space="preserve"> of any such alterations in any manner it thinks fit. </w:t>
      </w:r>
      <w:r>
        <w:rPr>
          <w:color w:val="231F20"/>
          <w:sz w:val="16"/>
          <w:szCs w:val="16"/>
          <w:lang w:eastAsia="zh-CN"/>
        </w:rPr>
        <w:t xml:space="preserve"> </w:t>
      </w:r>
      <w:r w:rsidRPr="00A8493E">
        <w:rPr>
          <w:color w:val="231F20"/>
          <w:sz w:val="16"/>
          <w:szCs w:val="16"/>
          <w:lang w:eastAsia="zh-CN"/>
        </w:rPr>
        <w:t xml:space="preserve">The </w:t>
      </w:r>
      <w:r w:rsidR="0048321A">
        <w:rPr>
          <w:color w:val="231F20"/>
          <w:sz w:val="16"/>
          <w:szCs w:val="16"/>
          <w:lang w:eastAsia="zh-CN"/>
        </w:rPr>
        <w:t>Customer</w:t>
      </w:r>
      <w:r w:rsidRPr="00A8493E">
        <w:rPr>
          <w:color w:val="231F20"/>
          <w:sz w:val="16"/>
          <w:szCs w:val="16"/>
          <w:lang w:eastAsia="zh-CN"/>
        </w:rPr>
        <w:t xml:space="preserve"> will be bound by such alterations unless the Card is returned to the Bank for cancellation before the date upon which any alteration is to have effect.</w:t>
      </w:r>
    </w:p>
    <w:p w14:paraId="1CAD781B" w14:textId="77777777" w:rsidR="007B41D4" w:rsidRPr="00A8493E" w:rsidRDefault="007B41D4" w:rsidP="007B41D4">
      <w:pPr>
        <w:tabs>
          <w:tab w:val="left" w:pos="360"/>
        </w:tabs>
        <w:autoSpaceDE w:val="0"/>
        <w:autoSpaceDN w:val="0"/>
        <w:spacing w:before="180" w:line="180" w:lineRule="exact"/>
        <w:ind w:right="26"/>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3</w:t>
      </w:r>
      <w:r w:rsidRPr="00A8493E">
        <w:rPr>
          <w:b/>
          <w:bCs/>
          <w:color w:val="231F20"/>
          <w:sz w:val="16"/>
          <w:szCs w:val="16"/>
          <w:lang w:eastAsia="zh-CN"/>
        </w:rPr>
        <w:t>.</w:t>
      </w:r>
      <w:r w:rsidRPr="00A8493E">
        <w:rPr>
          <w:b/>
          <w:bCs/>
          <w:color w:val="231F20"/>
          <w:sz w:val="16"/>
          <w:szCs w:val="16"/>
          <w:lang w:eastAsia="zh-CN"/>
        </w:rPr>
        <w:tab/>
        <w:t>Personal Data</w:t>
      </w:r>
    </w:p>
    <w:p w14:paraId="45E55D34" w14:textId="7149F8F4"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3</w:t>
      </w:r>
      <w:r w:rsidRPr="00A8493E">
        <w:rPr>
          <w:color w:val="231F20"/>
          <w:sz w:val="16"/>
          <w:szCs w:val="16"/>
          <w:lang w:eastAsia="zh-CN"/>
        </w:rPr>
        <w:t>.1</w:t>
      </w:r>
      <w:r w:rsidRPr="00A8493E">
        <w:rPr>
          <w:color w:val="231F20"/>
          <w:sz w:val="16"/>
          <w:szCs w:val="16"/>
          <w:lang w:eastAsia="zh-CN"/>
        </w:rPr>
        <w:tab/>
        <w:t xml:space="preserve">To enable the Bank to consider whether to provide the </w:t>
      </w:r>
      <w:r w:rsidR="0048321A">
        <w:rPr>
          <w:color w:val="231F20"/>
          <w:sz w:val="16"/>
          <w:szCs w:val="16"/>
          <w:lang w:eastAsia="zh-CN"/>
        </w:rPr>
        <w:t>Customer</w:t>
      </w:r>
      <w:r w:rsidRPr="00A8493E">
        <w:rPr>
          <w:color w:val="231F20"/>
          <w:sz w:val="16"/>
          <w:szCs w:val="16"/>
          <w:lang w:eastAsia="zh-CN"/>
        </w:rPr>
        <w:t xml:space="preserve"> and/or the Cardholder with any services, the </w:t>
      </w:r>
      <w:r w:rsidR="0048321A">
        <w:rPr>
          <w:color w:val="231F20"/>
          <w:sz w:val="16"/>
          <w:szCs w:val="16"/>
          <w:lang w:eastAsia="zh-CN"/>
        </w:rPr>
        <w:t>Customer</w:t>
      </w:r>
      <w:r w:rsidRPr="00A8493E">
        <w:rPr>
          <w:color w:val="231F20"/>
          <w:sz w:val="16"/>
          <w:szCs w:val="16"/>
          <w:lang w:eastAsia="zh-CN"/>
        </w:rPr>
        <w:t xml:space="preserve"> and/or the Cardholder (where applicable) is required to supply the Bank from time to time with his/her personal information ("Personal Data").  Failure to do so may result in the Bank's inability to provide such services.</w:t>
      </w:r>
    </w:p>
    <w:p w14:paraId="0B3572FA" w14:textId="3D63271E"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3</w:t>
      </w:r>
      <w:r w:rsidRPr="00A8493E">
        <w:rPr>
          <w:color w:val="231F20"/>
          <w:sz w:val="16"/>
          <w:szCs w:val="16"/>
          <w:lang w:eastAsia="zh-CN"/>
        </w:rPr>
        <w:t>.2</w:t>
      </w:r>
      <w:r w:rsidRPr="00A8493E">
        <w:rPr>
          <w:color w:val="231F20"/>
          <w:sz w:val="16"/>
          <w:szCs w:val="16"/>
          <w:lang w:eastAsia="zh-CN"/>
        </w:rPr>
        <w:tab/>
        <w:t xml:space="preserve">The Personal Data will be used for considering the </w:t>
      </w:r>
      <w:r w:rsidR="0048321A">
        <w:rPr>
          <w:color w:val="231F20"/>
          <w:sz w:val="16"/>
          <w:szCs w:val="16"/>
          <w:lang w:eastAsia="zh-CN"/>
        </w:rPr>
        <w:t>Customer</w:t>
      </w:r>
      <w:r w:rsidRPr="00A8493E">
        <w:rPr>
          <w:color w:val="231F20"/>
          <w:sz w:val="16"/>
          <w:szCs w:val="16"/>
          <w:lang w:eastAsia="zh-CN"/>
        </w:rPr>
        <w:t xml:space="preserve">'s and/or the Cardholder's request and subject to the Bank agreeing to provide service, the Personal Data and all other details and all information relating to any transactions or dealings with the Bank will be used in connection with the provision of such service to the </w:t>
      </w:r>
      <w:r w:rsidR="0048321A">
        <w:rPr>
          <w:color w:val="231F20"/>
          <w:sz w:val="16"/>
          <w:szCs w:val="16"/>
          <w:lang w:eastAsia="zh-CN"/>
        </w:rPr>
        <w:t>Customer</w:t>
      </w:r>
      <w:r w:rsidRPr="00A8493E">
        <w:rPr>
          <w:color w:val="231F20"/>
          <w:sz w:val="16"/>
          <w:szCs w:val="16"/>
          <w:lang w:eastAsia="zh-CN"/>
        </w:rPr>
        <w:t xml:space="preserve"> and/or the Cardholder. </w:t>
      </w:r>
      <w:r>
        <w:rPr>
          <w:color w:val="231F20"/>
          <w:sz w:val="16"/>
          <w:szCs w:val="16"/>
          <w:lang w:eastAsia="zh-CN"/>
        </w:rPr>
        <w:t xml:space="preserve"> </w:t>
      </w:r>
      <w:r w:rsidRPr="00A8493E">
        <w:rPr>
          <w:color w:val="231F20"/>
          <w:sz w:val="16"/>
          <w:szCs w:val="16"/>
          <w:lang w:eastAsia="zh-CN"/>
        </w:rPr>
        <w:t xml:space="preserve">The Bank may use, store, transfer (whether within or outside the Hong Kong Special Administrative Region (SAR)), disclose to, obtain from and/or exchange Personal Data and such other details and information to, from or with all such persons as the Bank may consider necessary, including without limitation any member of the HSBC Group, information for any purpose in connection with services the Bank may provide to the </w:t>
      </w:r>
      <w:r w:rsidR="0048321A">
        <w:rPr>
          <w:color w:val="231F20"/>
          <w:sz w:val="16"/>
          <w:szCs w:val="16"/>
          <w:lang w:eastAsia="zh-CN"/>
        </w:rPr>
        <w:t>Customer</w:t>
      </w:r>
      <w:r w:rsidRPr="00A8493E">
        <w:rPr>
          <w:color w:val="231F20"/>
          <w:sz w:val="16"/>
          <w:szCs w:val="16"/>
          <w:lang w:eastAsia="zh-CN"/>
        </w:rPr>
        <w:t xml:space="preserve"> and/or the Cardholder, and/or in connection with matching for whatever purpose (whether or not with a view to taking any adverse action against the </w:t>
      </w:r>
      <w:r w:rsidR="0048321A">
        <w:rPr>
          <w:color w:val="231F20"/>
          <w:sz w:val="16"/>
          <w:szCs w:val="16"/>
          <w:lang w:eastAsia="zh-CN"/>
        </w:rPr>
        <w:t>Customer</w:t>
      </w:r>
      <w:r w:rsidRPr="00A8493E">
        <w:rPr>
          <w:color w:val="231F20"/>
          <w:sz w:val="16"/>
          <w:szCs w:val="16"/>
          <w:lang w:eastAsia="zh-CN"/>
        </w:rPr>
        <w:t xml:space="preserve"> and/or the Cardholder) with other personal data concerning the </w:t>
      </w:r>
      <w:r w:rsidR="0048321A">
        <w:rPr>
          <w:color w:val="231F20"/>
          <w:sz w:val="16"/>
          <w:szCs w:val="16"/>
          <w:lang w:eastAsia="zh-CN"/>
        </w:rPr>
        <w:t>Customer</w:t>
      </w:r>
      <w:r w:rsidRPr="00A8493E">
        <w:rPr>
          <w:color w:val="231F20"/>
          <w:sz w:val="16"/>
          <w:szCs w:val="16"/>
          <w:lang w:eastAsia="zh-CN"/>
        </w:rPr>
        <w:t xml:space="preserve"> and/or the Cardholder and/or for the purpose of promoting, improving and furthering the provision of services by the Bank/other HSBC Group members to customers generally, and/or any other purposes and to such persons as may be in accordance with the Bank's general policy on disclosure of personal data as set out in Statements, Circulars, Notices or other </w:t>
      </w:r>
      <w:r w:rsidR="00CA5EBF">
        <w:rPr>
          <w:color w:val="231F20"/>
          <w:sz w:val="16"/>
          <w:szCs w:val="16"/>
          <w:lang w:eastAsia="zh-CN"/>
        </w:rPr>
        <w:t>t</w:t>
      </w:r>
      <w:r w:rsidRPr="00A8493E">
        <w:rPr>
          <w:color w:val="231F20"/>
          <w:sz w:val="16"/>
          <w:szCs w:val="16"/>
          <w:lang w:eastAsia="zh-CN"/>
        </w:rPr>
        <w:t xml:space="preserve">erms and </w:t>
      </w:r>
      <w:r w:rsidR="00CA5EBF">
        <w:rPr>
          <w:color w:val="231F20"/>
          <w:sz w:val="16"/>
          <w:szCs w:val="16"/>
          <w:lang w:eastAsia="zh-CN"/>
        </w:rPr>
        <w:t>c</w:t>
      </w:r>
      <w:r w:rsidRPr="00A8493E">
        <w:rPr>
          <w:color w:val="231F20"/>
          <w:sz w:val="16"/>
          <w:szCs w:val="16"/>
          <w:lang w:eastAsia="zh-CN"/>
        </w:rPr>
        <w:t xml:space="preserve">onditions made available by the Bank to the </w:t>
      </w:r>
      <w:r w:rsidR="0048321A">
        <w:rPr>
          <w:color w:val="231F20"/>
          <w:sz w:val="16"/>
          <w:szCs w:val="16"/>
          <w:lang w:eastAsia="zh-CN"/>
        </w:rPr>
        <w:t>Customer</w:t>
      </w:r>
      <w:r w:rsidRPr="00A8493E">
        <w:rPr>
          <w:color w:val="231F20"/>
          <w:sz w:val="16"/>
          <w:szCs w:val="16"/>
          <w:lang w:eastAsia="zh-CN"/>
        </w:rPr>
        <w:t xml:space="preserve"> and/or the Cardholder from time to time. </w:t>
      </w:r>
      <w:r>
        <w:rPr>
          <w:color w:val="231F20"/>
          <w:sz w:val="16"/>
          <w:szCs w:val="16"/>
          <w:lang w:eastAsia="zh-CN"/>
        </w:rPr>
        <w:t xml:space="preserve"> </w:t>
      </w:r>
      <w:r w:rsidRPr="00A8493E">
        <w:rPr>
          <w:color w:val="231F20"/>
          <w:sz w:val="16"/>
          <w:szCs w:val="16"/>
          <w:lang w:eastAsia="zh-CN"/>
        </w:rPr>
        <w:t xml:space="preserve">Where the service provider is situated outside Hong Kong in an area where there are less stringent data protection laws, the Bank will impose on the service provider confidentiality undertakings substantially similar to the requirements of the data protection laws in </w:t>
      </w:r>
      <w:smartTag w:uri="urn:schemas-microsoft-com:office:smarttags" w:element="place">
        <w:r w:rsidRPr="00A8493E">
          <w:rPr>
            <w:color w:val="231F20"/>
            <w:sz w:val="16"/>
            <w:szCs w:val="16"/>
            <w:lang w:eastAsia="zh-CN"/>
          </w:rPr>
          <w:t>Hong Kong</w:t>
        </w:r>
      </w:smartTag>
      <w:r w:rsidRPr="00A8493E">
        <w:rPr>
          <w:color w:val="231F20"/>
          <w:sz w:val="16"/>
          <w:szCs w:val="16"/>
          <w:lang w:eastAsia="zh-CN"/>
        </w:rPr>
        <w:t xml:space="preserve">. </w:t>
      </w:r>
      <w:r>
        <w:rPr>
          <w:color w:val="231F20"/>
          <w:sz w:val="16"/>
          <w:szCs w:val="16"/>
          <w:lang w:eastAsia="zh-CN"/>
        </w:rPr>
        <w:t xml:space="preserve"> </w:t>
      </w:r>
      <w:r w:rsidRPr="00A8493E">
        <w:rPr>
          <w:color w:val="231F20"/>
          <w:sz w:val="16"/>
          <w:szCs w:val="16"/>
          <w:lang w:eastAsia="zh-CN"/>
        </w:rPr>
        <w:t>In any event, the Bank will remain responsible for ensuring the confidentiality of such Personal Data, details and information.</w:t>
      </w:r>
    </w:p>
    <w:p w14:paraId="1C88A78E" w14:textId="0C8E74E9" w:rsidR="007B41D4" w:rsidRPr="00A8493E" w:rsidRDefault="007B41D4" w:rsidP="007B41D4">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3</w:t>
      </w:r>
      <w:r w:rsidRPr="00A8493E">
        <w:rPr>
          <w:color w:val="231F20"/>
          <w:sz w:val="16"/>
          <w:szCs w:val="16"/>
          <w:lang w:eastAsia="zh-CN"/>
        </w:rPr>
        <w:t>.3</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and/or the Cardholder (where applicable) has the right to request access to and correction of any of the Personal Data or to request the Personal Data not to be used for direct marketing purposes.  Any request may be made in writing and addressed to the Bank's Data Protection Officer, P O Box 72677 Kowloon Central Post Office (</w:t>
      </w:r>
      <w:r w:rsidR="007E423A" w:rsidRPr="009A5DA1">
        <w:rPr>
          <w:color w:val="231F20"/>
          <w:sz w:val="16"/>
          <w:szCs w:val="16"/>
          <w:lang w:eastAsia="zh-CN"/>
        </w:rPr>
        <w:t>email: dfv.enquiry@hsbc.com.hk</w:t>
      </w:r>
      <w:r w:rsidRPr="00A8493E">
        <w:rPr>
          <w:color w:val="231F20"/>
          <w:sz w:val="16"/>
          <w:szCs w:val="16"/>
          <w:lang w:eastAsia="zh-CN"/>
        </w:rPr>
        <w:t xml:space="preserve">) or such address and number as may be specified by the Bank from time to time. </w:t>
      </w:r>
      <w:r>
        <w:rPr>
          <w:color w:val="231F20"/>
          <w:sz w:val="16"/>
          <w:szCs w:val="16"/>
          <w:lang w:eastAsia="zh-CN"/>
        </w:rPr>
        <w:t xml:space="preserve"> </w:t>
      </w:r>
      <w:r w:rsidRPr="00A8493E">
        <w:rPr>
          <w:color w:val="231F20"/>
          <w:sz w:val="16"/>
          <w:szCs w:val="16"/>
          <w:lang w:eastAsia="zh-CN"/>
        </w:rPr>
        <w:t>The Bank will comply with such requests unless the Bank may or is required to refuse to do so under the applicable laws and regulations.</w:t>
      </w:r>
    </w:p>
    <w:p w14:paraId="4190B80B" w14:textId="77777777" w:rsidR="007B41D4" w:rsidRPr="00A8493E" w:rsidRDefault="007B41D4" w:rsidP="007B41D4">
      <w:pPr>
        <w:tabs>
          <w:tab w:val="left" w:pos="360"/>
        </w:tabs>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4</w:t>
      </w:r>
      <w:r w:rsidRPr="00A8493E">
        <w:rPr>
          <w:b/>
          <w:bCs/>
          <w:color w:val="231F20"/>
          <w:sz w:val="16"/>
          <w:szCs w:val="16"/>
          <w:lang w:eastAsia="zh-CN"/>
        </w:rPr>
        <w:t>.</w:t>
      </w:r>
      <w:r w:rsidRPr="00A8493E">
        <w:rPr>
          <w:b/>
          <w:bCs/>
          <w:color w:val="231F20"/>
          <w:sz w:val="16"/>
          <w:szCs w:val="16"/>
          <w:lang w:eastAsia="zh-CN"/>
        </w:rPr>
        <w:tab/>
        <w:t>Termination</w:t>
      </w:r>
    </w:p>
    <w:p w14:paraId="67F16672" w14:textId="6D598F73"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4</w:t>
      </w:r>
      <w:r w:rsidRPr="00A8493E">
        <w:rPr>
          <w:color w:val="231F20"/>
          <w:sz w:val="16"/>
          <w:szCs w:val="16"/>
          <w:lang w:eastAsia="zh-CN"/>
        </w:rPr>
        <w:t>.1</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may terminate this Agreement at any time by written notice to the Bank accompanied by the return of all the Cards. </w:t>
      </w:r>
      <w:r>
        <w:rPr>
          <w:color w:val="231F20"/>
          <w:sz w:val="16"/>
          <w:szCs w:val="16"/>
          <w:lang w:eastAsia="zh-CN"/>
        </w:rPr>
        <w:t xml:space="preserve"> </w:t>
      </w:r>
      <w:r w:rsidRPr="00A8493E">
        <w:rPr>
          <w:color w:val="231F20"/>
          <w:sz w:val="16"/>
          <w:szCs w:val="16"/>
          <w:lang w:eastAsia="zh-CN"/>
        </w:rPr>
        <w:t xml:space="preserve">The Bank may terminate, suspend or withdraw its services under this Agreement at any time without prior notice and without showing cause and by cancelling or not renewing the Card. </w:t>
      </w:r>
      <w:r>
        <w:rPr>
          <w:color w:val="231F20"/>
          <w:sz w:val="16"/>
          <w:szCs w:val="16"/>
          <w:lang w:eastAsia="zh-CN"/>
        </w:rPr>
        <w:t xml:space="preserve"> </w:t>
      </w:r>
      <w:r w:rsidRPr="00A8493E">
        <w:rPr>
          <w:color w:val="231F20"/>
          <w:sz w:val="16"/>
          <w:szCs w:val="16"/>
          <w:lang w:eastAsia="zh-CN"/>
        </w:rPr>
        <w:t xml:space="preserve">On being notified that the Bank has terminated this Agreement, the </w:t>
      </w:r>
      <w:r w:rsidR="0048321A">
        <w:rPr>
          <w:color w:val="231F20"/>
          <w:sz w:val="16"/>
          <w:szCs w:val="16"/>
          <w:lang w:eastAsia="zh-CN"/>
        </w:rPr>
        <w:t>Customer</w:t>
      </w:r>
      <w:r w:rsidRPr="00A8493E">
        <w:rPr>
          <w:color w:val="231F20"/>
          <w:sz w:val="16"/>
          <w:szCs w:val="16"/>
          <w:lang w:eastAsia="zh-CN"/>
        </w:rPr>
        <w:t xml:space="preserve"> will return the Cards to the Bank. </w:t>
      </w:r>
      <w:r>
        <w:rPr>
          <w:color w:val="231F20"/>
          <w:sz w:val="16"/>
          <w:szCs w:val="16"/>
          <w:lang w:eastAsia="zh-CN"/>
        </w:rPr>
        <w:t xml:space="preserve"> </w:t>
      </w:r>
      <w:r w:rsidRPr="00A8493E">
        <w:rPr>
          <w:color w:val="231F20"/>
          <w:sz w:val="16"/>
          <w:szCs w:val="16"/>
          <w:lang w:eastAsia="zh-CN"/>
        </w:rPr>
        <w:t xml:space="preserve">Any termination of this Agreement or the cancellation of any Card (whether at the </w:t>
      </w:r>
      <w:r w:rsidR="0048321A">
        <w:rPr>
          <w:color w:val="231F20"/>
          <w:sz w:val="16"/>
          <w:szCs w:val="16"/>
          <w:lang w:eastAsia="zh-CN"/>
        </w:rPr>
        <w:t>Customer</w:t>
      </w:r>
      <w:r w:rsidRPr="00A8493E">
        <w:rPr>
          <w:color w:val="231F20"/>
          <w:sz w:val="16"/>
          <w:szCs w:val="16"/>
          <w:lang w:eastAsia="zh-CN"/>
        </w:rPr>
        <w:t xml:space="preserve">'s request or otherwise) shall be without prejudice to the liability of the </w:t>
      </w:r>
      <w:r w:rsidR="0048321A">
        <w:rPr>
          <w:color w:val="231F20"/>
          <w:sz w:val="16"/>
          <w:szCs w:val="16"/>
          <w:lang w:eastAsia="zh-CN"/>
        </w:rPr>
        <w:t>Customer</w:t>
      </w:r>
      <w:r w:rsidRPr="00A8493E">
        <w:rPr>
          <w:color w:val="231F20"/>
          <w:sz w:val="16"/>
          <w:szCs w:val="16"/>
          <w:lang w:eastAsia="zh-CN"/>
        </w:rPr>
        <w:t xml:space="preserve"> and any Cardholder in respect of the use of the Card pending settlement of the outstanding balance on each Card Account.</w:t>
      </w:r>
    </w:p>
    <w:p w14:paraId="32F40532" w14:textId="4EB20B62" w:rsidR="007B41D4" w:rsidRPr="00A8493E" w:rsidRDefault="007B41D4" w:rsidP="007B41D4">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4</w:t>
      </w:r>
      <w:r w:rsidRPr="00A8493E">
        <w:rPr>
          <w:color w:val="231F20"/>
          <w:sz w:val="16"/>
          <w:szCs w:val="16"/>
          <w:lang w:eastAsia="zh-CN"/>
        </w:rPr>
        <w:t>.2</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may at any time request the Bank to cancel or decline to renew any Card. </w:t>
      </w:r>
      <w:r>
        <w:rPr>
          <w:color w:val="231F20"/>
          <w:sz w:val="16"/>
          <w:szCs w:val="16"/>
          <w:lang w:eastAsia="zh-CN"/>
        </w:rPr>
        <w:t xml:space="preserve"> </w:t>
      </w:r>
      <w:r w:rsidRPr="00A8493E">
        <w:rPr>
          <w:color w:val="231F20"/>
          <w:sz w:val="16"/>
          <w:szCs w:val="16"/>
          <w:lang w:eastAsia="zh-CN"/>
        </w:rPr>
        <w:t xml:space="preserve">Such request shall be made in writing and accompanied by the Card's return to the Bank. </w:t>
      </w:r>
      <w:r>
        <w:rPr>
          <w:color w:val="231F20"/>
          <w:sz w:val="16"/>
          <w:szCs w:val="16"/>
          <w:lang w:eastAsia="zh-CN"/>
        </w:rPr>
        <w:t xml:space="preserve"> </w:t>
      </w:r>
      <w:r w:rsidRPr="00A8493E">
        <w:rPr>
          <w:color w:val="231F20"/>
          <w:sz w:val="16"/>
          <w:szCs w:val="16"/>
          <w:lang w:eastAsia="zh-CN"/>
        </w:rPr>
        <w:t xml:space="preserve">If a Cardholder's employment with the </w:t>
      </w:r>
      <w:r w:rsidR="00EB3419">
        <w:rPr>
          <w:color w:val="231F20"/>
          <w:sz w:val="16"/>
          <w:szCs w:val="16"/>
          <w:lang w:eastAsia="zh-CN"/>
        </w:rPr>
        <w:t>Customer or the Related Entities (as the case may be)</w:t>
      </w:r>
      <w:r w:rsidR="00EB3419" w:rsidRPr="002E3903">
        <w:rPr>
          <w:color w:val="231F20"/>
          <w:sz w:val="16"/>
          <w:szCs w:val="16"/>
          <w:lang w:eastAsia="zh-CN"/>
        </w:rPr>
        <w:t xml:space="preserve"> </w:t>
      </w:r>
      <w:r w:rsidRPr="00A8493E">
        <w:rPr>
          <w:color w:val="231F20"/>
          <w:sz w:val="16"/>
          <w:szCs w:val="16"/>
          <w:lang w:eastAsia="zh-CN"/>
        </w:rPr>
        <w:t xml:space="preserve"> is terminated, the </w:t>
      </w:r>
      <w:r w:rsidR="0048321A">
        <w:rPr>
          <w:color w:val="231F20"/>
          <w:sz w:val="16"/>
          <w:szCs w:val="16"/>
          <w:lang w:eastAsia="zh-CN"/>
        </w:rPr>
        <w:t>Customer</w:t>
      </w:r>
      <w:r w:rsidRPr="00A8493E">
        <w:rPr>
          <w:color w:val="231F20"/>
          <w:sz w:val="16"/>
          <w:szCs w:val="16"/>
          <w:lang w:eastAsia="zh-CN"/>
        </w:rPr>
        <w:t xml:space="preserve"> shall use reasonable endeavors to retrieve the Card from the Cardholder and shall return the Card to the Bank.</w:t>
      </w:r>
    </w:p>
    <w:p w14:paraId="56782A93" w14:textId="77777777" w:rsidR="007B41D4" w:rsidRPr="00A8493E" w:rsidRDefault="007B41D4" w:rsidP="007B41D4">
      <w:pPr>
        <w:tabs>
          <w:tab w:val="left" w:pos="360"/>
        </w:tabs>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5</w:t>
      </w:r>
      <w:r w:rsidRPr="00A8493E">
        <w:rPr>
          <w:b/>
          <w:bCs/>
          <w:color w:val="231F20"/>
          <w:sz w:val="16"/>
          <w:szCs w:val="16"/>
          <w:lang w:eastAsia="zh-CN"/>
        </w:rPr>
        <w:t>.</w:t>
      </w:r>
      <w:r w:rsidRPr="00A8493E">
        <w:rPr>
          <w:b/>
          <w:bCs/>
          <w:color w:val="231F20"/>
          <w:sz w:val="16"/>
          <w:szCs w:val="16"/>
          <w:lang w:eastAsia="zh-CN"/>
        </w:rPr>
        <w:tab/>
        <w:t>Notices</w:t>
      </w:r>
    </w:p>
    <w:p w14:paraId="5B063A51" w14:textId="4CA75D19"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.1</w:t>
      </w:r>
      <w:r w:rsidRPr="00A8493E">
        <w:rPr>
          <w:color w:val="231F20"/>
          <w:sz w:val="16"/>
          <w:szCs w:val="16"/>
          <w:lang w:eastAsia="zh-CN"/>
        </w:rPr>
        <w:tab/>
      </w:r>
      <w:r w:rsidR="00181896" w:rsidRPr="00A8493E">
        <w:rPr>
          <w:color w:val="231F20"/>
          <w:sz w:val="16"/>
          <w:szCs w:val="16"/>
          <w:lang w:eastAsia="zh-CN"/>
        </w:rPr>
        <w:t xml:space="preserve">The </w:t>
      </w:r>
      <w:r w:rsidR="0048321A">
        <w:rPr>
          <w:color w:val="231F20"/>
          <w:sz w:val="16"/>
          <w:szCs w:val="16"/>
          <w:lang w:eastAsia="zh-CN"/>
        </w:rPr>
        <w:t>Customer</w:t>
      </w:r>
      <w:r w:rsidR="00181896">
        <w:rPr>
          <w:color w:val="231F20"/>
          <w:sz w:val="16"/>
          <w:szCs w:val="16"/>
          <w:lang w:eastAsia="zh-CN"/>
        </w:rPr>
        <w:t xml:space="preserve"> must notify, and must ensure that any Cardholder must notify,</w:t>
      </w:r>
      <w:r w:rsidR="00181896" w:rsidRPr="00A8493E">
        <w:rPr>
          <w:color w:val="231F20"/>
          <w:sz w:val="16"/>
          <w:szCs w:val="16"/>
          <w:lang w:eastAsia="zh-CN"/>
        </w:rPr>
        <w:t xml:space="preserve"> the Bank's Card Centre promptly in writing of any changes in either the </w:t>
      </w:r>
      <w:r w:rsidR="0048321A">
        <w:rPr>
          <w:color w:val="231F20"/>
          <w:sz w:val="16"/>
          <w:szCs w:val="16"/>
          <w:lang w:eastAsia="zh-CN"/>
        </w:rPr>
        <w:t>Customer</w:t>
      </w:r>
      <w:r w:rsidR="00181896" w:rsidRPr="00A8493E">
        <w:rPr>
          <w:color w:val="231F20"/>
          <w:sz w:val="16"/>
          <w:szCs w:val="16"/>
          <w:lang w:eastAsia="zh-CN"/>
        </w:rPr>
        <w:t>'s or the Cardholder's address</w:t>
      </w:r>
      <w:r w:rsidR="00181896">
        <w:rPr>
          <w:color w:val="231F20"/>
          <w:sz w:val="16"/>
          <w:szCs w:val="16"/>
          <w:lang w:eastAsia="zh-CN"/>
        </w:rPr>
        <w:t xml:space="preserve"> and/or contact details</w:t>
      </w:r>
      <w:r w:rsidR="00181896" w:rsidRPr="00A8493E">
        <w:rPr>
          <w:color w:val="231F20"/>
          <w:sz w:val="16"/>
          <w:szCs w:val="16"/>
          <w:lang w:eastAsia="zh-CN"/>
        </w:rPr>
        <w:t>.</w:t>
      </w:r>
    </w:p>
    <w:p w14:paraId="18F82B5E" w14:textId="61308AD3" w:rsidR="007B41D4" w:rsidRPr="00A8493E" w:rsidRDefault="007B41D4" w:rsidP="007B41D4">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.2</w:t>
      </w:r>
      <w:r w:rsidRPr="00A8493E">
        <w:rPr>
          <w:color w:val="231F20"/>
          <w:sz w:val="16"/>
          <w:szCs w:val="16"/>
          <w:lang w:eastAsia="zh-CN"/>
        </w:rPr>
        <w:tab/>
        <w:t xml:space="preserve">Any notice, instruction or other communication required to be given in connection with this Agreement by the </w:t>
      </w:r>
      <w:r w:rsidR="0048321A">
        <w:rPr>
          <w:color w:val="231F20"/>
          <w:sz w:val="16"/>
          <w:szCs w:val="16"/>
          <w:lang w:eastAsia="zh-CN"/>
        </w:rPr>
        <w:t>Customer</w:t>
      </w:r>
      <w:r w:rsidRPr="00A8493E">
        <w:rPr>
          <w:color w:val="231F20"/>
          <w:sz w:val="16"/>
          <w:szCs w:val="16"/>
          <w:lang w:eastAsia="zh-CN"/>
        </w:rPr>
        <w:t xml:space="preserve"> shall be in writing and shall be given by delivering it by hand or sending it by ordinary post to such address of the Bank as may be specified by the Bank and shall be deemed given or received when actually received by the Bank.</w:t>
      </w:r>
    </w:p>
    <w:p w14:paraId="03A464E2" w14:textId="55B7C072"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.3</w:t>
      </w:r>
      <w:r w:rsidRPr="00A8493E">
        <w:rPr>
          <w:color w:val="231F20"/>
          <w:sz w:val="16"/>
          <w:szCs w:val="16"/>
          <w:lang w:eastAsia="zh-CN"/>
        </w:rPr>
        <w:tab/>
        <w:t xml:space="preserve">Any notice given by the Bank hereunder will be deemed to have been received within two days of posting to the address of the </w:t>
      </w:r>
      <w:r w:rsidR="0048321A">
        <w:rPr>
          <w:color w:val="231F20"/>
          <w:sz w:val="16"/>
          <w:szCs w:val="16"/>
          <w:lang w:eastAsia="zh-CN"/>
        </w:rPr>
        <w:t>Customer</w:t>
      </w:r>
      <w:r w:rsidRPr="00A8493E">
        <w:rPr>
          <w:color w:val="231F20"/>
          <w:sz w:val="16"/>
          <w:szCs w:val="16"/>
          <w:lang w:eastAsia="zh-CN"/>
        </w:rPr>
        <w:t xml:space="preserve"> and/or the Cardholder (as the case may be) last notified to the Bank.</w:t>
      </w:r>
    </w:p>
    <w:p w14:paraId="54BEDA43" w14:textId="34B28D76" w:rsidR="007B41D4" w:rsidRPr="00A8493E" w:rsidRDefault="007B41D4" w:rsidP="007B41D4">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.4</w:t>
      </w:r>
      <w:r w:rsidRPr="00A8493E">
        <w:rPr>
          <w:color w:val="231F20"/>
          <w:sz w:val="16"/>
          <w:szCs w:val="16"/>
          <w:lang w:eastAsia="zh-CN"/>
        </w:rPr>
        <w:tab/>
      </w:r>
      <w:r w:rsidR="00705C3F">
        <w:rPr>
          <w:color w:val="231F20"/>
          <w:sz w:val="16"/>
          <w:szCs w:val="16"/>
          <w:lang w:eastAsia="zh-CN"/>
        </w:rPr>
        <w:t xml:space="preserve">The Bank may, at its discretion, accept notices, instructions and/or communications from the </w:t>
      </w:r>
      <w:r w:rsidR="0048321A">
        <w:rPr>
          <w:color w:val="231F20"/>
          <w:sz w:val="16"/>
          <w:szCs w:val="16"/>
          <w:lang w:eastAsia="zh-CN"/>
        </w:rPr>
        <w:t>Customer</w:t>
      </w:r>
      <w:r w:rsidR="00705C3F">
        <w:rPr>
          <w:color w:val="231F20"/>
          <w:sz w:val="16"/>
          <w:szCs w:val="16"/>
          <w:lang w:eastAsia="zh-CN"/>
        </w:rPr>
        <w:t xml:space="preserve"> via facsimile transmission (</w:t>
      </w:r>
      <w:r w:rsidR="006270FB">
        <w:rPr>
          <w:color w:val="231F20"/>
          <w:sz w:val="16"/>
          <w:szCs w:val="16"/>
          <w:lang w:eastAsia="zh-CN"/>
        </w:rPr>
        <w:t>"</w:t>
      </w:r>
      <w:r w:rsidR="00705C3F">
        <w:rPr>
          <w:color w:val="231F20"/>
          <w:sz w:val="16"/>
          <w:szCs w:val="16"/>
          <w:lang w:eastAsia="zh-CN"/>
        </w:rPr>
        <w:t>fax instructions</w:t>
      </w:r>
      <w:r w:rsidR="006270FB">
        <w:rPr>
          <w:color w:val="231F20"/>
          <w:sz w:val="16"/>
          <w:szCs w:val="16"/>
          <w:lang w:eastAsia="zh-CN"/>
        </w:rPr>
        <w:t>"</w:t>
      </w:r>
      <w:r w:rsidR="00705C3F">
        <w:rPr>
          <w:color w:val="231F20"/>
          <w:sz w:val="16"/>
          <w:szCs w:val="16"/>
          <w:lang w:eastAsia="zh-CN"/>
        </w:rPr>
        <w:t xml:space="preserve">). </w:t>
      </w:r>
      <w:r w:rsidR="006270FB">
        <w:rPr>
          <w:color w:val="231F20"/>
          <w:sz w:val="16"/>
          <w:szCs w:val="16"/>
          <w:lang w:eastAsia="zh-CN"/>
        </w:rPr>
        <w:t xml:space="preserve"> </w:t>
      </w:r>
      <w:r w:rsidR="00705C3F" w:rsidRPr="00A8493E">
        <w:rPr>
          <w:color w:val="231F20"/>
          <w:sz w:val="16"/>
          <w:szCs w:val="16"/>
          <w:lang w:eastAsia="zh-CN"/>
        </w:rPr>
        <w:t xml:space="preserve">In respect of </w:t>
      </w:r>
      <w:r w:rsidR="00705C3F">
        <w:rPr>
          <w:color w:val="231F20"/>
          <w:sz w:val="16"/>
          <w:szCs w:val="16"/>
          <w:lang w:eastAsia="zh-CN"/>
        </w:rPr>
        <w:t xml:space="preserve">such </w:t>
      </w:r>
      <w:r w:rsidR="00705C3F" w:rsidRPr="00A8493E">
        <w:rPr>
          <w:color w:val="231F20"/>
          <w:sz w:val="16"/>
          <w:szCs w:val="16"/>
          <w:lang w:eastAsia="zh-CN"/>
        </w:rPr>
        <w:t xml:space="preserve">fax instructions, which shall be confirmed in each case by an original copy in writing within five days thereafter, the </w:t>
      </w:r>
      <w:r w:rsidR="0048321A">
        <w:rPr>
          <w:color w:val="231F20"/>
          <w:sz w:val="16"/>
          <w:szCs w:val="16"/>
          <w:lang w:eastAsia="zh-CN"/>
        </w:rPr>
        <w:t>Customer</w:t>
      </w:r>
      <w:r w:rsidR="00705C3F" w:rsidRPr="00A8493E">
        <w:rPr>
          <w:color w:val="231F20"/>
          <w:sz w:val="16"/>
          <w:szCs w:val="16"/>
          <w:lang w:eastAsia="zh-CN"/>
        </w:rPr>
        <w:t xml:space="preserve"> confirms that:</w:t>
      </w:r>
    </w:p>
    <w:p w14:paraId="38C823F7" w14:textId="5B89B2B0"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(i)</w:t>
      </w:r>
      <w:r w:rsidRPr="00A8493E">
        <w:rPr>
          <w:color w:val="231F20"/>
          <w:sz w:val="16"/>
          <w:szCs w:val="16"/>
          <w:lang w:eastAsia="zh-CN"/>
        </w:rPr>
        <w:tab/>
        <w:t xml:space="preserve">The Bank is authorised to accept and act on any such fax instructions which the Bank in its sole discretion believes emanate from the </w:t>
      </w:r>
      <w:r w:rsidR="0048321A">
        <w:rPr>
          <w:color w:val="231F20"/>
          <w:sz w:val="16"/>
          <w:szCs w:val="16"/>
          <w:lang w:eastAsia="zh-CN"/>
        </w:rPr>
        <w:t>Customer</w:t>
      </w:r>
      <w:r w:rsidRPr="00A8493E">
        <w:rPr>
          <w:color w:val="231F20"/>
          <w:sz w:val="16"/>
          <w:szCs w:val="16"/>
          <w:lang w:eastAsia="zh-CN"/>
        </w:rPr>
        <w:t>;</w:t>
      </w:r>
    </w:p>
    <w:p w14:paraId="71189C96" w14:textId="0D599567"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(ii)</w:t>
      </w:r>
      <w:r w:rsidRPr="00A8493E">
        <w:rPr>
          <w:color w:val="231F20"/>
          <w:sz w:val="16"/>
          <w:szCs w:val="16"/>
          <w:lang w:eastAsia="zh-CN"/>
        </w:rPr>
        <w:tab/>
        <w:t xml:space="preserve">If the Bank acts in good faith on such fax instruction, then such fax instruction shall be binding on the </w:t>
      </w:r>
      <w:r w:rsidR="0048321A">
        <w:rPr>
          <w:color w:val="231F20"/>
          <w:sz w:val="16"/>
          <w:szCs w:val="16"/>
          <w:lang w:eastAsia="zh-CN"/>
        </w:rPr>
        <w:t>Customer</w:t>
      </w:r>
      <w:r w:rsidRPr="00A8493E">
        <w:rPr>
          <w:color w:val="231F20"/>
          <w:sz w:val="16"/>
          <w:szCs w:val="16"/>
          <w:lang w:eastAsia="zh-CN"/>
        </w:rPr>
        <w:t xml:space="preserve"> (whether or not such fax instruction was given by person(s) authorised by the </w:t>
      </w:r>
      <w:r w:rsidR="0048321A">
        <w:rPr>
          <w:color w:val="231F20"/>
          <w:sz w:val="16"/>
          <w:szCs w:val="16"/>
          <w:lang w:eastAsia="zh-CN"/>
        </w:rPr>
        <w:t>Customer</w:t>
      </w:r>
      <w:r w:rsidRPr="00A8493E">
        <w:rPr>
          <w:color w:val="231F20"/>
          <w:sz w:val="16"/>
          <w:szCs w:val="16"/>
          <w:lang w:eastAsia="zh-CN"/>
        </w:rPr>
        <w:t xml:space="preserve">) and the Bank shall not incur any liability in respect of such fax instruction or be under any duty to verify the identity of the person(s) giving such fax instruction purportedly on the </w:t>
      </w:r>
      <w:r w:rsidR="0048321A">
        <w:rPr>
          <w:color w:val="231F20"/>
          <w:sz w:val="16"/>
          <w:szCs w:val="16"/>
          <w:lang w:eastAsia="zh-CN"/>
        </w:rPr>
        <w:t>Customer</w:t>
      </w:r>
      <w:r w:rsidRPr="00A8493E">
        <w:rPr>
          <w:color w:val="231F20"/>
          <w:sz w:val="16"/>
          <w:szCs w:val="16"/>
          <w:lang w:eastAsia="zh-CN"/>
        </w:rPr>
        <w:t>'s behalf; and</w:t>
      </w:r>
    </w:p>
    <w:p w14:paraId="583C08DF" w14:textId="42DD8C5F" w:rsidR="007B41D4" w:rsidRDefault="007B41D4" w:rsidP="007B41D4">
      <w:pPr>
        <w:tabs>
          <w:tab w:val="left" w:pos="840"/>
          <w:tab w:val="left" w:pos="1200"/>
        </w:tabs>
        <w:autoSpaceDE w:val="0"/>
        <w:autoSpaceDN w:val="0"/>
        <w:spacing w:before="60" w:line="180" w:lineRule="exact"/>
        <w:ind w:left="1200" w:right="26" w:hanging="360"/>
        <w:jc w:val="both"/>
        <w:rPr>
          <w:color w:val="231F20"/>
          <w:sz w:val="16"/>
          <w:szCs w:val="16"/>
          <w:lang w:eastAsia="zh-CN"/>
        </w:rPr>
      </w:pPr>
      <w:r w:rsidRPr="00A8493E">
        <w:rPr>
          <w:color w:val="231F20"/>
          <w:sz w:val="16"/>
          <w:szCs w:val="16"/>
          <w:lang w:eastAsia="zh-CN"/>
        </w:rPr>
        <w:t>(iii)</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shall keep the Bank indemnified against all claims, liabilities, damages, costs and expenses of any kind which may be brought against the Bank or suffered or incurred by the Bank and which shall have arisen either directly or indirectly out of or in connection with the Bank's accepting fax instructions and acting thereon, whether or not the same are confirmed in writing by the </w:t>
      </w:r>
      <w:r w:rsidR="0048321A">
        <w:rPr>
          <w:color w:val="231F20"/>
          <w:sz w:val="16"/>
          <w:szCs w:val="16"/>
          <w:lang w:eastAsia="zh-CN"/>
        </w:rPr>
        <w:t>Customer</w:t>
      </w:r>
      <w:r w:rsidRPr="00A8493E">
        <w:rPr>
          <w:color w:val="231F20"/>
          <w:sz w:val="16"/>
          <w:szCs w:val="16"/>
          <w:lang w:eastAsia="zh-CN"/>
        </w:rPr>
        <w:t>.</w:t>
      </w:r>
    </w:p>
    <w:p w14:paraId="122D3FE3" w14:textId="77777777" w:rsidR="001A6FCA" w:rsidRPr="00A8493E" w:rsidRDefault="001A6FCA" w:rsidP="001A6FCA">
      <w:pPr>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lastRenderedPageBreak/>
        <w:t>1</w:t>
      </w:r>
      <w:r w:rsidR="007C50F7">
        <w:rPr>
          <w:b/>
          <w:bCs/>
          <w:color w:val="231F20"/>
          <w:sz w:val="16"/>
          <w:szCs w:val="16"/>
          <w:lang w:eastAsia="zh-CN"/>
        </w:rPr>
        <w:t>6</w:t>
      </w:r>
      <w:r w:rsidRPr="00A8493E">
        <w:rPr>
          <w:b/>
          <w:bCs/>
          <w:color w:val="231F20"/>
          <w:sz w:val="16"/>
          <w:szCs w:val="16"/>
          <w:lang w:eastAsia="zh-CN"/>
        </w:rPr>
        <w:t>.</w:t>
      </w:r>
      <w:r w:rsidRPr="00A8493E">
        <w:rPr>
          <w:b/>
          <w:bCs/>
          <w:color w:val="231F20"/>
          <w:sz w:val="16"/>
          <w:szCs w:val="16"/>
          <w:lang w:eastAsia="zh-CN"/>
        </w:rPr>
        <w:tab/>
        <w:t>General</w:t>
      </w:r>
    </w:p>
    <w:p w14:paraId="6CF89804" w14:textId="77777777" w:rsidR="001A6FCA" w:rsidRPr="00A8493E" w:rsidRDefault="001A6FCA" w:rsidP="001A6FCA">
      <w:pPr>
        <w:tabs>
          <w:tab w:val="left" w:pos="840"/>
          <w:tab w:val="left" w:pos="1080"/>
        </w:tabs>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.1</w:t>
      </w:r>
      <w:r w:rsidRPr="00A8493E">
        <w:rPr>
          <w:color w:val="231F20"/>
          <w:sz w:val="16"/>
          <w:szCs w:val="16"/>
          <w:lang w:eastAsia="zh-CN"/>
        </w:rPr>
        <w:tab/>
        <w:t>The utilisation o</w:t>
      </w:r>
      <w:r>
        <w:rPr>
          <w:color w:val="231F20"/>
          <w:sz w:val="16"/>
          <w:szCs w:val="16"/>
          <w:lang w:eastAsia="zh-CN"/>
        </w:rPr>
        <w:t>f the services provided by our "</w:t>
      </w:r>
      <w:r w:rsidRPr="00A8493E">
        <w:rPr>
          <w:color w:val="231F20"/>
          <w:sz w:val="16"/>
          <w:szCs w:val="16"/>
          <w:lang w:eastAsia="zh-CN"/>
        </w:rPr>
        <w:t>Credit Cards Customer Service Hotline</w:t>
      </w:r>
      <w:r>
        <w:rPr>
          <w:color w:val="231F20"/>
          <w:sz w:val="16"/>
          <w:szCs w:val="16"/>
          <w:lang w:eastAsia="zh-CN"/>
        </w:rPr>
        <w:t>"</w:t>
      </w:r>
      <w:r w:rsidRPr="00A8493E">
        <w:rPr>
          <w:color w:val="231F20"/>
          <w:sz w:val="16"/>
          <w:szCs w:val="16"/>
          <w:lang w:eastAsia="zh-CN"/>
        </w:rPr>
        <w:t xml:space="preserve"> is governed by its terms and conditions </w:t>
      </w:r>
      <w:r>
        <w:rPr>
          <w:color w:val="231F20"/>
          <w:sz w:val="16"/>
          <w:szCs w:val="16"/>
          <w:lang w:eastAsia="zh-CN"/>
        </w:rPr>
        <w:t>which may be published by the Bank from time to time</w:t>
      </w:r>
      <w:r w:rsidRPr="00A8493E">
        <w:rPr>
          <w:color w:val="231F20"/>
          <w:sz w:val="16"/>
          <w:szCs w:val="16"/>
          <w:lang w:eastAsia="zh-CN"/>
        </w:rPr>
        <w:t xml:space="preserve"> in addition to these terms and conditions.</w:t>
      </w:r>
    </w:p>
    <w:p w14:paraId="17ECC645" w14:textId="6A3D5CC3"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.2</w:t>
      </w:r>
      <w:r w:rsidRPr="00A8493E">
        <w:rPr>
          <w:color w:val="231F20"/>
          <w:sz w:val="16"/>
          <w:szCs w:val="16"/>
          <w:lang w:eastAsia="zh-CN"/>
        </w:rPr>
        <w:tab/>
        <w:t xml:space="preserve">In the course of providing the Card services, the Bank may need to record verbal instructions received from the </w:t>
      </w:r>
      <w:r w:rsidR="0048321A">
        <w:rPr>
          <w:color w:val="231F20"/>
          <w:sz w:val="16"/>
          <w:szCs w:val="16"/>
          <w:lang w:eastAsia="zh-CN"/>
        </w:rPr>
        <w:t>Customer</w:t>
      </w:r>
      <w:r w:rsidRPr="00A8493E">
        <w:rPr>
          <w:color w:val="231F20"/>
          <w:sz w:val="16"/>
          <w:szCs w:val="16"/>
          <w:lang w:eastAsia="zh-CN"/>
        </w:rPr>
        <w:t xml:space="preserve"> and/or the Cardholder and/or any </w:t>
      </w:r>
      <w:r>
        <w:rPr>
          <w:color w:val="231F20"/>
          <w:sz w:val="16"/>
          <w:szCs w:val="16"/>
          <w:lang w:eastAsia="zh-CN"/>
        </w:rPr>
        <w:t>verbal communicatio</w:t>
      </w:r>
      <w:r w:rsidRPr="00A8493E">
        <w:rPr>
          <w:color w:val="231F20"/>
          <w:sz w:val="16"/>
          <w:szCs w:val="16"/>
          <w:lang w:eastAsia="zh-CN"/>
        </w:rPr>
        <w:t xml:space="preserve">n </w:t>
      </w:r>
      <w:r>
        <w:rPr>
          <w:color w:val="231F20"/>
          <w:sz w:val="16"/>
          <w:szCs w:val="16"/>
          <w:lang w:eastAsia="zh-CN"/>
        </w:rPr>
        <w:t>betwee</w:t>
      </w:r>
      <w:r w:rsidRPr="00A8493E">
        <w:rPr>
          <w:color w:val="231F20"/>
          <w:sz w:val="16"/>
          <w:szCs w:val="16"/>
          <w:lang w:eastAsia="zh-CN"/>
        </w:rPr>
        <w:t xml:space="preserve">n </w:t>
      </w:r>
      <w:r>
        <w:rPr>
          <w:color w:val="231F20"/>
          <w:sz w:val="16"/>
          <w:szCs w:val="16"/>
          <w:lang w:eastAsia="zh-CN"/>
        </w:rPr>
        <w:t>th</w:t>
      </w:r>
      <w:r w:rsidRPr="00A8493E">
        <w:rPr>
          <w:color w:val="231F20"/>
          <w:sz w:val="16"/>
          <w:szCs w:val="16"/>
          <w:lang w:eastAsia="zh-CN"/>
        </w:rPr>
        <w:t xml:space="preserve">e </w:t>
      </w:r>
      <w:r w:rsidR="0048321A">
        <w:rPr>
          <w:color w:val="231F20"/>
          <w:sz w:val="16"/>
          <w:szCs w:val="16"/>
          <w:lang w:eastAsia="zh-CN"/>
        </w:rPr>
        <w:t>Customer</w:t>
      </w:r>
      <w:r w:rsidRPr="00A8493E">
        <w:rPr>
          <w:color w:val="231F20"/>
          <w:sz w:val="16"/>
          <w:szCs w:val="16"/>
          <w:lang w:eastAsia="zh-CN"/>
        </w:rPr>
        <w:t xml:space="preserve"> </w:t>
      </w:r>
      <w:r>
        <w:rPr>
          <w:color w:val="231F20"/>
          <w:sz w:val="16"/>
          <w:szCs w:val="16"/>
          <w:lang w:eastAsia="zh-CN"/>
        </w:rPr>
        <w:t>and/o</w:t>
      </w:r>
      <w:r w:rsidRPr="00A8493E">
        <w:rPr>
          <w:color w:val="231F20"/>
          <w:sz w:val="16"/>
          <w:szCs w:val="16"/>
          <w:lang w:eastAsia="zh-CN"/>
        </w:rPr>
        <w:t xml:space="preserve">r </w:t>
      </w:r>
      <w:r>
        <w:rPr>
          <w:color w:val="231F20"/>
          <w:sz w:val="16"/>
          <w:szCs w:val="16"/>
          <w:lang w:eastAsia="zh-CN"/>
        </w:rPr>
        <w:t>th</w:t>
      </w:r>
      <w:r w:rsidRPr="00A8493E">
        <w:rPr>
          <w:color w:val="231F20"/>
          <w:sz w:val="16"/>
          <w:szCs w:val="16"/>
          <w:lang w:eastAsia="zh-CN"/>
        </w:rPr>
        <w:t>e Cardholder and the Bank in relation to such services.</w:t>
      </w:r>
    </w:p>
    <w:p w14:paraId="717EFF6F" w14:textId="77777777"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.3</w:t>
      </w:r>
      <w:r w:rsidRPr="00A8493E">
        <w:rPr>
          <w:color w:val="231F20"/>
          <w:sz w:val="16"/>
          <w:szCs w:val="16"/>
          <w:lang w:eastAsia="zh-CN"/>
        </w:rPr>
        <w:tab/>
        <w:t>The Bank reserves the right to destroy any documents relating to the Card Account after microfilming</w:t>
      </w:r>
      <w:r>
        <w:rPr>
          <w:color w:val="231F20"/>
          <w:sz w:val="16"/>
          <w:szCs w:val="16"/>
          <w:lang w:eastAsia="zh-CN"/>
        </w:rPr>
        <w:t>/scanning</w:t>
      </w:r>
      <w:r w:rsidRPr="00A8493E">
        <w:rPr>
          <w:color w:val="231F20"/>
          <w:sz w:val="16"/>
          <w:szCs w:val="16"/>
          <w:lang w:eastAsia="zh-CN"/>
        </w:rPr>
        <w:t xml:space="preserve"> the same</w:t>
      </w:r>
      <w:r>
        <w:rPr>
          <w:color w:val="231F20"/>
          <w:sz w:val="16"/>
          <w:szCs w:val="16"/>
          <w:lang w:eastAsia="zh-CN"/>
        </w:rPr>
        <w:t xml:space="preserve"> and destroy any microfilmed/scanned record after such period of time as it considers prudent</w:t>
      </w:r>
      <w:r w:rsidRPr="00A8493E">
        <w:rPr>
          <w:color w:val="231F20"/>
          <w:sz w:val="16"/>
          <w:szCs w:val="16"/>
          <w:lang w:eastAsia="zh-CN"/>
        </w:rPr>
        <w:t>.</w:t>
      </w:r>
    </w:p>
    <w:p w14:paraId="301A3245" w14:textId="77777777"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.4</w:t>
      </w:r>
      <w:r w:rsidRPr="00A8493E">
        <w:rPr>
          <w:color w:val="231F20"/>
          <w:sz w:val="16"/>
          <w:szCs w:val="16"/>
          <w:lang w:eastAsia="zh-CN"/>
        </w:rPr>
        <w:tab/>
        <w:t xml:space="preserve">The Bank may from time to time introduce new </w:t>
      </w:r>
      <w:r>
        <w:rPr>
          <w:color w:val="231F20"/>
          <w:sz w:val="16"/>
          <w:szCs w:val="16"/>
          <w:lang w:eastAsia="zh-CN"/>
        </w:rPr>
        <w:t>products/</w:t>
      </w:r>
      <w:r w:rsidRPr="00A8493E">
        <w:rPr>
          <w:color w:val="231F20"/>
          <w:sz w:val="16"/>
          <w:szCs w:val="16"/>
          <w:lang w:eastAsia="zh-CN"/>
        </w:rPr>
        <w:t>services to be made available to the Cardholder, which shall be governed by s</w:t>
      </w:r>
      <w:r>
        <w:rPr>
          <w:color w:val="231F20"/>
          <w:sz w:val="16"/>
          <w:szCs w:val="16"/>
          <w:lang w:eastAsia="zh-CN"/>
        </w:rPr>
        <w:t>pecific terms of such products/</w:t>
      </w:r>
      <w:r w:rsidRPr="00A8493E">
        <w:rPr>
          <w:color w:val="231F20"/>
          <w:sz w:val="16"/>
          <w:szCs w:val="16"/>
          <w:lang w:eastAsia="zh-CN"/>
        </w:rPr>
        <w:t>services and, in case of any conﬂict between these specific terms and the terms herein, the former shall prevail.</w:t>
      </w:r>
    </w:p>
    <w:p w14:paraId="78075F19" w14:textId="77777777"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.5</w:t>
      </w:r>
      <w:r w:rsidRPr="00A8493E">
        <w:rPr>
          <w:color w:val="231F20"/>
          <w:sz w:val="16"/>
          <w:szCs w:val="16"/>
          <w:lang w:eastAsia="zh-CN"/>
        </w:rPr>
        <w:tab/>
        <w:t>The Card shall not be used for payment of any gambling or other transaction which is illegal under any applicable laws and the Bank reserves the right to decline processing or paying any Card Transaction which it suspects to be a gambling or other transaction which is illegal.  In the event that the Bank suspects, believes or otherwise has knowledge that any Card Transaction effected is for the purpose of or is otherwise related to gambling or a transaction which is illegal under any applicable or relevant laws, the Bank reserves the right to reverse or cancel that Card Transaction.</w:t>
      </w:r>
    </w:p>
    <w:p w14:paraId="4DD840B6" w14:textId="03FB554A" w:rsidR="001A6FCA" w:rsidRDefault="001A6FCA" w:rsidP="001A6FCA">
      <w:pPr>
        <w:tabs>
          <w:tab w:val="left" w:pos="840"/>
          <w:tab w:val="left" w:pos="108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.6</w:t>
      </w:r>
      <w:r w:rsidRPr="00A8493E">
        <w:rPr>
          <w:color w:val="231F20"/>
          <w:sz w:val="16"/>
          <w:szCs w:val="16"/>
          <w:lang w:eastAsia="zh-CN"/>
        </w:rPr>
        <w:tab/>
        <w:t xml:space="preserve">The Bank shall not be liable for any delay, failure or computer processing error in providing any of the Bank's equipment or other facilities or services to the </w:t>
      </w:r>
      <w:r w:rsidR="0048321A">
        <w:rPr>
          <w:color w:val="231F20"/>
          <w:sz w:val="16"/>
          <w:szCs w:val="16"/>
          <w:lang w:eastAsia="zh-CN"/>
        </w:rPr>
        <w:t>Customer</w:t>
      </w:r>
      <w:r w:rsidRPr="00A8493E">
        <w:rPr>
          <w:color w:val="231F20"/>
          <w:sz w:val="16"/>
          <w:szCs w:val="16"/>
          <w:lang w:eastAsia="zh-CN"/>
        </w:rPr>
        <w:t xml:space="preserve"> and/or the Cardholder to the extent that it is attributable to any cause beyond the Bank's reasonable control including any equipment malfunction or failure and under no circumstances shall the Bank be responsible to the </w:t>
      </w:r>
      <w:r w:rsidR="0048321A">
        <w:rPr>
          <w:color w:val="231F20"/>
          <w:sz w:val="16"/>
          <w:szCs w:val="16"/>
          <w:lang w:eastAsia="zh-CN"/>
        </w:rPr>
        <w:t>Customer</w:t>
      </w:r>
      <w:r w:rsidRPr="00A8493E">
        <w:rPr>
          <w:color w:val="231F20"/>
          <w:sz w:val="16"/>
          <w:szCs w:val="16"/>
          <w:lang w:eastAsia="zh-CN"/>
        </w:rPr>
        <w:t xml:space="preserve"> and/or the Cardholder or any third party for any indirect or consequential losses arising out of or in connection with such delay, failure or computer processing error. </w:t>
      </w:r>
      <w:r>
        <w:rPr>
          <w:color w:val="231F20"/>
          <w:sz w:val="16"/>
          <w:szCs w:val="16"/>
          <w:lang w:eastAsia="zh-CN"/>
        </w:rPr>
        <w:t xml:space="preserve"> </w:t>
      </w:r>
      <w:r w:rsidRPr="00A8493E">
        <w:rPr>
          <w:color w:val="231F20"/>
          <w:sz w:val="16"/>
          <w:szCs w:val="16"/>
          <w:lang w:eastAsia="zh-CN"/>
        </w:rPr>
        <w:t xml:space="preserve">In particular, but without prejudice to the generality of the foregoing, the Bank shall incur no liability as a result of any act or omission of any third party (which is not acting as an agent of the Bank) through which any facilities or services to the </w:t>
      </w:r>
      <w:r w:rsidR="0048321A">
        <w:rPr>
          <w:color w:val="231F20"/>
          <w:sz w:val="16"/>
          <w:szCs w:val="16"/>
          <w:lang w:eastAsia="zh-CN"/>
        </w:rPr>
        <w:t>Customer</w:t>
      </w:r>
      <w:r w:rsidRPr="00A8493E">
        <w:rPr>
          <w:color w:val="231F20"/>
          <w:sz w:val="16"/>
          <w:szCs w:val="16"/>
          <w:lang w:eastAsia="zh-CN"/>
        </w:rPr>
        <w:t xml:space="preserve"> and/or the Cardholder may be made available provided that the Bank shall have exercised reasonable care and skill in connection with its dealings with such third party.</w:t>
      </w:r>
    </w:p>
    <w:p w14:paraId="7C375F0E" w14:textId="0325A4D7" w:rsidR="001A6FCA" w:rsidRDefault="001A6FCA" w:rsidP="001A6FCA">
      <w:pPr>
        <w:tabs>
          <w:tab w:val="left" w:pos="840"/>
          <w:tab w:val="left" w:pos="1080"/>
        </w:tabs>
        <w:autoSpaceDE w:val="0"/>
        <w:autoSpaceDN w:val="0"/>
        <w:spacing w:before="60" w:line="180" w:lineRule="exact"/>
        <w:ind w:left="840" w:right="26" w:hanging="480"/>
        <w:jc w:val="both"/>
        <w:rPr>
          <w:sz w:val="16"/>
          <w:szCs w:val="16"/>
          <w:lang w:eastAsia="zh-CN"/>
        </w:rPr>
      </w:pPr>
      <w:r>
        <w:rPr>
          <w:color w:val="231F20"/>
          <w:sz w:val="16"/>
          <w:szCs w:val="16"/>
          <w:lang w:eastAsia="zh-CN"/>
        </w:rPr>
        <w:t>1</w:t>
      </w:r>
      <w:r w:rsidR="007C50F7">
        <w:rPr>
          <w:color w:val="231F20"/>
          <w:sz w:val="16"/>
          <w:szCs w:val="16"/>
          <w:lang w:eastAsia="zh-CN"/>
        </w:rPr>
        <w:t>6</w:t>
      </w:r>
      <w:r>
        <w:rPr>
          <w:color w:val="231F20"/>
          <w:sz w:val="16"/>
          <w:szCs w:val="16"/>
          <w:lang w:eastAsia="zh-CN"/>
        </w:rPr>
        <w:t>.7</w:t>
      </w:r>
      <w:r>
        <w:rPr>
          <w:color w:val="231F20"/>
          <w:sz w:val="16"/>
          <w:szCs w:val="16"/>
          <w:lang w:eastAsia="zh-CN"/>
        </w:rPr>
        <w:tab/>
      </w:r>
      <w:r w:rsidRPr="00235F08">
        <w:rPr>
          <w:sz w:val="16"/>
          <w:szCs w:val="16"/>
          <w:lang w:eastAsia="zh-CN"/>
        </w:rPr>
        <w:t xml:space="preserve">The terms and conditions set out in this Agreement may, at the </w:t>
      </w:r>
      <w:r>
        <w:rPr>
          <w:sz w:val="16"/>
          <w:szCs w:val="16"/>
          <w:lang w:eastAsia="zh-CN"/>
        </w:rPr>
        <w:t>Bank'</w:t>
      </w:r>
      <w:r w:rsidRPr="00235F08">
        <w:rPr>
          <w:sz w:val="16"/>
          <w:szCs w:val="16"/>
          <w:lang w:eastAsia="zh-CN"/>
        </w:rPr>
        <w:t xml:space="preserve">s sole discretion, be changed from time to time upon giving the </w:t>
      </w:r>
      <w:r w:rsidR="0048321A">
        <w:rPr>
          <w:sz w:val="16"/>
          <w:szCs w:val="16"/>
          <w:lang w:eastAsia="zh-CN"/>
        </w:rPr>
        <w:t>Customer</w:t>
      </w:r>
      <w:r>
        <w:rPr>
          <w:sz w:val="16"/>
          <w:szCs w:val="16"/>
          <w:lang w:eastAsia="zh-CN"/>
        </w:rPr>
        <w:t xml:space="preserve"> </w:t>
      </w:r>
      <w:r w:rsidRPr="00235F08">
        <w:rPr>
          <w:sz w:val="16"/>
          <w:szCs w:val="16"/>
          <w:lang w:eastAsia="zh-CN"/>
        </w:rPr>
        <w:t xml:space="preserve">prior notice by way of display in </w:t>
      </w:r>
      <w:r>
        <w:rPr>
          <w:sz w:val="16"/>
          <w:szCs w:val="16"/>
          <w:lang w:eastAsia="zh-CN"/>
        </w:rPr>
        <w:t>the Bank'</w:t>
      </w:r>
      <w:r w:rsidRPr="00235F08">
        <w:rPr>
          <w:sz w:val="16"/>
          <w:szCs w:val="16"/>
          <w:lang w:eastAsia="zh-CN"/>
        </w:rPr>
        <w:t xml:space="preserve">s premises or in the Card statement or by such other method as the Bank may decide. </w:t>
      </w:r>
      <w:r>
        <w:rPr>
          <w:sz w:val="16"/>
          <w:szCs w:val="16"/>
          <w:lang w:eastAsia="zh-CN"/>
        </w:rPr>
        <w:t xml:space="preserve"> </w:t>
      </w:r>
      <w:r w:rsidRPr="00235F08">
        <w:rPr>
          <w:sz w:val="16"/>
          <w:szCs w:val="16"/>
          <w:lang w:eastAsia="zh-CN"/>
        </w:rPr>
        <w:t xml:space="preserve">The </w:t>
      </w:r>
      <w:r w:rsidR="0048321A">
        <w:rPr>
          <w:sz w:val="16"/>
          <w:szCs w:val="16"/>
          <w:lang w:eastAsia="zh-CN"/>
        </w:rPr>
        <w:t>Customer</w:t>
      </w:r>
      <w:r w:rsidRPr="00235F08">
        <w:rPr>
          <w:sz w:val="16"/>
          <w:szCs w:val="16"/>
          <w:lang w:eastAsia="zh-CN"/>
        </w:rPr>
        <w:t xml:space="preserve"> will be bound by such changes unl</w:t>
      </w:r>
      <w:r w:rsidRPr="00B545FB">
        <w:rPr>
          <w:sz w:val="16"/>
          <w:szCs w:val="16"/>
          <w:lang w:eastAsia="zh-CN"/>
        </w:rPr>
        <w:t xml:space="preserve">ess </w:t>
      </w:r>
      <w:r>
        <w:rPr>
          <w:sz w:val="16"/>
          <w:szCs w:val="16"/>
          <w:lang w:eastAsia="zh-CN"/>
        </w:rPr>
        <w:t>all</w:t>
      </w:r>
      <w:r w:rsidRPr="00235F08">
        <w:rPr>
          <w:sz w:val="16"/>
          <w:szCs w:val="16"/>
          <w:lang w:eastAsia="zh-CN"/>
        </w:rPr>
        <w:t xml:space="preserve"> Card</w:t>
      </w:r>
      <w:r>
        <w:rPr>
          <w:sz w:val="16"/>
          <w:szCs w:val="16"/>
          <w:lang w:eastAsia="zh-CN"/>
        </w:rPr>
        <w:t>s concerned are</w:t>
      </w:r>
      <w:r w:rsidRPr="00235F08">
        <w:rPr>
          <w:sz w:val="16"/>
          <w:szCs w:val="16"/>
          <w:lang w:eastAsia="zh-CN"/>
        </w:rPr>
        <w:t xml:space="preserve"> returned to the Bank for cancellation before the date upon which any changes is to have effect.</w:t>
      </w:r>
    </w:p>
    <w:p w14:paraId="73468D3A" w14:textId="38A2700C" w:rsidR="001A6FCA" w:rsidRDefault="001A6FCA" w:rsidP="001A6FCA">
      <w:pPr>
        <w:tabs>
          <w:tab w:val="left" w:pos="840"/>
          <w:tab w:val="left" w:pos="108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w:t>
      </w:r>
      <w:r w:rsidR="007C50F7">
        <w:rPr>
          <w:color w:val="231F20"/>
          <w:sz w:val="16"/>
          <w:szCs w:val="16"/>
          <w:lang w:eastAsia="zh-CN"/>
        </w:rPr>
        <w:t>6</w:t>
      </w:r>
      <w:r>
        <w:rPr>
          <w:color w:val="231F20"/>
          <w:sz w:val="16"/>
          <w:szCs w:val="16"/>
          <w:lang w:eastAsia="zh-CN"/>
        </w:rPr>
        <w:t>.8</w:t>
      </w:r>
      <w:r>
        <w:rPr>
          <w:color w:val="231F20"/>
          <w:sz w:val="16"/>
          <w:szCs w:val="16"/>
          <w:lang w:eastAsia="zh-CN"/>
        </w:rPr>
        <w:tab/>
      </w:r>
      <w:r w:rsidRPr="00D86DBA">
        <w:rPr>
          <w:color w:val="231F20"/>
          <w:sz w:val="16"/>
          <w:szCs w:val="16"/>
          <w:lang w:eastAsia="zh-CN"/>
        </w:rPr>
        <w:t xml:space="preserve">No person other than the Bank and the </w:t>
      </w:r>
      <w:r w:rsidR="0048321A">
        <w:rPr>
          <w:color w:val="231F20"/>
          <w:sz w:val="16"/>
          <w:szCs w:val="16"/>
          <w:lang w:eastAsia="zh-CN"/>
        </w:rPr>
        <w:t>Customer</w:t>
      </w:r>
      <w:r w:rsidRPr="00D86DBA">
        <w:rPr>
          <w:color w:val="231F20"/>
          <w:sz w:val="16"/>
          <w:szCs w:val="16"/>
          <w:lang w:eastAsia="zh-CN"/>
        </w:rPr>
        <w:t xml:space="preserve"> will have any right under the Contracts (Rights of Third Parties) Ordinance to enforce or enjoy the benefit of any of the provisions of this Agreement.  For the avoidance of doubt, no Cardholder has any right under the Contracts (Rights of Third Parties) Ordinance to enforce any term of this Agreement.</w:t>
      </w:r>
    </w:p>
    <w:p w14:paraId="74A4CEB2" w14:textId="1D07B832" w:rsidR="001A6FCA" w:rsidRDefault="001A6FCA" w:rsidP="001A6FCA">
      <w:pPr>
        <w:tabs>
          <w:tab w:val="left" w:pos="840"/>
          <w:tab w:val="left" w:pos="1080"/>
        </w:tabs>
        <w:autoSpaceDE w:val="0"/>
        <w:autoSpaceDN w:val="0"/>
        <w:spacing w:before="60" w:line="180" w:lineRule="exact"/>
        <w:ind w:left="840" w:right="26" w:hanging="480"/>
        <w:jc w:val="both"/>
        <w:rPr>
          <w:sz w:val="16"/>
          <w:szCs w:val="16"/>
        </w:rPr>
      </w:pPr>
      <w:r>
        <w:rPr>
          <w:color w:val="231F20"/>
          <w:sz w:val="16"/>
          <w:szCs w:val="16"/>
          <w:lang w:eastAsia="zh-CN"/>
        </w:rPr>
        <w:t>1</w:t>
      </w:r>
      <w:r w:rsidR="007C50F7">
        <w:rPr>
          <w:color w:val="231F20"/>
          <w:sz w:val="16"/>
          <w:szCs w:val="16"/>
          <w:lang w:eastAsia="zh-CN"/>
        </w:rPr>
        <w:t>6</w:t>
      </w:r>
      <w:r>
        <w:rPr>
          <w:color w:val="231F20"/>
          <w:sz w:val="16"/>
          <w:szCs w:val="16"/>
          <w:lang w:eastAsia="zh-CN"/>
        </w:rPr>
        <w:t>.9</w:t>
      </w:r>
      <w:r>
        <w:rPr>
          <w:color w:val="231F20"/>
          <w:sz w:val="16"/>
          <w:szCs w:val="16"/>
          <w:lang w:eastAsia="zh-CN"/>
        </w:rPr>
        <w:tab/>
      </w:r>
      <w:r w:rsidR="00A450BB" w:rsidRPr="00A450BB">
        <w:rPr>
          <w:color w:val="231F20"/>
          <w:sz w:val="16"/>
          <w:szCs w:val="16"/>
          <w:lang w:eastAsia="zh-CN"/>
        </w:rPr>
        <w:t xml:space="preserve">The Banking (Exposure Limits) Rules (Cap. 155S) and the related regulations in Hong Kong have imposed on the Bank certain limitations on advances to persons related to HSBC Group.  The </w:t>
      </w:r>
      <w:r w:rsidR="0048321A">
        <w:rPr>
          <w:color w:val="231F20"/>
          <w:sz w:val="16"/>
          <w:szCs w:val="16"/>
          <w:lang w:eastAsia="zh-CN"/>
        </w:rPr>
        <w:t>Customer</w:t>
      </w:r>
      <w:r w:rsidR="00A450BB" w:rsidRPr="00A450BB">
        <w:rPr>
          <w:color w:val="231F20"/>
          <w:sz w:val="16"/>
          <w:szCs w:val="16"/>
          <w:lang w:eastAsia="zh-CN"/>
        </w:rPr>
        <w:t xml:space="preserve"> should, to the best of its knowledge, advise the Bank whether it is in any way related or connected to the HSBC Group.  In the absence of such advice, the Bank will assume that the </w:t>
      </w:r>
      <w:r w:rsidR="0048321A">
        <w:rPr>
          <w:color w:val="231F20"/>
          <w:sz w:val="16"/>
          <w:szCs w:val="16"/>
          <w:lang w:eastAsia="zh-CN"/>
        </w:rPr>
        <w:t>Customer</w:t>
      </w:r>
      <w:r w:rsidR="00A450BB" w:rsidRPr="00A450BB">
        <w:rPr>
          <w:color w:val="231F20"/>
          <w:sz w:val="16"/>
          <w:szCs w:val="16"/>
          <w:lang w:eastAsia="zh-CN"/>
        </w:rPr>
        <w:t xml:space="preserve"> is not so related or connected. </w:t>
      </w:r>
      <w:r w:rsidR="00A450BB">
        <w:rPr>
          <w:color w:val="231F20"/>
          <w:sz w:val="16"/>
          <w:szCs w:val="16"/>
          <w:lang w:eastAsia="zh-CN"/>
        </w:rPr>
        <w:t xml:space="preserve"> </w:t>
      </w:r>
      <w:r w:rsidR="00A450BB" w:rsidRPr="00A450BB">
        <w:rPr>
          <w:color w:val="231F20"/>
          <w:sz w:val="16"/>
          <w:szCs w:val="16"/>
          <w:lang w:eastAsia="zh-CN"/>
        </w:rPr>
        <w:t xml:space="preserve">The Bank would also ask, that if the </w:t>
      </w:r>
      <w:r w:rsidR="0048321A">
        <w:rPr>
          <w:color w:val="231F20"/>
          <w:sz w:val="16"/>
          <w:szCs w:val="16"/>
          <w:lang w:eastAsia="zh-CN"/>
        </w:rPr>
        <w:t>Customer</w:t>
      </w:r>
      <w:r w:rsidR="00A450BB" w:rsidRPr="00A450BB">
        <w:rPr>
          <w:color w:val="231F20"/>
          <w:sz w:val="16"/>
          <w:szCs w:val="16"/>
          <w:lang w:eastAsia="zh-CN"/>
        </w:rPr>
        <w:t xml:space="preserve"> becomes aware that it becomes so related or connected in future, that the </w:t>
      </w:r>
      <w:r w:rsidR="0048321A">
        <w:rPr>
          <w:color w:val="231F20"/>
          <w:sz w:val="16"/>
          <w:szCs w:val="16"/>
          <w:lang w:eastAsia="zh-CN"/>
        </w:rPr>
        <w:t>Customer</w:t>
      </w:r>
      <w:r w:rsidR="00A450BB" w:rsidRPr="00A450BB">
        <w:rPr>
          <w:color w:val="231F20"/>
          <w:sz w:val="16"/>
          <w:szCs w:val="16"/>
          <w:lang w:eastAsia="zh-CN"/>
        </w:rPr>
        <w:t xml:space="preserve"> immediately advises the Bank in writing. </w:t>
      </w:r>
      <w:r w:rsidR="00A450BB">
        <w:rPr>
          <w:color w:val="231F20"/>
          <w:sz w:val="16"/>
          <w:szCs w:val="16"/>
          <w:lang w:eastAsia="zh-CN"/>
        </w:rPr>
        <w:t xml:space="preserve"> </w:t>
      </w:r>
      <w:r w:rsidR="00A450BB" w:rsidRPr="00A450BB">
        <w:rPr>
          <w:color w:val="231F20"/>
          <w:sz w:val="16"/>
          <w:szCs w:val="16"/>
          <w:lang w:eastAsia="zh-CN"/>
        </w:rPr>
        <w:t xml:space="preserve">The paragraphs below contain an explanation of when the </w:t>
      </w:r>
      <w:r w:rsidR="0048321A">
        <w:rPr>
          <w:color w:val="231F20"/>
          <w:sz w:val="16"/>
          <w:szCs w:val="16"/>
          <w:lang w:eastAsia="zh-CN"/>
        </w:rPr>
        <w:t>Customer</w:t>
      </w:r>
      <w:r w:rsidR="00A450BB" w:rsidRPr="00A450BB">
        <w:rPr>
          <w:color w:val="231F20"/>
          <w:sz w:val="16"/>
          <w:szCs w:val="16"/>
          <w:lang w:eastAsia="zh-CN"/>
        </w:rPr>
        <w:t xml:space="preserve"> may be considered related or connected to the HSBC Group for the purposes hereof.</w:t>
      </w:r>
    </w:p>
    <w:p w14:paraId="719A80C4" w14:textId="4C43B208" w:rsidR="001A6FCA" w:rsidRDefault="001A6FCA" w:rsidP="001A6FCA">
      <w:pPr>
        <w:tabs>
          <w:tab w:val="left" w:pos="840"/>
          <w:tab w:val="left" w:pos="108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ab/>
      </w:r>
      <w:r w:rsidR="00A450BB" w:rsidRPr="00A450BB">
        <w:rPr>
          <w:color w:val="231F20"/>
          <w:sz w:val="16"/>
          <w:szCs w:val="16"/>
          <w:lang w:eastAsia="zh-CN"/>
        </w:rPr>
        <w:t xml:space="preserve">The </w:t>
      </w:r>
      <w:r w:rsidR="0048321A">
        <w:rPr>
          <w:color w:val="231F20"/>
          <w:sz w:val="16"/>
          <w:szCs w:val="16"/>
          <w:lang w:eastAsia="zh-CN"/>
        </w:rPr>
        <w:t>Customer</w:t>
      </w:r>
      <w:r w:rsidR="00A450BB" w:rsidRPr="00A450BB">
        <w:rPr>
          <w:color w:val="231F20"/>
          <w:sz w:val="16"/>
          <w:szCs w:val="16"/>
          <w:lang w:eastAsia="zh-CN"/>
        </w:rPr>
        <w:t xml:space="preserve"> may be considered as related or connected to the HSBC Group if it is:</w:t>
      </w:r>
    </w:p>
    <w:p w14:paraId="4F4AD404" w14:textId="77777777" w:rsidR="00B02393" w:rsidRDefault="00A450BB" w:rsidP="00B02393">
      <w:pPr>
        <w:pStyle w:val="ListParagraph"/>
        <w:numPr>
          <w:ilvl w:val="0"/>
          <w:numId w:val="17"/>
        </w:numPr>
        <w:autoSpaceDE w:val="0"/>
        <w:autoSpaceDN w:val="0"/>
        <w:spacing w:before="60" w:line="180" w:lineRule="exact"/>
        <w:ind w:leftChars="0"/>
        <w:jc w:val="both"/>
        <w:rPr>
          <w:color w:val="231F20"/>
          <w:sz w:val="16"/>
          <w:szCs w:val="16"/>
          <w:lang w:eastAsia="zh-CN"/>
        </w:rPr>
      </w:pPr>
      <w:r w:rsidRPr="00B02393">
        <w:rPr>
          <w:color w:val="231F20"/>
          <w:sz w:val="16"/>
          <w:szCs w:val="16"/>
          <w:lang w:eastAsia="zh-CN"/>
        </w:rPr>
        <w:t>a director, employee, controller or minority shareholder controller, of a member of the HSBC Group;</w:t>
      </w:r>
    </w:p>
    <w:p w14:paraId="04B47E31" w14:textId="77777777" w:rsidR="00B02393" w:rsidRDefault="00A450BB" w:rsidP="00B02393">
      <w:pPr>
        <w:pStyle w:val="ListParagraph"/>
        <w:numPr>
          <w:ilvl w:val="0"/>
          <w:numId w:val="17"/>
        </w:numPr>
        <w:autoSpaceDE w:val="0"/>
        <w:autoSpaceDN w:val="0"/>
        <w:spacing w:before="60" w:line="180" w:lineRule="exact"/>
        <w:ind w:leftChars="0"/>
        <w:jc w:val="both"/>
        <w:rPr>
          <w:color w:val="231F20"/>
          <w:sz w:val="16"/>
          <w:szCs w:val="16"/>
          <w:lang w:eastAsia="zh-CN"/>
        </w:rPr>
      </w:pPr>
      <w:r w:rsidRPr="00B02393">
        <w:rPr>
          <w:color w:val="231F20"/>
          <w:sz w:val="16"/>
          <w:szCs w:val="16"/>
          <w:lang w:eastAsia="zh-CN"/>
        </w:rPr>
        <w:t>a relative of a director, employee, controller or minority shareholder controller, of a member of the HSBC Group;</w:t>
      </w:r>
    </w:p>
    <w:p w14:paraId="1B59BE06" w14:textId="77777777" w:rsidR="002F5524" w:rsidRPr="00B02393" w:rsidRDefault="00A450BB" w:rsidP="00B02393">
      <w:pPr>
        <w:pStyle w:val="ListParagraph"/>
        <w:numPr>
          <w:ilvl w:val="0"/>
          <w:numId w:val="17"/>
        </w:numPr>
        <w:autoSpaceDE w:val="0"/>
        <w:autoSpaceDN w:val="0"/>
        <w:spacing w:before="60" w:line="180" w:lineRule="exact"/>
        <w:ind w:leftChars="0"/>
        <w:jc w:val="both"/>
        <w:rPr>
          <w:color w:val="231F20"/>
          <w:sz w:val="16"/>
          <w:szCs w:val="16"/>
          <w:lang w:eastAsia="zh-CN"/>
        </w:rPr>
      </w:pPr>
      <w:r w:rsidRPr="00B02393">
        <w:rPr>
          <w:color w:val="231F20"/>
          <w:sz w:val="16"/>
          <w:szCs w:val="16"/>
          <w:lang w:eastAsia="zh-CN"/>
        </w:rPr>
        <w:t>a firm, partnership or non-listed company in which a member of the HSBC Group or any of the following entities is interested as director, partner, manager or agent:</w:t>
      </w:r>
    </w:p>
    <w:p w14:paraId="5CDBA3B3" w14:textId="77777777" w:rsidR="00B02393" w:rsidRPr="00B02393" w:rsidRDefault="00B02393" w:rsidP="00B02393">
      <w:pPr>
        <w:pStyle w:val="ListParagraph"/>
        <w:numPr>
          <w:ilvl w:val="0"/>
          <w:numId w:val="20"/>
        </w:numPr>
        <w:autoSpaceDE w:val="0"/>
        <w:autoSpaceDN w:val="0"/>
        <w:spacing w:before="60" w:line="180" w:lineRule="exact"/>
        <w:ind w:leftChars="0" w:left="1560" w:right="26"/>
        <w:jc w:val="both"/>
        <w:rPr>
          <w:color w:val="231F20"/>
          <w:sz w:val="16"/>
          <w:szCs w:val="16"/>
          <w:lang w:eastAsia="zh-CN"/>
        </w:rPr>
      </w:pPr>
      <w:r w:rsidRPr="00B02393">
        <w:rPr>
          <w:color w:val="231F20"/>
          <w:sz w:val="16"/>
          <w:szCs w:val="16"/>
          <w:lang w:eastAsia="zh-CN"/>
        </w:rPr>
        <w:t>a controller, minority shareholder controller or director of a member of the HSBC Group;</w:t>
      </w:r>
    </w:p>
    <w:p w14:paraId="7123FAB8" w14:textId="77777777" w:rsidR="002F5524" w:rsidRPr="00B02393" w:rsidRDefault="00B02393" w:rsidP="00B02393">
      <w:pPr>
        <w:pStyle w:val="ListParagraph"/>
        <w:numPr>
          <w:ilvl w:val="0"/>
          <w:numId w:val="20"/>
        </w:numPr>
        <w:autoSpaceDE w:val="0"/>
        <w:autoSpaceDN w:val="0"/>
        <w:spacing w:before="60" w:line="180" w:lineRule="exact"/>
        <w:ind w:leftChars="0" w:left="1560" w:right="26"/>
        <w:jc w:val="both"/>
        <w:rPr>
          <w:color w:val="231F20"/>
          <w:sz w:val="16"/>
          <w:szCs w:val="16"/>
          <w:lang w:eastAsia="zh-CN"/>
        </w:rPr>
      </w:pPr>
      <w:r w:rsidRPr="00B02393">
        <w:rPr>
          <w:color w:val="231F20"/>
          <w:sz w:val="16"/>
          <w:szCs w:val="16"/>
          <w:lang w:eastAsia="zh-CN"/>
        </w:rPr>
        <w:t>a relative of a controller, minority shareholder controller or director of a member of the HSBC Group; or</w:t>
      </w:r>
    </w:p>
    <w:p w14:paraId="0C5645E1" w14:textId="77777777" w:rsidR="002F5524" w:rsidRPr="002F5524" w:rsidRDefault="009955E2" w:rsidP="009955E2">
      <w:pPr>
        <w:pStyle w:val="ListParagraph"/>
        <w:numPr>
          <w:ilvl w:val="0"/>
          <w:numId w:val="17"/>
        </w:numPr>
        <w:tabs>
          <w:tab w:val="left" w:pos="840"/>
          <w:tab w:val="left" w:pos="1200"/>
        </w:tabs>
        <w:autoSpaceDE w:val="0"/>
        <w:autoSpaceDN w:val="0"/>
        <w:spacing w:before="60" w:line="180" w:lineRule="exact"/>
        <w:ind w:leftChars="0" w:right="26"/>
        <w:jc w:val="both"/>
        <w:rPr>
          <w:sz w:val="16"/>
          <w:szCs w:val="16"/>
        </w:rPr>
      </w:pPr>
      <w:r w:rsidRPr="002F1535">
        <w:rPr>
          <w:color w:val="231F20"/>
          <w:sz w:val="16"/>
          <w:szCs w:val="16"/>
          <w:lang w:eastAsia="zh-CN"/>
        </w:rPr>
        <w:t>a natural person, firm, partnership or non-listed company to whom a member of the HSBC Group has provided a financial facility if any of the</w:t>
      </w:r>
      <w:r>
        <w:rPr>
          <w:color w:val="231F20"/>
          <w:sz w:val="16"/>
          <w:szCs w:val="16"/>
          <w:lang w:eastAsia="zh-CN"/>
        </w:rPr>
        <w:t xml:space="preserve"> </w:t>
      </w:r>
      <w:r w:rsidRPr="002F1535">
        <w:rPr>
          <w:color w:val="231F20"/>
          <w:sz w:val="16"/>
          <w:szCs w:val="16"/>
          <w:lang w:eastAsia="zh-CN"/>
        </w:rPr>
        <w:t>following entities is a guarantor of the facility:</w:t>
      </w:r>
    </w:p>
    <w:p w14:paraId="64C384E7" w14:textId="77777777" w:rsidR="002F5524" w:rsidRPr="002F5524" w:rsidRDefault="009955E2" w:rsidP="009955E2">
      <w:pPr>
        <w:pStyle w:val="ListParagraph"/>
        <w:autoSpaceDE w:val="0"/>
        <w:autoSpaceDN w:val="0"/>
        <w:spacing w:before="60" w:line="180" w:lineRule="exact"/>
        <w:ind w:leftChars="0" w:left="1560" w:hanging="360"/>
        <w:jc w:val="both"/>
        <w:rPr>
          <w:sz w:val="16"/>
          <w:szCs w:val="16"/>
        </w:rPr>
      </w:pPr>
      <w:r w:rsidRPr="009955E2">
        <w:rPr>
          <w:color w:val="231F20"/>
          <w:sz w:val="16"/>
          <w:szCs w:val="16"/>
          <w:lang w:eastAsia="zh-CN"/>
        </w:rPr>
        <w:t>(i)</w:t>
      </w:r>
      <w:r w:rsidRPr="009955E2">
        <w:rPr>
          <w:color w:val="231F20"/>
          <w:sz w:val="16"/>
          <w:szCs w:val="16"/>
          <w:lang w:eastAsia="zh-CN"/>
        </w:rPr>
        <w:tab/>
        <w:t>a controller, minority shareholder controller or director of a member of the HSBC Group;</w:t>
      </w:r>
    </w:p>
    <w:p w14:paraId="3BCE8CA7" w14:textId="77777777" w:rsidR="002F5524" w:rsidRPr="002F5524" w:rsidRDefault="009955E2" w:rsidP="009955E2">
      <w:pPr>
        <w:pStyle w:val="ListParagraph"/>
        <w:autoSpaceDE w:val="0"/>
        <w:autoSpaceDN w:val="0"/>
        <w:spacing w:before="60" w:line="180" w:lineRule="exact"/>
        <w:ind w:leftChars="0" w:left="1560" w:hanging="360"/>
        <w:jc w:val="both"/>
        <w:rPr>
          <w:sz w:val="16"/>
          <w:szCs w:val="16"/>
        </w:rPr>
      </w:pPr>
      <w:r w:rsidRPr="009955E2">
        <w:rPr>
          <w:color w:val="231F20"/>
          <w:sz w:val="16"/>
          <w:szCs w:val="16"/>
          <w:lang w:eastAsia="zh-CN"/>
        </w:rPr>
        <w:t>(ii)</w:t>
      </w:r>
      <w:r w:rsidRPr="009955E2">
        <w:rPr>
          <w:color w:val="231F20"/>
          <w:sz w:val="16"/>
          <w:szCs w:val="16"/>
          <w:lang w:eastAsia="zh-CN"/>
        </w:rPr>
        <w:tab/>
        <w:t>a relative of a controller, minority shareholder controller or director of a member of the HSBC Group.</w:t>
      </w:r>
    </w:p>
    <w:p w14:paraId="7DF6AA5F" w14:textId="77777777" w:rsidR="002F5524" w:rsidRDefault="002F5524" w:rsidP="002F5524">
      <w:pPr>
        <w:tabs>
          <w:tab w:val="left" w:pos="1560"/>
        </w:tabs>
        <w:autoSpaceDE w:val="0"/>
        <w:autoSpaceDN w:val="0"/>
        <w:spacing w:before="60" w:line="180" w:lineRule="exact"/>
        <w:ind w:left="840" w:right="26"/>
        <w:jc w:val="both"/>
        <w:rPr>
          <w:color w:val="231F20"/>
          <w:sz w:val="16"/>
          <w:szCs w:val="16"/>
          <w:lang w:eastAsia="zh-CN"/>
        </w:rPr>
      </w:pPr>
      <w:r w:rsidRPr="000D1B19">
        <w:rPr>
          <w:color w:val="231F20"/>
          <w:sz w:val="16"/>
          <w:szCs w:val="16"/>
          <w:lang w:eastAsia="zh-CN"/>
        </w:rPr>
        <w:t>Relevant definitions</w:t>
      </w:r>
    </w:p>
    <w:p w14:paraId="7AF2F831" w14:textId="77777777" w:rsidR="002F5524" w:rsidRDefault="002F5524" w:rsidP="002F5524">
      <w:pPr>
        <w:tabs>
          <w:tab w:val="left" w:pos="1200"/>
          <w:tab w:val="left" w:pos="1560"/>
        </w:tabs>
        <w:autoSpaceDE w:val="0"/>
        <w:autoSpaceDN w:val="0"/>
        <w:spacing w:before="60" w:line="180" w:lineRule="exact"/>
        <w:ind w:left="840" w:right="26"/>
        <w:jc w:val="both"/>
        <w:rPr>
          <w:color w:val="231F20"/>
          <w:sz w:val="16"/>
          <w:szCs w:val="16"/>
          <w:lang w:eastAsia="zh-CN"/>
        </w:rPr>
      </w:pPr>
      <w:r>
        <w:rPr>
          <w:color w:val="231F20"/>
          <w:sz w:val="16"/>
          <w:szCs w:val="16"/>
          <w:lang w:eastAsia="zh-CN"/>
        </w:rPr>
        <w:t>(1)</w:t>
      </w:r>
      <w:r>
        <w:rPr>
          <w:color w:val="231F20"/>
          <w:sz w:val="16"/>
          <w:szCs w:val="16"/>
          <w:lang w:eastAsia="zh-CN"/>
        </w:rPr>
        <w:tab/>
      </w:r>
      <w:r w:rsidRPr="000D1B19">
        <w:rPr>
          <w:color w:val="231F20"/>
          <w:sz w:val="16"/>
          <w:szCs w:val="16"/>
          <w:lang w:eastAsia="zh-CN"/>
        </w:rPr>
        <w:t xml:space="preserve">A person has </w:t>
      </w:r>
      <w:r>
        <w:rPr>
          <w:color w:val="231F20"/>
          <w:sz w:val="16"/>
          <w:szCs w:val="16"/>
          <w:lang w:eastAsia="zh-CN"/>
        </w:rPr>
        <w:t>"</w:t>
      </w:r>
      <w:r w:rsidRPr="000D1B19">
        <w:rPr>
          <w:b/>
          <w:bCs/>
          <w:color w:val="231F20"/>
          <w:sz w:val="16"/>
          <w:szCs w:val="16"/>
          <w:lang w:eastAsia="zh-CN"/>
        </w:rPr>
        <w:t>control</w:t>
      </w:r>
      <w:r>
        <w:rPr>
          <w:color w:val="231F20"/>
          <w:sz w:val="16"/>
          <w:szCs w:val="16"/>
          <w:lang w:eastAsia="zh-CN"/>
        </w:rPr>
        <w:t>"</w:t>
      </w:r>
      <w:r w:rsidRPr="000D1B19">
        <w:rPr>
          <w:color w:val="231F20"/>
          <w:sz w:val="16"/>
          <w:szCs w:val="16"/>
          <w:lang w:eastAsia="zh-CN"/>
        </w:rPr>
        <w:t xml:space="preserve"> if such person is:</w:t>
      </w:r>
    </w:p>
    <w:p w14:paraId="56286F67" w14:textId="77777777" w:rsidR="002F5524" w:rsidRDefault="002F5524" w:rsidP="002F5524">
      <w:pPr>
        <w:tabs>
          <w:tab w:val="left" w:pos="1560"/>
        </w:tabs>
        <w:autoSpaceDE w:val="0"/>
        <w:autoSpaceDN w:val="0"/>
        <w:spacing w:before="60" w:line="180" w:lineRule="exact"/>
        <w:ind w:left="1560" w:right="26" w:hanging="360"/>
        <w:jc w:val="both"/>
        <w:rPr>
          <w:color w:val="231F20"/>
          <w:sz w:val="16"/>
          <w:szCs w:val="16"/>
          <w:lang w:eastAsia="zh-CN"/>
        </w:rPr>
      </w:pPr>
      <w:r>
        <w:rPr>
          <w:color w:val="231F20"/>
          <w:sz w:val="16"/>
          <w:szCs w:val="16"/>
          <w:lang w:eastAsia="zh-CN"/>
        </w:rPr>
        <w:t>(A)</w:t>
      </w:r>
      <w:r>
        <w:rPr>
          <w:color w:val="231F20"/>
          <w:sz w:val="16"/>
          <w:szCs w:val="16"/>
          <w:lang w:eastAsia="zh-CN"/>
        </w:rPr>
        <w:tab/>
      </w:r>
      <w:r w:rsidR="004567F4" w:rsidRPr="004567F4">
        <w:rPr>
          <w:color w:val="231F20"/>
          <w:sz w:val="16"/>
          <w:szCs w:val="16"/>
          <w:lang w:eastAsia="zh-CN"/>
        </w:rPr>
        <w:t>an indirect controller, that is, in relation to a company, any person in accordance with whose directions or instructions the directors of the company or of another company of which it is a subsidiary are accustomed to act; or</w:t>
      </w:r>
    </w:p>
    <w:p w14:paraId="6846A924" w14:textId="77777777" w:rsidR="002F5524" w:rsidRDefault="002F5524" w:rsidP="002F5524">
      <w:pPr>
        <w:tabs>
          <w:tab w:val="left" w:pos="1560"/>
        </w:tabs>
        <w:autoSpaceDE w:val="0"/>
        <w:autoSpaceDN w:val="0"/>
        <w:spacing w:before="60" w:line="180" w:lineRule="exact"/>
        <w:ind w:left="1560" w:right="26" w:hanging="360"/>
        <w:jc w:val="both"/>
        <w:rPr>
          <w:color w:val="231F20"/>
          <w:sz w:val="16"/>
          <w:szCs w:val="16"/>
          <w:lang w:eastAsia="zh-CN"/>
        </w:rPr>
      </w:pPr>
      <w:r>
        <w:rPr>
          <w:color w:val="231F20"/>
          <w:sz w:val="16"/>
          <w:szCs w:val="16"/>
          <w:lang w:eastAsia="zh-CN"/>
        </w:rPr>
        <w:t>(B)</w:t>
      </w:r>
      <w:r>
        <w:rPr>
          <w:color w:val="231F20"/>
          <w:sz w:val="16"/>
          <w:szCs w:val="16"/>
          <w:lang w:eastAsia="zh-CN"/>
        </w:rPr>
        <w:tab/>
      </w:r>
      <w:r w:rsidR="004567F4" w:rsidRPr="004567F4">
        <w:rPr>
          <w:color w:val="231F20"/>
          <w:sz w:val="16"/>
          <w:szCs w:val="16"/>
          <w:lang w:eastAsia="zh-CN"/>
        </w:rPr>
        <w:t>a majority shareholder controller, that is, in relation to a company, any person who, either alone or with any associate or associates, is entitled to exercise, or control the exercise of, more than 50% of the voting power at any general meeting of the company or of another company of which it is a subsidiary,</w:t>
      </w:r>
    </w:p>
    <w:p w14:paraId="79D3CB67" w14:textId="3377309F" w:rsidR="00611AC3" w:rsidRDefault="00540331" w:rsidP="00611AC3">
      <w:pPr>
        <w:tabs>
          <w:tab w:val="left" w:pos="1560"/>
        </w:tabs>
        <w:autoSpaceDE w:val="0"/>
        <w:autoSpaceDN w:val="0"/>
        <w:spacing w:before="60" w:line="180" w:lineRule="exact"/>
        <w:ind w:left="840" w:right="26"/>
        <w:jc w:val="both"/>
        <w:rPr>
          <w:color w:val="231F20"/>
          <w:sz w:val="16"/>
          <w:szCs w:val="16"/>
          <w:lang w:eastAsia="zh-CN"/>
        </w:rPr>
      </w:pPr>
      <w:r>
        <w:rPr>
          <w:color w:val="231F20"/>
          <w:sz w:val="16"/>
          <w:szCs w:val="16"/>
          <w:lang w:eastAsia="zh-CN"/>
        </w:rPr>
        <w:tab/>
      </w:r>
      <w:r w:rsidR="00611AC3" w:rsidRPr="000D1B19">
        <w:rPr>
          <w:color w:val="231F20"/>
          <w:sz w:val="16"/>
          <w:szCs w:val="16"/>
          <w:lang w:eastAsia="zh-CN"/>
        </w:rPr>
        <w:t>and "</w:t>
      </w:r>
      <w:r w:rsidR="00611AC3" w:rsidRPr="000D1B19">
        <w:rPr>
          <w:b/>
          <w:bCs/>
          <w:color w:val="231F20"/>
          <w:sz w:val="16"/>
          <w:szCs w:val="16"/>
          <w:lang w:eastAsia="zh-CN"/>
        </w:rPr>
        <w:t>controller</w:t>
      </w:r>
      <w:r w:rsidR="00611AC3" w:rsidRPr="000D1B19">
        <w:rPr>
          <w:color w:val="231F20"/>
          <w:sz w:val="16"/>
          <w:szCs w:val="16"/>
          <w:lang w:eastAsia="zh-CN"/>
        </w:rPr>
        <w:t>" means either an "</w:t>
      </w:r>
      <w:r w:rsidR="00611AC3" w:rsidRPr="000D1B19">
        <w:rPr>
          <w:b/>
          <w:bCs/>
          <w:color w:val="231F20"/>
          <w:sz w:val="16"/>
          <w:szCs w:val="16"/>
          <w:lang w:eastAsia="zh-CN"/>
        </w:rPr>
        <w:t>indirect controller</w:t>
      </w:r>
      <w:r w:rsidR="00611AC3" w:rsidRPr="000D1B19">
        <w:rPr>
          <w:color w:val="231F20"/>
          <w:sz w:val="16"/>
          <w:szCs w:val="16"/>
          <w:lang w:eastAsia="zh-CN"/>
        </w:rPr>
        <w:t xml:space="preserve">" or a </w:t>
      </w:r>
      <w:r w:rsidR="00611AC3">
        <w:rPr>
          <w:color w:val="231F20"/>
          <w:sz w:val="16"/>
          <w:szCs w:val="16"/>
          <w:lang w:eastAsia="zh-CN"/>
        </w:rPr>
        <w:t>"</w:t>
      </w:r>
      <w:r w:rsidR="00611AC3" w:rsidRPr="000D1B19">
        <w:rPr>
          <w:b/>
          <w:bCs/>
          <w:color w:val="231F20"/>
          <w:sz w:val="16"/>
          <w:szCs w:val="16"/>
          <w:lang w:eastAsia="zh-CN"/>
        </w:rPr>
        <w:t>majority shareholder controller</w:t>
      </w:r>
      <w:r w:rsidR="00611AC3">
        <w:rPr>
          <w:color w:val="231F20"/>
          <w:sz w:val="16"/>
          <w:szCs w:val="16"/>
          <w:lang w:eastAsia="zh-CN"/>
        </w:rPr>
        <w:t>"</w:t>
      </w:r>
      <w:r w:rsidR="00611AC3" w:rsidRPr="000D1B19">
        <w:rPr>
          <w:color w:val="231F20"/>
          <w:sz w:val="16"/>
          <w:szCs w:val="16"/>
          <w:lang w:eastAsia="zh-CN"/>
        </w:rPr>
        <w:t>.</w:t>
      </w:r>
    </w:p>
    <w:p w14:paraId="4D2F1BE3" w14:textId="77777777" w:rsidR="00611AC3" w:rsidRDefault="00611AC3" w:rsidP="00D64DF1">
      <w:pPr>
        <w:tabs>
          <w:tab w:val="left" w:pos="1200"/>
        </w:tabs>
        <w:autoSpaceDE w:val="0"/>
        <w:autoSpaceDN w:val="0"/>
        <w:spacing w:before="60" w:line="180" w:lineRule="exact"/>
        <w:ind w:left="1200" w:right="26" w:hanging="360"/>
        <w:jc w:val="both"/>
        <w:rPr>
          <w:color w:val="231F20"/>
          <w:sz w:val="16"/>
          <w:szCs w:val="16"/>
          <w:lang w:eastAsia="zh-CN"/>
        </w:rPr>
      </w:pPr>
      <w:r>
        <w:rPr>
          <w:color w:val="231F20"/>
          <w:sz w:val="16"/>
          <w:szCs w:val="16"/>
          <w:lang w:eastAsia="zh-CN"/>
        </w:rPr>
        <w:t>(2)</w:t>
      </w:r>
      <w:r>
        <w:rPr>
          <w:color w:val="231F20"/>
          <w:sz w:val="16"/>
          <w:szCs w:val="16"/>
          <w:lang w:eastAsia="zh-CN"/>
        </w:rPr>
        <w:tab/>
      </w:r>
      <w:r w:rsidRPr="000D1B19">
        <w:rPr>
          <w:color w:val="231F20"/>
          <w:sz w:val="16"/>
          <w:szCs w:val="16"/>
          <w:lang w:eastAsia="zh-CN"/>
        </w:rPr>
        <w:t>"</w:t>
      </w:r>
      <w:r w:rsidRPr="000D1B19">
        <w:rPr>
          <w:b/>
          <w:bCs/>
          <w:color w:val="231F20"/>
          <w:sz w:val="16"/>
          <w:szCs w:val="16"/>
          <w:lang w:eastAsia="zh-CN"/>
        </w:rPr>
        <w:t>employee</w:t>
      </w:r>
      <w:r w:rsidRPr="000D1B19">
        <w:rPr>
          <w:color w:val="231F20"/>
          <w:sz w:val="16"/>
          <w:szCs w:val="16"/>
          <w:lang w:eastAsia="zh-CN"/>
        </w:rPr>
        <w:t>" includes permanent full time, permanent part-time, fixed-term full time, fixed-term part-time staff and international assignees.</w:t>
      </w:r>
    </w:p>
    <w:p w14:paraId="234DBBD8" w14:textId="77777777" w:rsidR="00611AC3" w:rsidRDefault="00611AC3" w:rsidP="00611AC3">
      <w:pPr>
        <w:tabs>
          <w:tab w:val="left" w:pos="1200"/>
        </w:tabs>
        <w:autoSpaceDE w:val="0"/>
        <w:autoSpaceDN w:val="0"/>
        <w:spacing w:before="60" w:line="180" w:lineRule="exact"/>
        <w:ind w:left="1200" w:right="26" w:hanging="360"/>
        <w:jc w:val="both"/>
        <w:rPr>
          <w:color w:val="231F20"/>
          <w:sz w:val="16"/>
          <w:szCs w:val="16"/>
          <w:lang w:eastAsia="zh-CN"/>
        </w:rPr>
      </w:pPr>
      <w:r>
        <w:rPr>
          <w:color w:val="231F20"/>
          <w:sz w:val="16"/>
          <w:szCs w:val="16"/>
          <w:lang w:eastAsia="zh-CN"/>
        </w:rPr>
        <w:t>(3)</w:t>
      </w:r>
      <w:r>
        <w:rPr>
          <w:color w:val="231F20"/>
          <w:sz w:val="16"/>
          <w:szCs w:val="16"/>
          <w:lang w:eastAsia="zh-CN"/>
        </w:rPr>
        <w:tab/>
        <w:t>"</w:t>
      </w:r>
      <w:r w:rsidRPr="000D1B19">
        <w:rPr>
          <w:b/>
          <w:bCs/>
          <w:color w:val="231F20"/>
          <w:sz w:val="16"/>
          <w:szCs w:val="16"/>
          <w:lang w:eastAsia="zh-CN"/>
        </w:rPr>
        <w:t>HSBC Group</w:t>
      </w:r>
      <w:r>
        <w:rPr>
          <w:color w:val="231F20"/>
          <w:sz w:val="16"/>
          <w:szCs w:val="16"/>
          <w:lang w:eastAsia="zh-CN"/>
        </w:rPr>
        <w:t>"</w:t>
      </w:r>
      <w:r w:rsidRPr="000D1B19">
        <w:rPr>
          <w:color w:val="231F20"/>
          <w:sz w:val="16"/>
          <w:szCs w:val="16"/>
          <w:lang w:eastAsia="zh-CN"/>
        </w:rPr>
        <w:t xml:space="preserve"> means HSBC Holdings plc, its subsidiaries, related bodies corporate, associated entities and undertakings and any of their branches and member or office of the HSBC Group shall be construed accordingly.</w:t>
      </w:r>
    </w:p>
    <w:p w14:paraId="782C01EA" w14:textId="77777777" w:rsidR="00611AC3" w:rsidRDefault="00611AC3" w:rsidP="00611AC3">
      <w:pPr>
        <w:tabs>
          <w:tab w:val="left" w:pos="1200"/>
        </w:tabs>
        <w:autoSpaceDE w:val="0"/>
        <w:autoSpaceDN w:val="0"/>
        <w:spacing w:before="60" w:line="180" w:lineRule="exact"/>
        <w:ind w:left="1200" w:right="26" w:hanging="360"/>
        <w:jc w:val="both"/>
        <w:rPr>
          <w:color w:val="231F20"/>
          <w:sz w:val="16"/>
          <w:szCs w:val="16"/>
          <w:lang w:eastAsia="zh-CN"/>
        </w:rPr>
      </w:pPr>
      <w:r>
        <w:rPr>
          <w:color w:val="231F20"/>
          <w:sz w:val="16"/>
          <w:szCs w:val="16"/>
          <w:lang w:eastAsia="zh-CN"/>
        </w:rPr>
        <w:t>(4)</w:t>
      </w:r>
      <w:r>
        <w:rPr>
          <w:color w:val="231F20"/>
          <w:sz w:val="16"/>
          <w:szCs w:val="16"/>
          <w:lang w:eastAsia="zh-CN"/>
        </w:rPr>
        <w:tab/>
        <w:t>"</w:t>
      </w:r>
      <w:r w:rsidRPr="000D1B19">
        <w:rPr>
          <w:b/>
          <w:bCs/>
          <w:color w:val="231F20"/>
          <w:sz w:val="16"/>
          <w:szCs w:val="16"/>
          <w:lang w:eastAsia="zh-CN"/>
        </w:rPr>
        <w:t>minority shareholder controller</w:t>
      </w:r>
      <w:r>
        <w:rPr>
          <w:color w:val="231F20"/>
          <w:sz w:val="16"/>
          <w:szCs w:val="16"/>
          <w:lang w:eastAsia="zh-CN"/>
        </w:rPr>
        <w:t>"</w:t>
      </w:r>
      <w:r w:rsidRPr="000D1B19">
        <w:rPr>
          <w:color w:val="231F20"/>
          <w:sz w:val="16"/>
          <w:szCs w:val="16"/>
          <w:lang w:eastAsia="zh-CN"/>
        </w:rPr>
        <w:t xml:space="preserve"> in relation to a company, means any person who, either alone or with any associate or associates, is entitled to exercise, or control the exercise of, 10% or more, but not more than 50%, of the voting power at any general meeting of the company or of another company of which it is a subsidiary.</w:t>
      </w:r>
    </w:p>
    <w:p w14:paraId="4B5273E8" w14:textId="77777777" w:rsidR="00611AC3" w:rsidRPr="000D1B19" w:rsidRDefault="00611AC3" w:rsidP="00611AC3">
      <w:pPr>
        <w:tabs>
          <w:tab w:val="left" w:pos="1200"/>
        </w:tabs>
        <w:autoSpaceDE w:val="0"/>
        <w:autoSpaceDN w:val="0"/>
        <w:spacing w:before="60" w:line="180" w:lineRule="exact"/>
        <w:ind w:left="840" w:right="26"/>
        <w:jc w:val="both"/>
        <w:rPr>
          <w:color w:val="231F20"/>
          <w:sz w:val="16"/>
          <w:szCs w:val="16"/>
          <w:lang w:eastAsia="zh-CN"/>
        </w:rPr>
      </w:pPr>
      <w:r>
        <w:rPr>
          <w:color w:val="231F20"/>
          <w:sz w:val="16"/>
          <w:szCs w:val="16"/>
          <w:lang w:eastAsia="zh-CN"/>
        </w:rPr>
        <w:t>(5)</w:t>
      </w:r>
      <w:r>
        <w:rPr>
          <w:color w:val="231F20"/>
          <w:sz w:val="16"/>
          <w:szCs w:val="16"/>
          <w:lang w:eastAsia="zh-CN"/>
        </w:rPr>
        <w:tab/>
        <w:t>"</w:t>
      </w:r>
      <w:r w:rsidRPr="000D1B19">
        <w:rPr>
          <w:b/>
          <w:bCs/>
          <w:color w:val="231F20"/>
          <w:sz w:val="16"/>
          <w:szCs w:val="16"/>
          <w:lang w:eastAsia="zh-CN"/>
        </w:rPr>
        <w:t>relative</w:t>
      </w:r>
      <w:r>
        <w:rPr>
          <w:color w:val="231F20"/>
          <w:sz w:val="16"/>
          <w:szCs w:val="16"/>
          <w:lang w:eastAsia="zh-CN"/>
        </w:rPr>
        <w:t>"</w:t>
      </w:r>
      <w:r w:rsidRPr="000D1B19">
        <w:rPr>
          <w:color w:val="231F20"/>
          <w:sz w:val="16"/>
          <w:szCs w:val="16"/>
          <w:lang w:eastAsia="zh-CN"/>
        </w:rPr>
        <w:t xml:space="preserve"> in relation to a natural person, means the following:</w:t>
      </w:r>
    </w:p>
    <w:p w14:paraId="35355589"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color w:val="231F20"/>
          <w:sz w:val="16"/>
          <w:szCs w:val="16"/>
          <w:lang w:eastAsia="zh-CN"/>
        </w:rPr>
        <w:t>(A)</w:t>
      </w:r>
      <w:r>
        <w:rPr>
          <w:color w:val="231F20"/>
          <w:sz w:val="16"/>
          <w:szCs w:val="16"/>
          <w:lang w:eastAsia="zh-CN"/>
        </w:rPr>
        <w:tab/>
      </w:r>
      <w:r w:rsidRPr="000D1B19">
        <w:rPr>
          <w:color w:val="231F20"/>
          <w:sz w:val="16"/>
          <w:szCs w:val="16"/>
          <w:lang w:eastAsia="zh-CN"/>
        </w:rPr>
        <w:t>a parent, grandparent or great grandparent;</w:t>
      </w:r>
    </w:p>
    <w:p w14:paraId="5A1F42D5"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(B)</w:t>
      </w:r>
      <w:r>
        <w:rPr>
          <w:sz w:val="16"/>
          <w:szCs w:val="16"/>
        </w:rPr>
        <w:tab/>
      </w:r>
      <w:r w:rsidRPr="000D1B19">
        <w:rPr>
          <w:color w:val="231F20"/>
          <w:sz w:val="16"/>
          <w:szCs w:val="16"/>
          <w:lang w:eastAsia="zh-CN"/>
        </w:rPr>
        <w:t>a step-parent or adoptive parent;</w:t>
      </w:r>
    </w:p>
    <w:p w14:paraId="7C53CBF4"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(C)</w:t>
      </w:r>
      <w:r>
        <w:rPr>
          <w:sz w:val="16"/>
          <w:szCs w:val="16"/>
        </w:rPr>
        <w:tab/>
      </w:r>
      <w:r w:rsidRPr="000D1B19">
        <w:rPr>
          <w:color w:val="231F20"/>
          <w:sz w:val="16"/>
          <w:szCs w:val="16"/>
          <w:lang w:eastAsia="zh-CN"/>
        </w:rPr>
        <w:t>a brother or sister;</w:t>
      </w:r>
    </w:p>
    <w:p w14:paraId="35C44308"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(D)</w:t>
      </w:r>
      <w:r>
        <w:rPr>
          <w:sz w:val="16"/>
          <w:szCs w:val="16"/>
        </w:rPr>
        <w:tab/>
      </w:r>
      <w:r w:rsidRPr="000D1B19">
        <w:rPr>
          <w:color w:val="231F20"/>
          <w:sz w:val="16"/>
          <w:szCs w:val="16"/>
          <w:lang w:eastAsia="zh-CN"/>
        </w:rPr>
        <w:t>the spouse;</w:t>
      </w:r>
    </w:p>
    <w:p w14:paraId="454C5941"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(E)</w:t>
      </w:r>
      <w:r>
        <w:rPr>
          <w:sz w:val="16"/>
          <w:szCs w:val="16"/>
        </w:rPr>
        <w:tab/>
      </w:r>
      <w:r w:rsidRPr="000D1B19">
        <w:rPr>
          <w:color w:val="231F20"/>
          <w:sz w:val="16"/>
          <w:szCs w:val="16"/>
          <w:lang w:eastAsia="zh-CN"/>
        </w:rPr>
        <w:t>if the person is a party to a union of concubinage - the other party of the union;</w:t>
      </w:r>
    </w:p>
    <w:p w14:paraId="1D08FA2B"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(F)</w:t>
      </w:r>
      <w:r>
        <w:rPr>
          <w:sz w:val="16"/>
          <w:szCs w:val="16"/>
        </w:rPr>
        <w:tab/>
      </w:r>
      <w:r w:rsidRPr="000D1B19">
        <w:rPr>
          <w:color w:val="231F20"/>
          <w:sz w:val="16"/>
          <w:szCs w:val="16"/>
          <w:lang w:eastAsia="zh-CN"/>
        </w:rPr>
        <w:t>a cohabitee;</w:t>
      </w:r>
    </w:p>
    <w:p w14:paraId="7C71F824"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(G)</w:t>
      </w:r>
      <w:r>
        <w:rPr>
          <w:sz w:val="16"/>
          <w:szCs w:val="16"/>
        </w:rPr>
        <w:tab/>
      </w:r>
      <w:r w:rsidRPr="000D1B19">
        <w:rPr>
          <w:color w:val="231F20"/>
          <w:sz w:val="16"/>
          <w:szCs w:val="16"/>
          <w:lang w:eastAsia="zh-CN"/>
        </w:rPr>
        <w:t>a parent, step-parent or adoptive parent of a spouse;</w:t>
      </w:r>
    </w:p>
    <w:p w14:paraId="3B4989F2"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(H)</w:t>
      </w:r>
      <w:r>
        <w:rPr>
          <w:sz w:val="16"/>
          <w:szCs w:val="16"/>
        </w:rPr>
        <w:tab/>
      </w:r>
      <w:r w:rsidRPr="000D1B19">
        <w:rPr>
          <w:color w:val="231F20"/>
          <w:sz w:val="16"/>
          <w:szCs w:val="16"/>
          <w:lang w:eastAsia="zh-CN"/>
        </w:rPr>
        <w:t>a brother or sister of a spouse;</w:t>
      </w:r>
    </w:p>
    <w:p w14:paraId="0F3DCEFA"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(I)</w:t>
      </w:r>
      <w:r>
        <w:rPr>
          <w:sz w:val="16"/>
          <w:szCs w:val="16"/>
        </w:rPr>
        <w:tab/>
      </w:r>
      <w:r w:rsidRPr="000D1B19">
        <w:rPr>
          <w:color w:val="231F20"/>
          <w:sz w:val="16"/>
          <w:szCs w:val="16"/>
          <w:lang w:eastAsia="zh-CN"/>
        </w:rPr>
        <w:t>a son, step-son, adopted son, daughter, step-daughter or adopted daughter; or</w:t>
      </w:r>
    </w:p>
    <w:p w14:paraId="5139F9ED" w14:textId="77777777"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(J)</w:t>
      </w:r>
      <w:r>
        <w:rPr>
          <w:sz w:val="16"/>
          <w:szCs w:val="16"/>
        </w:rPr>
        <w:tab/>
      </w:r>
      <w:r w:rsidRPr="000D1B19">
        <w:rPr>
          <w:color w:val="231F20"/>
          <w:sz w:val="16"/>
          <w:szCs w:val="16"/>
          <w:lang w:eastAsia="zh-CN"/>
        </w:rPr>
        <w:t>a grandson, granddaughter, great grandson or great granddaughter.</w:t>
      </w:r>
    </w:p>
    <w:p w14:paraId="3835E046" w14:textId="77777777" w:rsidR="00611AC3" w:rsidRPr="002F5524" w:rsidRDefault="00611AC3" w:rsidP="00611AC3">
      <w:pPr>
        <w:tabs>
          <w:tab w:val="left" w:pos="1200"/>
          <w:tab w:val="left" w:pos="1560"/>
        </w:tabs>
        <w:autoSpaceDE w:val="0"/>
        <w:autoSpaceDN w:val="0"/>
        <w:spacing w:before="60" w:line="180" w:lineRule="exact"/>
        <w:ind w:left="840" w:right="26"/>
        <w:jc w:val="both"/>
        <w:rPr>
          <w:sz w:val="16"/>
          <w:szCs w:val="16"/>
        </w:rPr>
      </w:pPr>
      <w:r w:rsidRPr="000D1B19">
        <w:rPr>
          <w:color w:val="231F20"/>
          <w:sz w:val="16"/>
          <w:szCs w:val="16"/>
          <w:lang w:eastAsia="zh-CN"/>
        </w:rPr>
        <w:t xml:space="preserve">The information set out above is for reference only. </w:t>
      </w:r>
      <w:r w:rsidR="00183A1E">
        <w:rPr>
          <w:color w:val="231F20"/>
          <w:sz w:val="16"/>
          <w:szCs w:val="16"/>
          <w:lang w:eastAsia="zh-CN"/>
        </w:rPr>
        <w:t xml:space="preserve"> </w:t>
      </w:r>
      <w:r w:rsidRPr="000D1B19">
        <w:rPr>
          <w:color w:val="231F20"/>
          <w:sz w:val="16"/>
          <w:szCs w:val="16"/>
          <w:lang w:eastAsia="zh-CN"/>
        </w:rPr>
        <w:t xml:space="preserve">For further details, the Banking (Exposure Limits) Rules (Cap. 155S) may be accessed at </w:t>
      </w:r>
      <w:hyperlink r:id="rId17" w:history="1">
        <w:r w:rsidRPr="00611AC3">
          <w:rPr>
            <w:sz w:val="16"/>
            <w:szCs w:val="16"/>
            <w:u w:val="single"/>
            <w:lang w:eastAsia="zh-CN"/>
          </w:rPr>
          <w:t>https://www.elegislation.gov.hk/hk/cap155S</w:t>
        </w:r>
      </w:hyperlink>
      <w:r w:rsidR="004A14CF" w:rsidRPr="004A14CF">
        <w:rPr>
          <w:sz w:val="16"/>
          <w:szCs w:val="16"/>
          <w:lang w:eastAsia="zh-CN"/>
        </w:rPr>
        <w:t>.</w:t>
      </w:r>
    </w:p>
    <w:p w14:paraId="05E9BBD8" w14:textId="554B5A32" w:rsidR="001A6FCA" w:rsidRPr="004B4A52" w:rsidRDefault="001A6FCA" w:rsidP="00611AC3">
      <w:pPr>
        <w:tabs>
          <w:tab w:val="left" w:pos="840"/>
          <w:tab w:val="left" w:pos="1080"/>
        </w:tabs>
        <w:autoSpaceDE w:val="0"/>
        <w:autoSpaceDN w:val="0"/>
        <w:spacing w:before="60" w:line="180" w:lineRule="exact"/>
        <w:ind w:left="840" w:right="26" w:hanging="480"/>
        <w:jc w:val="both"/>
        <w:rPr>
          <w:rFonts w:eastAsia="MS Mincho"/>
          <w:sz w:val="16"/>
          <w:szCs w:val="16"/>
          <w:lang w:eastAsia="ja-JP"/>
        </w:rPr>
      </w:pPr>
      <w:r w:rsidRPr="00A11B5D">
        <w:rPr>
          <w:color w:val="231F20"/>
          <w:sz w:val="16"/>
          <w:szCs w:val="16"/>
          <w:lang w:eastAsia="zh-CN"/>
        </w:rPr>
        <w:lastRenderedPageBreak/>
        <w:t>1</w:t>
      </w:r>
      <w:r w:rsidR="007C50F7">
        <w:rPr>
          <w:color w:val="231F20"/>
          <w:sz w:val="16"/>
          <w:szCs w:val="16"/>
          <w:lang w:eastAsia="zh-CN"/>
        </w:rPr>
        <w:t>6</w:t>
      </w:r>
      <w:r w:rsidRPr="00A11B5D">
        <w:rPr>
          <w:color w:val="231F20"/>
          <w:sz w:val="16"/>
          <w:szCs w:val="16"/>
          <w:lang w:eastAsia="zh-CN"/>
        </w:rPr>
        <w:t>.10</w:t>
      </w:r>
      <w:r w:rsidRPr="00A11B5D">
        <w:rPr>
          <w:color w:val="231F20"/>
          <w:sz w:val="16"/>
          <w:szCs w:val="16"/>
          <w:lang w:eastAsia="zh-CN"/>
        </w:rPr>
        <w:tab/>
      </w:r>
      <w:r w:rsidR="00611AC3" w:rsidRPr="000D1B19">
        <w:rPr>
          <w:sz w:val="16"/>
          <w:szCs w:val="16"/>
        </w:rPr>
        <w:t xml:space="preserve">To comply with the Code of Banking Practice, the Bank needs to obtain the </w:t>
      </w:r>
      <w:r w:rsidR="0048321A">
        <w:rPr>
          <w:sz w:val="16"/>
          <w:szCs w:val="16"/>
        </w:rPr>
        <w:t>Customer</w:t>
      </w:r>
      <w:r w:rsidR="00611AC3">
        <w:rPr>
          <w:sz w:val="16"/>
          <w:szCs w:val="16"/>
        </w:rPr>
        <w:t>'</w:t>
      </w:r>
      <w:r w:rsidR="00611AC3" w:rsidRPr="000D1B19">
        <w:rPr>
          <w:sz w:val="16"/>
          <w:szCs w:val="16"/>
        </w:rPr>
        <w:t xml:space="preserve">s consent before it can provide a copy of the summary of the Programme, or information on the </w:t>
      </w:r>
      <w:r w:rsidR="0048321A">
        <w:rPr>
          <w:sz w:val="16"/>
          <w:szCs w:val="16"/>
        </w:rPr>
        <w:t>Customer</w:t>
      </w:r>
      <w:r w:rsidR="00611AC3">
        <w:rPr>
          <w:sz w:val="16"/>
          <w:szCs w:val="16"/>
        </w:rPr>
        <w:t>'</w:t>
      </w:r>
      <w:r w:rsidR="00611AC3" w:rsidRPr="000D1B19">
        <w:rPr>
          <w:sz w:val="16"/>
          <w:szCs w:val="16"/>
        </w:rPr>
        <w:t xml:space="preserve">s outstanding liabilities owed to the Bank, to any guarantor or other third party providing security in respect of the </w:t>
      </w:r>
      <w:r w:rsidR="0048321A">
        <w:rPr>
          <w:sz w:val="16"/>
          <w:szCs w:val="16"/>
        </w:rPr>
        <w:t>Customer</w:t>
      </w:r>
      <w:r w:rsidR="00611AC3">
        <w:rPr>
          <w:sz w:val="16"/>
          <w:szCs w:val="16"/>
        </w:rPr>
        <w:t>'</w:t>
      </w:r>
      <w:r w:rsidR="00611AC3" w:rsidRPr="000D1B19">
        <w:rPr>
          <w:sz w:val="16"/>
          <w:szCs w:val="16"/>
        </w:rPr>
        <w:t>s liability (</w:t>
      </w:r>
      <w:r w:rsidR="00611AC3">
        <w:rPr>
          <w:sz w:val="16"/>
          <w:szCs w:val="16"/>
        </w:rPr>
        <w:t>"</w:t>
      </w:r>
      <w:r w:rsidR="00611AC3" w:rsidRPr="000D1B19">
        <w:rPr>
          <w:sz w:val="16"/>
          <w:szCs w:val="16"/>
        </w:rPr>
        <w:t>the Surety</w:t>
      </w:r>
      <w:r w:rsidR="00611AC3">
        <w:rPr>
          <w:sz w:val="16"/>
          <w:szCs w:val="16"/>
        </w:rPr>
        <w:t>"</w:t>
      </w:r>
      <w:r w:rsidR="00611AC3" w:rsidRPr="000D1B19">
        <w:rPr>
          <w:sz w:val="16"/>
          <w:szCs w:val="16"/>
        </w:rPr>
        <w:t>) or to the Surety</w:t>
      </w:r>
      <w:r w:rsidR="00611AC3">
        <w:rPr>
          <w:sz w:val="16"/>
          <w:szCs w:val="16"/>
        </w:rPr>
        <w:t>'</w:t>
      </w:r>
      <w:r w:rsidR="00611AC3" w:rsidRPr="000D1B19">
        <w:rPr>
          <w:sz w:val="16"/>
          <w:szCs w:val="16"/>
        </w:rPr>
        <w:t xml:space="preserve">s advisers. </w:t>
      </w:r>
      <w:r w:rsidR="00967805">
        <w:rPr>
          <w:sz w:val="16"/>
          <w:szCs w:val="16"/>
        </w:rPr>
        <w:t xml:space="preserve"> </w:t>
      </w:r>
      <w:r w:rsidR="00611AC3" w:rsidRPr="000D1B19">
        <w:rPr>
          <w:sz w:val="16"/>
          <w:szCs w:val="16"/>
        </w:rPr>
        <w:t xml:space="preserve">In addition, if the Bank is obliged to make any formal demand for repayment because the </w:t>
      </w:r>
      <w:r w:rsidR="0048321A">
        <w:rPr>
          <w:sz w:val="16"/>
          <w:szCs w:val="16"/>
        </w:rPr>
        <w:t>Customer</w:t>
      </w:r>
      <w:r w:rsidR="00611AC3" w:rsidRPr="000D1B19">
        <w:rPr>
          <w:sz w:val="16"/>
          <w:szCs w:val="16"/>
        </w:rPr>
        <w:t xml:space="preserve"> has failed to settle any amount due following a customary reminder, the Bank will also need to provide the Surety with a copy of the latest statement of account and/or to give the Surety details of the </w:t>
      </w:r>
      <w:r w:rsidR="0048321A">
        <w:rPr>
          <w:sz w:val="16"/>
          <w:szCs w:val="16"/>
        </w:rPr>
        <w:t>Customer</w:t>
      </w:r>
      <w:r w:rsidR="00611AC3">
        <w:rPr>
          <w:sz w:val="16"/>
          <w:szCs w:val="16"/>
        </w:rPr>
        <w:t>'</w:t>
      </w:r>
      <w:r w:rsidR="00611AC3" w:rsidRPr="000D1B19">
        <w:rPr>
          <w:sz w:val="16"/>
          <w:szCs w:val="16"/>
        </w:rPr>
        <w:t xml:space="preserve">s outstanding liabilities owed to the Bank, whether actual or contingent. </w:t>
      </w:r>
      <w:r w:rsidR="00611AC3">
        <w:rPr>
          <w:sz w:val="16"/>
          <w:szCs w:val="16"/>
        </w:rPr>
        <w:t xml:space="preserve"> </w:t>
      </w:r>
      <w:r w:rsidR="00611AC3" w:rsidRPr="000D1B19">
        <w:rPr>
          <w:sz w:val="16"/>
          <w:szCs w:val="16"/>
        </w:rPr>
        <w:t xml:space="preserve">The </w:t>
      </w:r>
      <w:r w:rsidR="0048321A">
        <w:rPr>
          <w:sz w:val="16"/>
          <w:szCs w:val="16"/>
        </w:rPr>
        <w:t>Customer</w:t>
      </w:r>
      <w:r w:rsidR="00611AC3" w:rsidRPr="000D1B19">
        <w:rPr>
          <w:sz w:val="16"/>
          <w:szCs w:val="16"/>
        </w:rPr>
        <w:t xml:space="preserve"> agrees to the Bank providing any of the aforesaid documents or information to the Surety (including any potential Surety), to the Surety</w:t>
      </w:r>
      <w:r w:rsidR="00611AC3">
        <w:rPr>
          <w:sz w:val="16"/>
          <w:szCs w:val="16"/>
        </w:rPr>
        <w:t>'</w:t>
      </w:r>
      <w:r w:rsidR="00611AC3" w:rsidRPr="000D1B19">
        <w:rPr>
          <w:sz w:val="16"/>
          <w:szCs w:val="16"/>
        </w:rPr>
        <w:t xml:space="preserve">s solicitors and other professional advisers and understand that, if this consent is not given, the Bank will be unable to provide or continue to provide the Programme to the </w:t>
      </w:r>
      <w:r w:rsidR="0048321A">
        <w:rPr>
          <w:sz w:val="16"/>
          <w:szCs w:val="16"/>
        </w:rPr>
        <w:t>Customer</w:t>
      </w:r>
      <w:r w:rsidR="00611AC3" w:rsidRPr="000D1B19">
        <w:rPr>
          <w:sz w:val="16"/>
          <w:szCs w:val="16"/>
        </w:rPr>
        <w:t>.</w:t>
      </w:r>
    </w:p>
    <w:p w14:paraId="729ED465" w14:textId="1B0A3054" w:rsidR="00540331" w:rsidRDefault="001A6FCA" w:rsidP="00540331">
      <w:pPr>
        <w:ind w:left="360"/>
        <w:rPr>
          <w:sz w:val="16"/>
          <w:szCs w:val="16"/>
        </w:rPr>
      </w:pPr>
      <w:r>
        <w:rPr>
          <w:color w:val="231F20"/>
          <w:sz w:val="16"/>
          <w:szCs w:val="16"/>
          <w:lang w:eastAsia="zh-CN"/>
        </w:rPr>
        <w:t>1</w:t>
      </w:r>
      <w:r w:rsidR="007C50F7">
        <w:rPr>
          <w:color w:val="231F20"/>
          <w:sz w:val="16"/>
          <w:szCs w:val="16"/>
          <w:lang w:eastAsia="zh-CN"/>
        </w:rPr>
        <w:t>6</w:t>
      </w:r>
      <w:r>
        <w:rPr>
          <w:color w:val="231F20"/>
          <w:sz w:val="16"/>
          <w:szCs w:val="16"/>
          <w:lang w:eastAsia="zh-CN"/>
        </w:rPr>
        <w:t>.11</w:t>
      </w:r>
      <w:r w:rsidR="00540331">
        <w:rPr>
          <w:color w:val="231F20"/>
          <w:sz w:val="16"/>
          <w:szCs w:val="16"/>
          <w:lang w:eastAsia="zh-CN"/>
        </w:rPr>
        <w:t xml:space="preserve">  </w:t>
      </w:r>
      <w:r w:rsidR="00611AC3" w:rsidRPr="000D1B19">
        <w:rPr>
          <w:sz w:val="16"/>
          <w:szCs w:val="16"/>
        </w:rPr>
        <w:t xml:space="preserve">Without prejudice to any other mode of service allowed under any relevant law, the </w:t>
      </w:r>
      <w:r w:rsidR="0048321A">
        <w:rPr>
          <w:sz w:val="16"/>
          <w:szCs w:val="16"/>
        </w:rPr>
        <w:t>Customer</w:t>
      </w:r>
      <w:r w:rsidR="00611AC3" w:rsidRPr="000D1B19">
        <w:rPr>
          <w:sz w:val="16"/>
          <w:szCs w:val="16"/>
        </w:rPr>
        <w:t xml:space="preserve"> (other than an </w:t>
      </w:r>
      <w:r w:rsidR="0048321A">
        <w:rPr>
          <w:sz w:val="16"/>
          <w:szCs w:val="16"/>
        </w:rPr>
        <w:t>Customer</w:t>
      </w:r>
      <w:r w:rsidR="00611AC3" w:rsidRPr="000D1B19">
        <w:rPr>
          <w:sz w:val="16"/>
          <w:szCs w:val="16"/>
        </w:rPr>
        <w:t xml:space="preserve"> </w:t>
      </w:r>
    </w:p>
    <w:p w14:paraId="62E59E61" w14:textId="4817AF5F" w:rsidR="001A6FCA" w:rsidRPr="00EB3419" w:rsidRDefault="00540331" w:rsidP="00540331">
      <w:pPr>
        <w:ind w:left="360"/>
        <w:rPr>
          <w:color w:val="231F20"/>
          <w:sz w:val="16"/>
          <w:szCs w:val="16"/>
          <w:lang w:eastAsia="zh-CN"/>
        </w:rPr>
      </w:pPr>
      <w:r>
        <w:rPr>
          <w:color w:val="231F20"/>
          <w:sz w:val="16"/>
          <w:szCs w:val="16"/>
          <w:lang w:eastAsia="zh-CN"/>
        </w:rPr>
        <w:tab/>
        <w:t xml:space="preserve">  </w:t>
      </w:r>
      <w:r>
        <w:rPr>
          <w:sz w:val="16"/>
          <w:szCs w:val="16"/>
        </w:rPr>
        <w:t>in</w:t>
      </w:r>
      <w:r w:rsidR="00611AC3" w:rsidRPr="000D1B19">
        <w:rPr>
          <w:sz w:val="16"/>
          <w:szCs w:val="16"/>
        </w:rPr>
        <w:t>corporated in Hong Kong SAR) shall:</w:t>
      </w:r>
    </w:p>
    <w:p w14:paraId="1DF9D478" w14:textId="77777777" w:rsidR="00611AC3" w:rsidRDefault="00F35CF9" w:rsidP="00F35CF9">
      <w:pPr>
        <w:tabs>
          <w:tab w:val="left" w:pos="1200"/>
        </w:tabs>
        <w:autoSpaceDE w:val="0"/>
        <w:autoSpaceDN w:val="0"/>
        <w:spacing w:before="60" w:line="180" w:lineRule="exact"/>
        <w:ind w:left="1200" w:right="26" w:hanging="360"/>
        <w:jc w:val="both"/>
        <w:rPr>
          <w:rFonts w:eastAsia="SimSun"/>
          <w:sz w:val="16"/>
          <w:szCs w:val="16"/>
          <w:lang w:eastAsia="en-US"/>
        </w:rPr>
      </w:pPr>
      <w:r>
        <w:rPr>
          <w:rFonts w:eastAsia="SimSun"/>
          <w:sz w:val="16"/>
          <w:szCs w:val="16"/>
          <w:lang w:eastAsia="en-US"/>
        </w:rPr>
        <w:t>(a)</w:t>
      </w:r>
      <w:r>
        <w:rPr>
          <w:rFonts w:eastAsia="SimSun"/>
          <w:sz w:val="16"/>
          <w:szCs w:val="16"/>
          <w:lang w:eastAsia="en-US"/>
        </w:rPr>
        <w:tab/>
      </w:r>
      <w:r w:rsidRPr="000D1B19">
        <w:rPr>
          <w:rFonts w:eastAsia="SimSun"/>
          <w:sz w:val="16"/>
          <w:szCs w:val="16"/>
          <w:lang w:eastAsia="en-US"/>
        </w:rPr>
        <w:t xml:space="preserve">promptly upon the request of </w:t>
      </w:r>
      <w:r w:rsidRPr="000D1B19">
        <w:rPr>
          <w:rFonts w:eastAsia="SimSun" w:hint="eastAsia"/>
          <w:sz w:val="16"/>
          <w:szCs w:val="16"/>
          <w:lang w:eastAsia="en-US"/>
        </w:rPr>
        <w:t>the Bank</w:t>
      </w:r>
      <w:r w:rsidRPr="000D1B19">
        <w:rPr>
          <w:rFonts w:eastAsia="SimSun"/>
          <w:sz w:val="16"/>
          <w:szCs w:val="16"/>
          <w:lang w:eastAsia="en-US"/>
        </w:rPr>
        <w:t>,</w:t>
      </w:r>
      <w:r w:rsidRPr="000D1B19">
        <w:rPr>
          <w:rFonts w:eastAsia="SimSun" w:hint="eastAsia"/>
          <w:sz w:val="16"/>
          <w:szCs w:val="16"/>
          <w:lang w:eastAsia="en-US"/>
        </w:rPr>
        <w:t xml:space="preserve"> </w:t>
      </w:r>
      <w:r w:rsidRPr="000D1B19">
        <w:rPr>
          <w:rFonts w:eastAsia="SimSun"/>
          <w:sz w:val="16"/>
          <w:szCs w:val="16"/>
          <w:lang w:eastAsia="en-US"/>
        </w:rPr>
        <w:t xml:space="preserve">irrevocably appoint an agent in Hong Kong SAR acceptable to the Bank in order to accept service of process in relation to any proceedings before the Hong Kong courts in connection with </w:t>
      </w:r>
      <w:r w:rsidRPr="000D1B19">
        <w:rPr>
          <w:rFonts w:eastAsia="SimSun"/>
          <w:color w:val="231F20"/>
          <w:sz w:val="16"/>
          <w:szCs w:val="16"/>
          <w:lang w:eastAsia="zh-CN"/>
        </w:rPr>
        <w:t>the Programme</w:t>
      </w:r>
      <w:r w:rsidRPr="000D1B19">
        <w:rPr>
          <w:rFonts w:eastAsia="SimSun"/>
          <w:sz w:val="16"/>
          <w:szCs w:val="16"/>
          <w:lang w:eastAsia="en-US"/>
        </w:rPr>
        <w:t xml:space="preserve"> and/or this Agreement; and</w:t>
      </w:r>
    </w:p>
    <w:p w14:paraId="1458C248" w14:textId="70D2122E" w:rsidR="00F35CF9" w:rsidRDefault="00F35CF9" w:rsidP="00F35CF9">
      <w:pPr>
        <w:tabs>
          <w:tab w:val="left" w:pos="1200"/>
        </w:tabs>
        <w:autoSpaceDE w:val="0"/>
        <w:autoSpaceDN w:val="0"/>
        <w:spacing w:before="60" w:line="180" w:lineRule="exact"/>
        <w:ind w:left="1200" w:right="26" w:hanging="360"/>
        <w:jc w:val="both"/>
        <w:rPr>
          <w:rFonts w:eastAsia="SimSun"/>
          <w:sz w:val="16"/>
          <w:szCs w:val="16"/>
          <w:lang w:eastAsia="en-US"/>
        </w:rPr>
      </w:pPr>
      <w:r>
        <w:rPr>
          <w:rFonts w:eastAsia="SimSun"/>
          <w:sz w:val="16"/>
          <w:szCs w:val="16"/>
          <w:lang w:eastAsia="en-US"/>
        </w:rPr>
        <w:t>(b)</w:t>
      </w:r>
      <w:r>
        <w:rPr>
          <w:rFonts w:eastAsia="SimSun"/>
          <w:sz w:val="16"/>
          <w:szCs w:val="16"/>
          <w:lang w:eastAsia="en-US"/>
        </w:rPr>
        <w:tab/>
      </w:r>
      <w:r w:rsidRPr="000D1B19">
        <w:rPr>
          <w:rFonts w:eastAsia="SimSun"/>
          <w:sz w:val="16"/>
          <w:szCs w:val="16"/>
          <w:lang w:eastAsia="en-US"/>
        </w:rPr>
        <w:t xml:space="preserve">agree that failure by a process agent to notify the </w:t>
      </w:r>
      <w:r w:rsidR="0048321A">
        <w:rPr>
          <w:rFonts w:eastAsia="SimSun"/>
          <w:sz w:val="16"/>
          <w:szCs w:val="16"/>
          <w:lang w:eastAsia="en-US"/>
        </w:rPr>
        <w:t>Customer</w:t>
      </w:r>
      <w:r w:rsidRPr="000D1B19">
        <w:rPr>
          <w:rFonts w:eastAsia="SimSun"/>
          <w:sz w:val="16"/>
          <w:szCs w:val="16"/>
          <w:lang w:eastAsia="en-US"/>
        </w:rPr>
        <w:t xml:space="preserve"> of the process will not invalidate the proceedings concerned.</w:t>
      </w:r>
    </w:p>
    <w:p w14:paraId="2C2210F6" w14:textId="728E48E6" w:rsidR="00F35CF9" w:rsidRPr="00A8493E" w:rsidRDefault="00F35CF9" w:rsidP="00F35CF9">
      <w:pPr>
        <w:tabs>
          <w:tab w:val="left" w:pos="840"/>
        </w:tabs>
        <w:autoSpaceDE w:val="0"/>
        <w:autoSpaceDN w:val="0"/>
        <w:spacing w:before="60" w:line="180" w:lineRule="exact"/>
        <w:ind w:left="840" w:right="26" w:hanging="480"/>
        <w:jc w:val="both"/>
        <w:rPr>
          <w:color w:val="000000"/>
          <w:sz w:val="16"/>
          <w:szCs w:val="16"/>
          <w:lang w:eastAsia="zh-CN"/>
        </w:rPr>
      </w:pPr>
      <w:r>
        <w:rPr>
          <w:color w:val="181512"/>
          <w:sz w:val="16"/>
          <w:szCs w:val="16"/>
          <w:lang w:eastAsia="zh-CN"/>
        </w:rPr>
        <w:t>1</w:t>
      </w:r>
      <w:r w:rsidR="007C50F7">
        <w:rPr>
          <w:color w:val="181512"/>
          <w:sz w:val="16"/>
          <w:szCs w:val="16"/>
          <w:lang w:eastAsia="zh-CN"/>
        </w:rPr>
        <w:t>6</w:t>
      </w:r>
      <w:r>
        <w:rPr>
          <w:color w:val="181512"/>
          <w:sz w:val="16"/>
          <w:szCs w:val="16"/>
          <w:lang w:eastAsia="zh-CN"/>
        </w:rPr>
        <w:t>.12</w:t>
      </w:r>
      <w:r>
        <w:rPr>
          <w:color w:val="181512"/>
          <w:sz w:val="16"/>
          <w:szCs w:val="16"/>
          <w:lang w:eastAsia="zh-CN"/>
        </w:rPr>
        <w:tab/>
      </w:r>
      <w:r w:rsidRPr="000D1B19">
        <w:rPr>
          <w:color w:val="181512"/>
          <w:sz w:val="16"/>
          <w:szCs w:val="16"/>
          <w:lang w:eastAsia="zh-CN"/>
        </w:rPr>
        <w:t xml:space="preserve">This Agreement supplements and is in addition to the terms and conditions applicable to the </w:t>
      </w:r>
      <w:r w:rsidR="0048321A">
        <w:rPr>
          <w:color w:val="181512"/>
          <w:sz w:val="16"/>
          <w:szCs w:val="16"/>
          <w:lang w:eastAsia="zh-CN"/>
        </w:rPr>
        <w:t>Customer</w:t>
      </w:r>
      <w:r>
        <w:rPr>
          <w:color w:val="181512"/>
          <w:sz w:val="16"/>
          <w:szCs w:val="16"/>
          <w:lang w:eastAsia="zh-CN"/>
        </w:rPr>
        <w:t>'</w:t>
      </w:r>
      <w:r w:rsidRPr="000D1B19">
        <w:rPr>
          <w:color w:val="181512"/>
          <w:sz w:val="16"/>
          <w:szCs w:val="16"/>
          <w:lang w:eastAsia="zh-CN"/>
        </w:rPr>
        <w:t>s bank account (such as Business Integrated Account General Terms and Conditions or the General Terms and Conditions (For Personal Sole Account, Joint Account and Business Account Holders), as applicable)</w:t>
      </w:r>
      <w:r w:rsidR="004A14CF">
        <w:rPr>
          <w:color w:val="181512"/>
          <w:sz w:val="16"/>
          <w:szCs w:val="16"/>
          <w:lang w:eastAsia="zh-CN"/>
        </w:rPr>
        <w:t>.</w:t>
      </w:r>
      <w:r w:rsidRPr="000D1B19">
        <w:rPr>
          <w:color w:val="181512"/>
          <w:sz w:val="16"/>
          <w:szCs w:val="16"/>
          <w:lang w:eastAsia="zh-CN"/>
        </w:rPr>
        <w:t xml:space="preserve">  The terms and conditions of this Agreement shall supersede should there be any conflict of provisions between this Agreement and such other terms and conditions applicable to the </w:t>
      </w:r>
      <w:r w:rsidR="0048321A">
        <w:rPr>
          <w:color w:val="181512"/>
          <w:sz w:val="16"/>
          <w:szCs w:val="16"/>
          <w:lang w:eastAsia="zh-CN"/>
        </w:rPr>
        <w:t>Customer</w:t>
      </w:r>
      <w:r>
        <w:rPr>
          <w:color w:val="181512"/>
          <w:sz w:val="16"/>
          <w:szCs w:val="16"/>
          <w:lang w:eastAsia="zh-CN"/>
        </w:rPr>
        <w:t>'</w:t>
      </w:r>
      <w:r w:rsidRPr="000D1B19">
        <w:rPr>
          <w:color w:val="181512"/>
          <w:sz w:val="16"/>
          <w:szCs w:val="16"/>
          <w:lang w:eastAsia="zh-CN"/>
        </w:rPr>
        <w:t>s bank account.</w:t>
      </w:r>
    </w:p>
    <w:p w14:paraId="31F167D0" w14:textId="77777777" w:rsidR="001A6FCA" w:rsidRPr="00A8493E" w:rsidRDefault="001A6FCA" w:rsidP="001A6FCA">
      <w:pPr>
        <w:tabs>
          <w:tab w:val="left" w:pos="360"/>
        </w:tabs>
        <w:autoSpaceDE w:val="0"/>
        <w:autoSpaceDN w:val="0"/>
        <w:spacing w:before="180" w:line="180" w:lineRule="exact"/>
        <w:ind w:right="26"/>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7</w:t>
      </w:r>
      <w:r w:rsidRPr="00A8493E">
        <w:rPr>
          <w:b/>
          <w:bCs/>
          <w:color w:val="231F20"/>
          <w:sz w:val="16"/>
          <w:szCs w:val="16"/>
          <w:lang w:eastAsia="zh-CN"/>
        </w:rPr>
        <w:t>.</w:t>
      </w:r>
      <w:r w:rsidRPr="00A8493E">
        <w:rPr>
          <w:b/>
          <w:bCs/>
          <w:color w:val="231F20"/>
          <w:sz w:val="16"/>
          <w:szCs w:val="16"/>
          <w:lang w:eastAsia="zh-CN"/>
        </w:rPr>
        <w:tab/>
        <w:t>Governing Law</w:t>
      </w:r>
    </w:p>
    <w:p w14:paraId="1528641E" w14:textId="77777777" w:rsidR="001A6FCA" w:rsidRDefault="001A6FCA" w:rsidP="001A6FCA">
      <w:pPr>
        <w:tabs>
          <w:tab w:val="left" w:pos="360"/>
        </w:tabs>
        <w:spacing w:before="60" w:line="180" w:lineRule="exact"/>
        <w:ind w:left="360" w:right="26"/>
        <w:jc w:val="both"/>
        <w:rPr>
          <w:color w:val="231F20"/>
          <w:sz w:val="16"/>
          <w:szCs w:val="16"/>
          <w:lang w:eastAsia="zh-CN"/>
        </w:rPr>
      </w:pPr>
      <w:r w:rsidRPr="00A8493E">
        <w:rPr>
          <w:color w:val="231F20"/>
          <w:sz w:val="16"/>
          <w:szCs w:val="16"/>
          <w:lang w:eastAsia="zh-CN"/>
        </w:rPr>
        <w:t>This Agreement will be governed by and construed in accordance with the laws of the Hong Kong SAR.</w:t>
      </w:r>
    </w:p>
    <w:p w14:paraId="69A0F38C" w14:textId="77777777" w:rsidR="00FF26B3" w:rsidRDefault="00FF26B3" w:rsidP="001D1EB2">
      <w:pPr>
        <w:pStyle w:val="Heading1"/>
        <w:spacing w:before="0" w:after="0" w:line="240" w:lineRule="exact"/>
        <w:rPr>
          <w:color w:val="231F20"/>
          <w:sz w:val="16"/>
          <w:szCs w:val="16"/>
          <w:lang w:eastAsia="zh-CN"/>
        </w:rPr>
      </w:pPr>
    </w:p>
    <w:p w14:paraId="7AC9BCB5" w14:textId="77777777" w:rsidR="00FF26B3" w:rsidRDefault="00FF26B3" w:rsidP="001D1EB2">
      <w:pPr>
        <w:pStyle w:val="Heading1"/>
        <w:spacing w:before="0" w:after="0" w:line="240" w:lineRule="exact"/>
        <w:rPr>
          <w:rFonts w:ascii="Times New Roman" w:hAnsi="Times New Roman" w:cs="Times New Roman"/>
          <w:sz w:val="24"/>
          <w:szCs w:val="24"/>
        </w:rPr>
        <w:sectPr w:rsidR="00FF26B3" w:rsidSect="00FF26B3">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0" w:footer="480" w:gutter="0"/>
          <w:pgNumType w:start="1"/>
          <w:cols w:space="425"/>
          <w:docGrid w:linePitch="326"/>
        </w:sectPr>
      </w:pPr>
    </w:p>
    <w:p w14:paraId="4995864D" w14:textId="045FC8A4" w:rsidR="001D1EB2" w:rsidRPr="00EF57AA" w:rsidRDefault="001D1EB2" w:rsidP="001D1EB2">
      <w:pPr>
        <w:pStyle w:val="Heading1"/>
        <w:spacing w:before="0" w:after="0" w:line="240" w:lineRule="exact"/>
        <w:rPr>
          <w:rStyle w:val="apple-style-span"/>
          <w:rFonts w:ascii="Times New Roman" w:hAnsi="Times New Roman" w:cs="Times New Roman"/>
          <w:sz w:val="24"/>
          <w:szCs w:val="24"/>
        </w:rPr>
      </w:pPr>
      <w:r w:rsidRPr="00EF57AA">
        <w:rPr>
          <w:rFonts w:ascii="Times New Roman" w:hAnsi="Times New Roman" w:cs="Times New Roman"/>
          <w:sz w:val="24"/>
          <w:szCs w:val="24"/>
        </w:rPr>
        <w:lastRenderedPageBreak/>
        <w:t>The Hongkong and Shanghai Banking Corporation Limited</w:t>
      </w:r>
    </w:p>
    <w:p w14:paraId="084E02AE" w14:textId="77777777" w:rsidR="001D1EB2" w:rsidRPr="00182478" w:rsidRDefault="001D1EB2" w:rsidP="001D1EB2">
      <w:pPr>
        <w:rPr>
          <w:rStyle w:val="apple-style-span"/>
          <w:b/>
          <w:bCs/>
          <w:kern w:val="32"/>
          <w:sz w:val="22"/>
          <w:szCs w:val="22"/>
        </w:rPr>
      </w:pPr>
      <w:r w:rsidRPr="00182478">
        <w:rPr>
          <w:rStyle w:val="apple-style-span"/>
          <w:b/>
          <w:bCs/>
          <w:kern w:val="32"/>
          <w:sz w:val="22"/>
          <w:szCs w:val="22"/>
        </w:rPr>
        <w:t>("we", "us", "our", including our successors and assigns)</w:t>
      </w:r>
    </w:p>
    <w:p w14:paraId="33C9845C" w14:textId="77777777" w:rsidR="001D1EB2" w:rsidRPr="000046C1" w:rsidRDefault="001D1EB2" w:rsidP="001D1EB2"/>
    <w:p w14:paraId="54E78B45" w14:textId="622C3D84" w:rsidR="001D1EB2" w:rsidRPr="00D54B52" w:rsidRDefault="001D1EB2" w:rsidP="001D1EB2">
      <w:pPr>
        <w:pStyle w:val="Heading2"/>
        <w:spacing w:line="240" w:lineRule="exact"/>
        <w:rPr>
          <w:caps/>
          <w:sz w:val="20"/>
        </w:rPr>
      </w:pPr>
      <w:r w:rsidRPr="00D54B52">
        <w:rPr>
          <w:rStyle w:val="apple-style-span"/>
          <w:caps/>
          <w:color w:val="000000"/>
          <w:sz w:val="20"/>
        </w:rPr>
        <w:t>Notice relating to the Personal Data (Privacy) Ordinance (the "Ordinance")</w:t>
      </w:r>
    </w:p>
    <w:p w14:paraId="51D6CBB4" w14:textId="77777777" w:rsidR="001D1EB2" w:rsidRDefault="001D1EB2" w:rsidP="001D1EB2">
      <w:pPr>
        <w:spacing w:line="180" w:lineRule="exact"/>
        <w:jc w:val="both"/>
        <w:rPr>
          <w:sz w:val="16"/>
        </w:rPr>
      </w:pPr>
    </w:p>
    <w:p w14:paraId="385198F9" w14:textId="77777777" w:rsidR="001D1EB2" w:rsidRPr="00885BFE" w:rsidRDefault="001D1EB2" w:rsidP="001D1EB2">
      <w:pPr>
        <w:spacing w:before="120" w:line="180" w:lineRule="exact"/>
        <w:jc w:val="both"/>
        <w:rPr>
          <w:sz w:val="18"/>
          <w:szCs w:val="18"/>
        </w:rPr>
      </w:pPr>
      <w:r w:rsidRPr="00885BFE">
        <w:rPr>
          <w:rStyle w:val="apple-style-span"/>
          <w:b/>
          <w:color w:val="000000"/>
          <w:sz w:val="18"/>
          <w:szCs w:val="18"/>
        </w:rPr>
        <w:t>Collection of Data</w:t>
      </w:r>
    </w:p>
    <w:p w14:paraId="2D666778" w14:textId="77777777" w:rsidR="001D1EB2" w:rsidRDefault="001D1EB2" w:rsidP="001D1EB2">
      <w:pPr>
        <w:spacing w:before="60" w:line="200" w:lineRule="exact"/>
        <w:ind w:left="426" w:hanging="426"/>
        <w:jc w:val="both"/>
        <w:rPr>
          <w:color w:val="181512"/>
          <w:sz w:val="16"/>
          <w:szCs w:val="16"/>
        </w:rPr>
      </w:pPr>
      <w:r w:rsidRPr="009C1E3E">
        <w:rPr>
          <w:color w:val="181512"/>
          <w:sz w:val="16"/>
          <w:szCs w:val="16"/>
        </w:rPr>
        <w:t>(a)</w:t>
      </w:r>
      <w:r>
        <w:rPr>
          <w:color w:val="181512"/>
          <w:sz w:val="16"/>
          <w:szCs w:val="16"/>
        </w:rPr>
        <w:tab/>
      </w:r>
      <w:r w:rsidRPr="00885BFE">
        <w:rPr>
          <w:color w:val="181512"/>
          <w:sz w:val="16"/>
          <w:szCs w:val="16"/>
        </w:rPr>
        <w:t>We may collect the data of customers and other individuals in connection with the purposes set out in this Notice.  These customers and other individuals may include the following or any of them (collectively "</w:t>
      </w:r>
      <w:r w:rsidRPr="00885BFE">
        <w:rPr>
          <w:b/>
          <w:color w:val="181512"/>
          <w:sz w:val="16"/>
          <w:szCs w:val="16"/>
        </w:rPr>
        <w:t>you</w:t>
      </w:r>
      <w:r w:rsidRPr="00885BFE">
        <w:rPr>
          <w:color w:val="181512"/>
          <w:sz w:val="16"/>
          <w:szCs w:val="16"/>
        </w:rPr>
        <w:t>", "</w:t>
      </w:r>
      <w:r w:rsidRPr="00885BFE">
        <w:rPr>
          <w:b/>
          <w:color w:val="181512"/>
          <w:sz w:val="16"/>
          <w:szCs w:val="16"/>
        </w:rPr>
        <w:t>your</w:t>
      </w:r>
      <w:r w:rsidRPr="00885BFE">
        <w:rPr>
          <w:color w:val="181512"/>
          <w:sz w:val="16"/>
          <w:szCs w:val="16"/>
        </w:rPr>
        <w:t>"):</w:t>
      </w:r>
    </w:p>
    <w:p w14:paraId="4C9C265B" w14:textId="77777777" w:rsidR="001D1EB2" w:rsidRDefault="001D1EB2" w:rsidP="004A14CF">
      <w:pPr>
        <w:numPr>
          <w:ilvl w:val="0"/>
          <w:numId w:val="16"/>
        </w:numPr>
        <w:spacing w:before="60" w:line="200" w:lineRule="exact"/>
        <w:ind w:left="720" w:hanging="294"/>
        <w:jc w:val="both"/>
        <w:rPr>
          <w:color w:val="181512"/>
          <w:sz w:val="16"/>
          <w:szCs w:val="16"/>
        </w:rPr>
      </w:pPr>
      <w:r w:rsidRPr="00885BFE">
        <w:rPr>
          <w:color w:val="181512"/>
          <w:sz w:val="16"/>
          <w:szCs w:val="16"/>
        </w:rPr>
        <w:t>applicants for banking or financial services;</w:t>
      </w:r>
    </w:p>
    <w:p w14:paraId="1D786101" w14:textId="77777777" w:rsidR="001D1EB2" w:rsidRDefault="001D1EB2" w:rsidP="004A14CF">
      <w:pPr>
        <w:numPr>
          <w:ilvl w:val="0"/>
          <w:numId w:val="16"/>
        </w:numPr>
        <w:spacing w:before="60" w:line="200" w:lineRule="exact"/>
        <w:ind w:left="720" w:hanging="294"/>
        <w:jc w:val="both"/>
        <w:rPr>
          <w:color w:val="181512"/>
          <w:sz w:val="16"/>
          <w:szCs w:val="16"/>
        </w:rPr>
      </w:pPr>
      <w:r w:rsidRPr="00885BFE">
        <w:rPr>
          <w:color w:val="181512"/>
          <w:sz w:val="16"/>
          <w:szCs w:val="16"/>
        </w:rPr>
        <w:t>persons giving or proposing to give guarantees or security for obligations owed to us;</w:t>
      </w:r>
    </w:p>
    <w:p w14:paraId="2E2E2514" w14:textId="77777777" w:rsidR="001D1EB2" w:rsidRDefault="001D1EB2" w:rsidP="001D1EB2">
      <w:pPr>
        <w:numPr>
          <w:ilvl w:val="0"/>
          <w:numId w:val="16"/>
        </w:numPr>
        <w:spacing w:before="60" w:line="200" w:lineRule="exact"/>
        <w:ind w:left="709" w:hanging="283"/>
        <w:jc w:val="both"/>
        <w:rPr>
          <w:color w:val="181512"/>
          <w:sz w:val="16"/>
          <w:szCs w:val="16"/>
        </w:rPr>
      </w:pPr>
      <w:r w:rsidRPr="00397E5D">
        <w:rPr>
          <w:color w:val="181512"/>
          <w:sz w:val="16"/>
          <w:szCs w:val="16"/>
        </w:rPr>
        <w:t>persons linked to a customer or an applicant that is not an individual, including the beneficial owners and officers of that customer or applicant, or in the case of a trust, including the trustees, settlors, protectors and beneficiaries of the trust; and</w:t>
      </w:r>
    </w:p>
    <w:p w14:paraId="3B512F35" w14:textId="77777777" w:rsidR="001D1EB2" w:rsidRPr="00397E5D" w:rsidRDefault="001D1EB2" w:rsidP="001D1EB2">
      <w:pPr>
        <w:numPr>
          <w:ilvl w:val="0"/>
          <w:numId w:val="16"/>
        </w:numPr>
        <w:spacing w:before="60" w:line="200" w:lineRule="exact"/>
        <w:ind w:left="709" w:hanging="283"/>
        <w:jc w:val="both"/>
        <w:rPr>
          <w:color w:val="181512"/>
          <w:sz w:val="16"/>
          <w:szCs w:val="16"/>
        </w:rPr>
      </w:pPr>
      <w:r w:rsidRPr="00182478">
        <w:rPr>
          <w:color w:val="181512"/>
          <w:sz w:val="16"/>
          <w:szCs w:val="16"/>
        </w:rPr>
        <w:t>other persons who are relevant to a customer's relationship with us.</w:t>
      </w:r>
    </w:p>
    <w:p w14:paraId="348CCDE9" w14:textId="77777777" w:rsidR="001D1EB2" w:rsidRPr="00397E5D" w:rsidRDefault="001D1EB2" w:rsidP="001D1EB2">
      <w:pPr>
        <w:spacing w:before="60" w:line="200" w:lineRule="exact"/>
        <w:ind w:left="426" w:hanging="426"/>
        <w:jc w:val="both"/>
        <w:rPr>
          <w:color w:val="181512"/>
          <w:sz w:val="16"/>
          <w:szCs w:val="16"/>
        </w:rPr>
      </w:pPr>
      <w:r w:rsidRPr="009C1E3E">
        <w:rPr>
          <w:color w:val="181512"/>
          <w:sz w:val="16"/>
          <w:szCs w:val="16"/>
        </w:rPr>
        <w:t>(b)</w:t>
      </w:r>
      <w:r w:rsidRPr="009C1E3E">
        <w:rPr>
          <w:color w:val="181512"/>
          <w:sz w:val="16"/>
          <w:szCs w:val="16"/>
        </w:rPr>
        <w:tab/>
      </w:r>
      <w:r w:rsidRPr="00397E5D">
        <w:rPr>
          <w:color w:val="181512"/>
          <w:sz w:val="16"/>
          <w:szCs w:val="16"/>
        </w:rPr>
        <w:t>If the data requested by us is not provided, we may be unable to provide (or continue to provide) products or services to you or to the relevant customer or applicant linked to you.</w:t>
      </w:r>
    </w:p>
    <w:p w14:paraId="18C42C54" w14:textId="77777777" w:rsidR="001D1EB2" w:rsidRDefault="001D1EB2" w:rsidP="001D1EB2">
      <w:pPr>
        <w:tabs>
          <w:tab w:val="left" w:pos="-1680"/>
        </w:tabs>
        <w:spacing w:before="60" w:line="200" w:lineRule="exact"/>
        <w:ind w:left="426" w:hanging="426"/>
        <w:jc w:val="both"/>
        <w:rPr>
          <w:color w:val="181512"/>
          <w:sz w:val="16"/>
          <w:szCs w:val="16"/>
        </w:rPr>
      </w:pPr>
      <w:r w:rsidRPr="009C1E3E">
        <w:rPr>
          <w:color w:val="181512"/>
          <w:sz w:val="16"/>
          <w:szCs w:val="16"/>
        </w:rPr>
        <w:t>(c)</w:t>
      </w:r>
      <w:r>
        <w:rPr>
          <w:color w:val="181512"/>
          <w:sz w:val="16"/>
          <w:szCs w:val="16"/>
        </w:rPr>
        <w:tab/>
      </w:r>
      <w:r w:rsidRPr="00397E5D">
        <w:rPr>
          <w:color w:val="181512"/>
          <w:sz w:val="16"/>
          <w:szCs w:val="16"/>
        </w:rPr>
        <w:t>Data may be:</w:t>
      </w:r>
    </w:p>
    <w:p w14:paraId="38E54D56" w14:textId="77777777" w:rsidR="001D1EB2" w:rsidRDefault="001D1EB2" w:rsidP="001D1EB2">
      <w:pPr>
        <w:spacing w:before="60" w:line="200" w:lineRule="exact"/>
        <w:ind w:left="993" w:hanging="567"/>
        <w:jc w:val="both"/>
        <w:rPr>
          <w:color w:val="181512"/>
          <w:sz w:val="16"/>
          <w:szCs w:val="16"/>
        </w:rPr>
      </w:pPr>
      <w:r w:rsidRPr="00397E5D">
        <w:rPr>
          <w:color w:val="181512"/>
          <w:sz w:val="16"/>
          <w:szCs w:val="16"/>
        </w:rPr>
        <w:t>(i)</w:t>
      </w:r>
      <w:r w:rsidRPr="00397E5D">
        <w:rPr>
          <w:color w:val="181512"/>
          <w:sz w:val="16"/>
          <w:szCs w:val="16"/>
        </w:rPr>
        <w:tab/>
        <w:t>collected from you directly, from someone acting on your behalf or from another source; and</w:t>
      </w:r>
    </w:p>
    <w:p w14:paraId="4FD4A645" w14:textId="77777777" w:rsidR="001D1EB2" w:rsidRPr="00397E5D" w:rsidRDefault="001D1EB2" w:rsidP="001D1EB2">
      <w:pPr>
        <w:spacing w:before="60" w:line="200" w:lineRule="exact"/>
        <w:ind w:left="993" w:hanging="567"/>
        <w:jc w:val="both"/>
        <w:rPr>
          <w:color w:val="181512"/>
          <w:sz w:val="16"/>
          <w:szCs w:val="16"/>
        </w:rPr>
      </w:pPr>
      <w:r w:rsidRPr="00397E5D">
        <w:rPr>
          <w:color w:val="181512"/>
          <w:sz w:val="16"/>
          <w:szCs w:val="16"/>
        </w:rPr>
        <w:t>(ii)</w:t>
      </w:r>
      <w:r w:rsidRPr="00397E5D">
        <w:rPr>
          <w:color w:val="181512"/>
          <w:sz w:val="16"/>
          <w:szCs w:val="16"/>
        </w:rPr>
        <w:tab/>
        <w:t>combined with other data available to members of the HSBC Group ("</w:t>
      </w:r>
      <w:r w:rsidRPr="00397E5D">
        <w:rPr>
          <w:b/>
          <w:color w:val="181512"/>
          <w:sz w:val="16"/>
          <w:szCs w:val="16"/>
        </w:rPr>
        <w:t>HSBC Group</w:t>
      </w:r>
      <w:r w:rsidRPr="00397E5D">
        <w:rPr>
          <w:color w:val="181512"/>
          <w:sz w:val="16"/>
          <w:szCs w:val="16"/>
        </w:rPr>
        <w:t>" and any "</w:t>
      </w:r>
      <w:r w:rsidRPr="00397E5D">
        <w:rPr>
          <w:b/>
          <w:color w:val="181512"/>
          <w:sz w:val="16"/>
          <w:szCs w:val="16"/>
        </w:rPr>
        <w:t>member of the HSBC Group</w:t>
      </w:r>
      <w:r w:rsidRPr="00397E5D">
        <w:rPr>
          <w:color w:val="181512"/>
          <w:sz w:val="16"/>
          <w:szCs w:val="16"/>
        </w:rPr>
        <w:t>" means HSBC Holdings plc and/or its affiliates, subsidiaries, associated entities and any of their branches and offices).</w:t>
      </w:r>
    </w:p>
    <w:p w14:paraId="2BFB9097" w14:textId="77777777" w:rsidR="001D1EB2" w:rsidRPr="00397E5D" w:rsidRDefault="001D1EB2" w:rsidP="001D1EB2">
      <w:pPr>
        <w:spacing w:before="120" w:line="180" w:lineRule="exact"/>
        <w:jc w:val="both"/>
        <w:rPr>
          <w:rStyle w:val="apple-style-span"/>
          <w:b/>
          <w:color w:val="000000"/>
          <w:sz w:val="18"/>
          <w:szCs w:val="18"/>
        </w:rPr>
      </w:pPr>
      <w:r w:rsidRPr="00397E5D">
        <w:rPr>
          <w:rStyle w:val="apple-style-span"/>
          <w:b/>
          <w:color w:val="000000"/>
          <w:sz w:val="18"/>
          <w:szCs w:val="18"/>
        </w:rPr>
        <w:t>Use of Data</w:t>
      </w:r>
    </w:p>
    <w:p w14:paraId="6CE6BD6E" w14:textId="77777777" w:rsidR="001D1EB2" w:rsidRPr="009C1E3E" w:rsidRDefault="001D1EB2" w:rsidP="001D1EB2">
      <w:pPr>
        <w:spacing w:before="60" w:line="200" w:lineRule="exact"/>
        <w:ind w:left="426" w:hanging="426"/>
        <w:jc w:val="both"/>
        <w:rPr>
          <w:color w:val="181512"/>
          <w:sz w:val="16"/>
          <w:szCs w:val="16"/>
        </w:rPr>
      </w:pPr>
      <w:r w:rsidRPr="009C1E3E">
        <w:rPr>
          <w:color w:val="181512"/>
          <w:sz w:val="16"/>
          <w:szCs w:val="16"/>
        </w:rPr>
        <w:t>(d)</w:t>
      </w:r>
      <w:r w:rsidRPr="009C1E3E">
        <w:rPr>
          <w:color w:val="181512"/>
          <w:sz w:val="16"/>
          <w:szCs w:val="16"/>
        </w:rPr>
        <w:tab/>
      </w:r>
      <w:r w:rsidRPr="00397E5D">
        <w:rPr>
          <w:color w:val="181512"/>
          <w:sz w:val="16"/>
          <w:szCs w:val="16"/>
        </w:rPr>
        <w:t>We will use data for the following purposes or any of them (which may vary depending on the nature of your relationship with us):</w:t>
      </w:r>
    </w:p>
    <w:p w14:paraId="6AFE1739"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w:t>
      </w:r>
      <w:r w:rsidRPr="009C1E3E">
        <w:rPr>
          <w:color w:val="181512"/>
          <w:sz w:val="16"/>
          <w:szCs w:val="16"/>
        </w:rPr>
        <w:tab/>
      </w:r>
      <w:r w:rsidRPr="00397E5D">
        <w:rPr>
          <w:color w:val="181512"/>
          <w:sz w:val="16"/>
          <w:szCs w:val="16"/>
        </w:rPr>
        <w:t>considering and processing applications for products and services and the daily operation of products and services (including credit facilities provided to you or the relevant customer linked to you);</w:t>
      </w:r>
    </w:p>
    <w:p w14:paraId="30CDE60F"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(ii)</w:t>
      </w:r>
      <w:r w:rsidRPr="009C1E3E">
        <w:rPr>
          <w:color w:val="181512"/>
          <w:sz w:val="16"/>
          <w:szCs w:val="16"/>
        </w:rPr>
        <w:tab/>
      </w:r>
      <w:r w:rsidRPr="00397E5D">
        <w:rPr>
          <w:color w:val="181512"/>
          <w:sz w:val="16"/>
          <w:szCs w:val="16"/>
        </w:rPr>
        <w:t>conducting credit checks whenever appropriate (including upon an application for consumer credit (including mortgage loans) and when we review credit which normally takes place one or more times each year);</w:t>
      </w:r>
    </w:p>
    <w:p w14:paraId="65FFAD21"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(iii)</w:t>
      </w:r>
      <w:r w:rsidRPr="009C1E3E">
        <w:rPr>
          <w:color w:val="181512"/>
          <w:sz w:val="16"/>
          <w:szCs w:val="16"/>
        </w:rPr>
        <w:tab/>
      </w:r>
      <w:r w:rsidRPr="00397E5D">
        <w:rPr>
          <w:color w:val="181512"/>
          <w:sz w:val="16"/>
          <w:szCs w:val="16"/>
        </w:rPr>
        <w:t>creating and maintaining our credit and risk related models;</w:t>
      </w:r>
    </w:p>
    <w:p w14:paraId="1CA1C978"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(iv)</w:t>
      </w:r>
      <w:r w:rsidRPr="009C1E3E">
        <w:rPr>
          <w:color w:val="181512"/>
          <w:sz w:val="16"/>
          <w:szCs w:val="16"/>
        </w:rPr>
        <w:tab/>
      </w:r>
      <w:r w:rsidRPr="00397E5D">
        <w:rPr>
          <w:color w:val="181512"/>
          <w:sz w:val="16"/>
          <w:szCs w:val="16"/>
        </w:rPr>
        <w:t>assisting other financial institutions to conduct credit checks and collect debts;</w:t>
      </w:r>
    </w:p>
    <w:p w14:paraId="05BACB73"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(v)</w:t>
      </w:r>
      <w:r w:rsidRPr="009C1E3E">
        <w:rPr>
          <w:color w:val="181512"/>
          <w:sz w:val="16"/>
          <w:szCs w:val="16"/>
        </w:rPr>
        <w:tab/>
      </w:r>
      <w:r w:rsidRPr="00397E5D">
        <w:rPr>
          <w:color w:val="181512"/>
          <w:sz w:val="16"/>
          <w:szCs w:val="16"/>
        </w:rPr>
        <w:t>ensuring your ongoing credit worthiness and good standing;</w:t>
      </w:r>
    </w:p>
    <w:p w14:paraId="6A1BBFDC"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(vi)</w:t>
      </w:r>
      <w:r w:rsidRPr="009C1E3E">
        <w:rPr>
          <w:color w:val="181512"/>
          <w:sz w:val="16"/>
          <w:szCs w:val="16"/>
        </w:rPr>
        <w:tab/>
      </w:r>
      <w:r w:rsidRPr="00397E5D">
        <w:rPr>
          <w:color w:val="181512"/>
          <w:sz w:val="16"/>
          <w:szCs w:val="16"/>
        </w:rPr>
        <w:t>designing financial products and services (including insurance, credit card, securities, commodities, investment, banking and related products and services) for your use;</w:t>
      </w:r>
    </w:p>
    <w:p w14:paraId="459C46E5" w14:textId="77777777" w:rsidR="001D1EB2" w:rsidRPr="00397E5D" w:rsidRDefault="001D1EB2" w:rsidP="001D1EB2">
      <w:pPr>
        <w:spacing w:before="60" w:line="200" w:lineRule="exact"/>
        <w:ind w:left="993" w:hanging="567"/>
        <w:jc w:val="both"/>
        <w:rPr>
          <w:sz w:val="16"/>
          <w:szCs w:val="16"/>
        </w:rPr>
      </w:pPr>
      <w:r w:rsidRPr="009C1E3E">
        <w:rPr>
          <w:color w:val="181512"/>
          <w:sz w:val="16"/>
          <w:szCs w:val="16"/>
        </w:rPr>
        <w:t>(vii)</w:t>
      </w:r>
      <w:r w:rsidRPr="009C1E3E">
        <w:rPr>
          <w:color w:val="181512"/>
          <w:sz w:val="16"/>
          <w:szCs w:val="16"/>
        </w:rPr>
        <w:tab/>
      </w:r>
      <w:r w:rsidRPr="00397E5D">
        <w:rPr>
          <w:color w:val="181512"/>
          <w:sz w:val="16"/>
          <w:szCs w:val="16"/>
        </w:rPr>
        <w:t xml:space="preserve">marketing products, services and other subjects as described in </w:t>
      </w:r>
      <w:r w:rsidRPr="00397E5D">
        <w:rPr>
          <w:rFonts w:hint="eastAsia"/>
          <w:color w:val="181512"/>
          <w:sz w:val="16"/>
          <w:szCs w:val="16"/>
        </w:rPr>
        <w:t xml:space="preserve">paragraph </w:t>
      </w:r>
      <w:r w:rsidRPr="00397E5D">
        <w:rPr>
          <w:color w:val="181512"/>
          <w:sz w:val="16"/>
          <w:szCs w:val="16"/>
        </w:rPr>
        <w:t>(f) below;</w:t>
      </w:r>
    </w:p>
    <w:p w14:paraId="17588F38"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(viii)</w:t>
      </w:r>
      <w:r w:rsidRPr="009C1E3E">
        <w:rPr>
          <w:color w:val="181512"/>
          <w:sz w:val="16"/>
          <w:szCs w:val="16"/>
        </w:rPr>
        <w:tab/>
      </w:r>
      <w:r w:rsidRPr="00397E5D">
        <w:rPr>
          <w:color w:val="181512"/>
          <w:sz w:val="16"/>
          <w:szCs w:val="16"/>
        </w:rPr>
        <w:t>determining the amount of indebtedness owed to or by you;</w:t>
      </w:r>
    </w:p>
    <w:p w14:paraId="3B7B0A85"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(ix)</w:t>
      </w:r>
      <w:r w:rsidRPr="009C1E3E">
        <w:rPr>
          <w:color w:val="181512"/>
          <w:sz w:val="16"/>
          <w:szCs w:val="16"/>
        </w:rPr>
        <w:tab/>
      </w:r>
      <w:r w:rsidRPr="00397E5D">
        <w:rPr>
          <w:color w:val="181512"/>
          <w:sz w:val="16"/>
          <w:szCs w:val="16"/>
        </w:rPr>
        <w:t xml:space="preserve">exercising our rights under contracts with you, </w:t>
      </w:r>
      <w:r w:rsidRPr="00397E5D">
        <w:rPr>
          <w:rFonts w:hint="eastAsia"/>
          <w:color w:val="181512"/>
          <w:sz w:val="16"/>
          <w:szCs w:val="16"/>
        </w:rPr>
        <w:t xml:space="preserve">including </w:t>
      </w:r>
      <w:r w:rsidRPr="00397E5D">
        <w:rPr>
          <w:color w:val="181512"/>
          <w:sz w:val="16"/>
          <w:szCs w:val="16"/>
        </w:rPr>
        <w:t>collecting amounts outstanding from you;</w:t>
      </w:r>
    </w:p>
    <w:p w14:paraId="7A4F6C7A" w14:textId="77777777" w:rsidR="001D1EB2" w:rsidRPr="00397E5D" w:rsidRDefault="001D1EB2" w:rsidP="001D1EB2">
      <w:pPr>
        <w:spacing w:before="60" w:line="200" w:lineRule="exact"/>
        <w:ind w:left="993" w:hanging="567"/>
        <w:jc w:val="both"/>
        <w:rPr>
          <w:sz w:val="16"/>
          <w:szCs w:val="16"/>
        </w:rPr>
      </w:pPr>
      <w:r w:rsidRPr="009C1E3E">
        <w:rPr>
          <w:color w:val="181512"/>
          <w:sz w:val="16"/>
          <w:szCs w:val="16"/>
        </w:rPr>
        <w:t>(x)</w:t>
      </w:r>
      <w:r w:rsidRPr="009C1E3E">
        <w:rPr>
          <w:color w:val="181512"/>
          <w:sz w:val="16"/>
          <w:szCs w:val="16"/>
        </w:rPr>
        <w:tab/>
      </w:r>
      <w:r w:rsidRPr="00397E5D">
        <w:rPr>
          <w:color w:val="181512"/>
          <w:sz w:val="16"/>
          <w:szCs w:val="16"/>
        </w:rPr>
        <w:t>meeting our obligations, requirements or arrangements or those of any member of the HSBC Group, whether compulsory or voluntary, to comply with or in connection with:</w:t>
      </w:r>
    </w:p>
    <w:p w14:paraId="54016E31" w14:textId="77777777" w:rsidR="001D1EB2" w:rsidRPr="009C1E3E" w:rsidRDefault="001D1EB2" w:rsidP="001D1EB2">
      <w:pPr>
        <w:spacing w:before="60" w:line="200" w:lineRule="exact"/>
        <w:ind w:left="1320" w:hanging="326"/>
        <w:jc w:val="both"/>
        <w:rPr>
          <w:sz w:val="16"/>
          <w:szCs w:val="16"/>
        </w:rPr>
      </w:pPr>
      <w:r w:rsidRPr="009C1E3E">
        <w:rPr>
          <w:sz w:val="16"/>
          <w:szCs w:val="16"/>
        </w:rPr>
        <w:t>(1)</w:t>
      </w:r>
      <w:r w:rsidRPr="009C1E3E">
        <w:rPr>
          <w:sz w:val="16"/>
          <w:szCs w:val="16"/>
        </w:rPr>
        <w:tab/>
      </w:r>
      <w:r w:rsidRPr="00397E5D">
        <w:rPr>
          <w:sz w:val="16"/>
          <w:szCs w:val="16"/>
        </w:rPr>
        <w:t>any law, regulation, judgment, court order, voluntary code, sanctions regime, within or outside the Hong Kong Special Administrative Region ("</w:t>
      </w:r>
      <w:r w:rsidRPr="00397E5D">
        <w:rPr>
          <w:b/>
          <w:sz w:val="16"/>
          <w:szCs w:val="16"/>
        </w:rPr>
        <w:t>Hong Kong</w:t>
      </w:r>
      <w:r w:rsidRPr="00397E5D">
        <w:rPr>
          <w:sz w:val="16"/>
          <w:szCs w:val="16"/>
        </w:rPr>
        <w:t>") existing currently and in the future ("</w:t>
      </w:r>
      <w:r w:rsidRPr="00397E5D">
        <w:rPr>
          <w:b/>
          <w:sz w:val="16"/>
          <w:szCs w:val="16"/>
        </w:rPr>
        <w:t>Laws</w:t>
      </w:r>
      <w:r w:rsidRPr="00397E5D">
        <w:rPr>
          <w:sz w:val="16"/>
          <w:szCs w:val="16"/>
        </w:rPr>
        <w:t>")</w:t>
      </w:r>
      <w:r w:rsidRPr="00397E5D">
        <w:rPr>
          <w:rFonts w:hint="eastAsia"/>
          <w:sz w:val="16"/>
          <w:szCs w:val="16"/>
        </w:rPr>
        <w:t xml:space="preserve"> </w:t>
      </w:r>
      <w:r w:rsidRPr="00397E5D">
        <w:rPr>
          <w:sz w:val="16"/>
          <w:szCs w:val="16"/>
        </w:rPr>
        <w:t>(e.g. the Inland Revenue Ordinance and its provisions including those concerning automatic exchange of financial account information);</w:t>
      </w:r>
    </w:p>
    <w:p w14:paraId="55ED40F7" w14:textId="77777777" w:rsidR="001D1EB2" w:rsidRPr="00397E5D" w:rsidRDefault="001D1EB2" w:rsidP="001D1EB2">
      <w:pPr>
        <w:spacing w:before="60" w:line="200" w:lineRule="exact"/>
        <w:ind w:left="1320" w:hanging="326"/>
        <w:jc w:val="both"/>
        <w:rPr>
          <w:sz w:val="16"/>
          <w:szCs w:val="16"/>
        </w:rPr>
      </w:pPr>
      <w:r w:rsidRPr="009C1E3E">
        <w:rPr>
          <w:sz w:val="16"/>
          <w:szCs w:val="16"/>
        </w:rPr>
        <w:t>(2)</w:t>
      </w:r>
      <w:r w:rsidRPr="009C1E3E">
        <w:rPr>
          <w:sz w:val="16"/>
          <w:szCs w:val="16"/>
        </w:rPr>
        <w:tab/>
      </w:r>
      <w:r w:rsidRPr="00397E5D">
        <w:rPr>
          <w:sz w:val="16"/>
          <w:szCs w:val="16"/>
        </w:rPr>
        <w:t>any guidelines, guidance or requests given or issued by any legal, regulatory, governmental, tax, law enforcement or other authorities, or self-regulatory or industry bodies or associations of financial services providers within or outside Hong Kong existing currently and in the future (e.g. guidelines, guidance or requests given or issued by the Inland Revenue Department including those concerning automatic exchange of financial account information)</w:t>
      </w:r>
      <w:r w:rsidRPr="00397E5D">
        <w:rPr>
          <w:rFonts w:hint="eastAsia"/>
          <w:sz w:val="16"/>
          <w:szCs w:val="16"/>
        </w:rPr>
        <w:t xml:space="preserve"> </w:t>
      </w:r>
      <w:r w:rsidRPr="00397E5D">
        <w:rPr>
          <w:sz w:val="16"/>
          <w:szCs w:val="16"/>
        </w:rPr>
        <w:t>and any international guidance, internal policies or procedures;</w:t>
      </w:r>
    </w:p>
    <w:p w14:paraId="09E2248B" w14:textId="77777777" w:rsidR="001D1EB2" w:rsidRPr="00397E5D" w:rsidRDefault="001D1EB2" w:rsidP="001D1EB2">
      <w:pPr>
        <w:spacing w:before="60" w:line="200" w:lineRule="exact"/>
        <w:ind w:left="1320" w:hanging="326"/>
        <w:jc w:val="both"/>
        <w:rPr>
          <w:sz w:val="16"/>
          <w:szCs w:val="16"/>
        </w:rPr>
      </w:pPr>
      <w:r w:rsidRPr="009C1E3E">
        <w:rPr>
          <w:sz w:val="16"/>
          <w:szCs w:val="16"/>
        </w:rPr>
        <w:t>(3)</w:t>
      </w:r>
      <w:r w:rsidRPr="009C1E3E">
        <w:rPr>
          <w:sz w:val="16"/>
          <w:szCs w:val="16"/>
        </w:rPr>
        <w:tab/>
      </w:r>
      <w:r w:rsidRPr="00397E5D">
        <w:rPr>
          <w:sz w:val="16"/>
          <w:szCs w:val="16"/>
        </w:rPr>
        <w:t>any present or future contractual or other commitment with local or foreign legal, regulatory, judicial, administrative, public or law enforcement body, or governmental, tax, revenue, monetary, securities or futures exchange, court, central bank or other authorities, or self-regulatory or industry bodies or associations of financial service providers or any of their agents with jurisdiction over all or any part of the HSBC Group (together the "</w:t>
      </w:r>
      <w:r w:rsidRPr="00397E5D">
        <w:rPr>
          <w:b/>
          <w:sz w:val="16"/>
          <w:szCs w:val="16"/>
        </w:rPr>
        <w:t>Authorities</w:t>
      </w:r>
      <w:r w:rsidRPr="00397E5D">
        <w:rPr>
          <w:sz w:val="16"/>
          <w:szCs w:val="16"/>
        </w:rPr>
        <w:t>" and each an "</w:t>
      </w:r>
      <w:r w:rsidRPr="00397E5D">
        <w:rPr>
          <w:b/>
          <w:sz w:val="16"/>
          <w:szCs w:val="16"/>
        </w:rPr>
        <w:t>Authority</w:t>
      </w:r>
      <w:r w:rsidRPr="00397E5D">
        <w:rPr>
          <w:sz w:val="16"/>
          <w:szCs w:val="16"/>
        </w:rPr>
        <w:t>") that is assumed by, imposed on or applicable to us or any member of the HSBC Group; or</w:t>
      </w:r>
    </w:p>
    <w:p w14:paraId="43A08FAF" w14:textId="77777777" w:rsidR="001D1EB2" w:rsidRPr="00397E5D" w:rsidRDefault="001D1EB2" w:rsidP="001D1EB2">
      <w:pPr>
        <w:spacing w:before="60" w:line="200" w:lineRule="exact"/>
        <w:ind w:left="1320" w:hanging="326"/>
        <w:jc w:val="both"/>
        <w:rPr>
          <w:sz w:val="16"/>
          <w:szCs w:val="16"/>
        </w:rPr>
      </w:pPr>
      <w:r w:rsidRPr="009C1E3E">
        <w:rPr>
          <w:sz w:val="16"/>
          <w:szCs w:val="16"/>
        </w:rPr>
        <w:t>(4)</w:t>
      </w:r>
      <w:r w:rsidRPr="009C1E3E">
        <w:rPr>
          <w:sz w:val="16"/>
          <w:szCs w:val="16"/>
        </w:rPr>
        <w:tab/>
      </w:r>
      <w:r w:rsidRPr="00397E5D">
        <w:rPr>
          <w:sz w:val="16"/>
          <w:szCs w:val="16"/>
        </w:rPr>
        <w:t>any agreement or treaty between Authorities;</w:t>
      </w:r>
    </w:p>
    <w:p w14:paraId="01B50658" w14:textId="77777777" w:rsidR="001D1EB2" w:rsidRPr="00397E5D" w:rsidRDefault="001D1EB2" w:rsidP="001D1EB2">
      <w:pPr>
        <w:spacing w:before="60" w:line="200" w:lineRule="exact"/>
        <w:ind w:left="993" w:hanging="567"/>
        <w:jc w:val="both"/>
        <w:rPr>
          <w:sz w:val="16"/>
          <w:szCs w:val="16"/>
        </w:rPr>
      </w:pPr>
      <w:r w:rsidRPr="009C1E3E">
        <w:rPr>
          <w:sz w:val="16"/>
          <w:szCs w:val="16"/>
        </w:rPr>
        <w:t>(xi)</w:t>
      </w:r>
      <w:r w:rsidRPr="009C1E3E">
        <w:rPr>
          <w:sz w:val="16"/>
          <w:szCs w:val="16"/>
        </w:rPr>
        <w:tab/>
      </w:r>
      <w:r w:rsidRPr="00397E5D">
        <w:rPr>
          <w:sz w:val="16"/>
          <w:szCs w:val="16"/>
        </w:rPr>
        <w:t>complying with any obligations, requirements, policies, procedures, measures or arrangements for sharing data and information within the HSBC Group and/or any other use of data and information in accordance with any programmes for compliance with sanctions or prevention or detection of money laundering, terrorist financing or other unlawful activities;</w:t>
      </w:r>
    </w:p>
    <w:p w14:paraId="18C10250" w14:textId="77777777" w:rsidR="001D1EB2" w:rsidRPr="009C1E3E" w:rsidRDefault="001D1EB2" w:rsidP="001D1EB2">
      <w:pPr>
        <w:spacing w:before="60" w:line="200" w:lineRule="exact"/>
        <w:ind w:left="993" w:hanging="567"/>
        <w:jc w:val="both"/>
        <w:rPr>
          <w:sz w:val="16"/>
          <w:szCs w:val="16"/>
        </w:rPr>
      </w:pPr>
      <w:r w:rsidRPr="009C1E3E">
        <w:rPr>
          <w:sz w:val="16"/>
          <w:szCs w:val="16"/>
        </w:rPr>
        <w:t>(xii)</w:t>
      </w:r>
      <w:r w:rsidRPr="009C1E3E">
        <w:rPr>
          <w:sz w:val="16"/>
          <w:szCs w:val="16"/>
        </w:rPr>
        <w:tab/>
      </w:r>
      <w:r w:rsidRPr="00397E5D">
        <w:rPr>
          <w:sz w:val="16"/>
          <w:szCs w:val="16"/>
        </w:rPr>
        <w:t>conducting any action to meet our obligations or those of any member of the HSBC Group to comply with Laws or international guidance or regulatory requests relating to or in connection with the detection, investigation and prevention of money laundering, terrorist financing, bribery, corruption, tax evasion, fraud, evasion of economic or trade sanctions and/or any acts or attempts to circumvent or violate any Laws relating to these matters;</w:t>
      </w:r>
    </w:p>
    <w:p w14:paraId="3F826E36" w14:textId="77777777" w:rsidR="001D1EB2" w:rsidRPr="00397E5D" w:rsidRDefault="001D1EB2" w:rsidP="001D1EB2">
      <w:pPr>
        <w:spacing w:before="60" w:line="200" w:lineRule="exact"/>
        <w:ind w:left="993" w:hanging="567"/>
        <w:jc w:val="both"/>
        <w:rPr>
          <w:sz w:val="16"/>
          <w:szCs w:val="16"/>
        </w:rPr>
      </w:pPr>
      <w:r w:rsidRPr="009C1E3E">
        <w:rPr>
          <w:sz w:val="16"/>
          <w:szCs w:val="16"/>
        </w:rPr>
        <w:t>(xiii)</w:t>
      </w:r>
      <w:r w:rsidRPr="009C1E3E">
        <w:rPr>
          <w:sz w:val="16"/>
          <w:szCs w:val="16"/>
        </w:rPr>
        <w:tab/>
      </w:r>
      <w:r w:rsidRPr="00397E5D">
        <w:rPr>
          <w:sz w:val="16"/>
          <w:szCs w:val="16"/>
        </w:rPr>
        <w:t>meeting our obligations or those of any member of the HSBC Group to comply with any demand or request from the Authorities;</w:t>
      </w:r>
    </w:p>
    <w:p w14:paraId="09CAF279"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(xiv)</w:t>
      </w:r>
      <w:r w:rsidRPr="009C1E3E">
        <w:rPr>
          <w:color w:val="181512"/>
          <w:sz w:val="16"/>
          <w:szCs w:val="16"/>
        </w:rPr>
        <w:tab/>
      </w:r>
      <w:r w:rsidRPr="00397E5D">
        <w:rPr>
          <w:sz w:val="16"/>
          <w:szCs w:val="16"/>
        </w:rPr>
        <w:t xml:space="preserve">enabling actual or proposed assignee(s) </w:t>
      </w:r>
      <w:r w:rsidRPr="00397E5D">
        <w:rPr>
          <w:rFonts w:hint="eastAsia"/>
          <w:sz w:val="16"/>
          <w:szCs w:val="16"/>
        </w:rPr>
        <w:t xml:space="preserve">of all or any part of </w:t>
      </w:r>
      <w:r w:rsidRPr="00397E5D">
        <w:rPr>
          <w:sz w:val="16"/>
          <w:szCs w:val="16"/>
        </w:rPr>
        <w:t>our</w:t>
      </w:r>
      <w:r w:rsidRPr="00397E5D">
        <w:rPr>
          <w:rFonts w:hint="eastAsia"/>
          <w:sz w:val="16"/>
          <w:szCs w:val="16"/>
        </w:rPr>
        <w:t xml:space="preserve"> business and/or asset</w:t>
      </w:r>
      <w:r w:rsidRPr="00397E5D">
        <w:rPr>
          <w:sz w:val="16"/>
          <w:szCs w:val="16"/>
        </w:rPr>
        <w:t>s, or participant(s) or sub-participant(s) of our rights in respect of you to evaluate the transaction intended to be the subject of the assignment, participation or sub-participation and enabling the actual assignee(s) to use your data in the operation of the business or rights assigned; and</w:t>
      </w:r>
    </w:p>
    <w:p w14:paraId="49C4D22A" w14:textId="77777777"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(xv)</w:t>
      </w:r>
      <w:r w:rsidRPr="009C1E3E">
        <w:rPr>
          <w:color w:val="181512"/>
          <w:sz w:val="16"/>
          <w:szCs w:val="16"/>
        </w:rPr>
        <w:tab/>
      </w:r>
      <w:r w:rsidRPr="00397E5D">
        <w:rPr>
          <w:rFonts w:hint="eastAsia"/>
          <w:sz w:val="16"/>
          <w:szCs w:val="16"/>
        </w:rPr>
        <w:t xml:space="preserve">any other </w:t>
      </w:r>
      <w:r w:rsidRPr="00397E5D">
        <w:rPr>
          <w:sz w:val="16"/>
          <w:szCs w:val="16"/>
        </w:rPr>
        <w:t xml:space="preserve">purposes relating </w:t>
      </w:r>
      <w:r w:rsidRPr="00397E5D">
        <w:rPr>
          <w:rFonts w:hint="eastAsia"/>
          <w:sz w:val="16"/>
          <w:szCs w:val="16"/>
        </w:rPr>
        <w:t>to the purposes listed above</w:t>
      </w:r>
      <w:r w:rsidRPr="00397E5D">
        <w:rPr>
          <w:color w:val="181512"/>
          <w:sz w:val="16"/>
          <w:szCs w:val="16"/>
        </w:rPr>
        <w:t>.</w:t>
      </w:r>
    </w:p>
    <w:p w14:paraId="31970376" w14:textId="77777777" w:rsidR="001D1EB2" w:rsidRDefault="001D1EB2" w:rsidP="002A7846">
      <w:pPr>
        <w:spacing w:before="60" w:line="200" w:lineRule="exact"/>
        <w:jc w:val="both"/>
        <w:rPr>
          <w:color w:val="181512"/>
          <w:sz w:val="16"/>
          <w:szCs w:val="16"/>
        </w:rPr>
      </w:pPr>
    </w:p>
    <w:p w14:paraId="096C9392" w14:textId="77777777" w:rsidR="001D1EB2" w:rsidRPr="00397E5D" w:rsidRDefault="001D1EB2" w:rsidP="001D1EB2">
      <w:pPr>
        <w:spacing w:before="120" w:line="180" w:lineRule="exact"/>
        <w:jc w:val="both"/>
        <w:rPr>
          <w:rStyle w:val="apple-style-span"/>
          <w:b/>
          <w:color w:val="000000"/>
          <w:sz w:val="18"/>
          <w:szCs w:val="18"/>
        </w:rPr>
      </w:pPr>
      <w:r w:rsidRPr="00397E5D">
        <w:rPr>
          <w:rStyle w:val="apple-style-span"/>
          <w:b/>
          <w:color w:val="000000"/>
          <w:sz w:val="18"/>
          <w:szCs w:val="18"/>
        </w:rPr>
        <w:t>Disclosure of Data</w:t>
      </w:r>
    </w:p>
    <w:p w14:paraId="25660961" w14:textId="77777777" w:rsidR="001D1EB2" w:rsidRPr="00397E5D" w:rsidRDefault="001D1EB2" w:rsidP="001D1EB2">
      <w:pPr>
        <w:spacing w:before="60" w:line="200" w:lineRule="exact"/>
        <w:ind w:left="426" w:hanging="426"/>
        <w:jc w:val="both"/>
        <w:rPr>
          <w:color w:val="181512"/>
          <w:sz w:val="16"/>
          <w:szCs w:val="16"/>
        </w:rPr>
      </w:pPr>
      <w:r w:rsidRPr="009C1E3E">
        <w:rPr>
          <w:color w:val="181512"/>
          <w:sz w:val="16"/>
          <w:szCs w:val="16"/>
        </w:rPr>
        <w:lastRenderedPageBreak/>
        <w:t>(e)</w:t>
      </w:r>
      <w:r w:rsidRPr="009C1E3E">
        <w:rPr>
          <w:color w:val="181512"/>
          <w:sz w:val="16"/>
          <w:szCs w:val="16"/>
        </w:rPr>
        <w:tab/>
      </w:r>
      <w:r w:rsidRPr="00397E5D">
        <w:rPr>
          <w:color w:val="181512"/>
          <w:sz w:val="16"/>
          <w:szCs w:val="16"/>
        </w:rPr>
        <w:t>Data held by us or a member of the HSBC Group will be kept confidential but we or a member of the HSBC Group may provide data to the following parties or any of them (whether within or outside Hong Kong) for the purposes set out in paragraph (d) above:</w:t>
      </w:r>
    </w:p>
    <w:p w14:paraId="568290B3" w14:textId="77777777"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w:t>
      </w:r>
      <w:r w:rsidRPr="009C1E3E">
        <w:rPr>
          <w:color w:val="181512"/>
          <w:sz w:val="16"/>
          <w:szCs w:val="16"/>
        </w:rPr>
        <w:tab/>
      </w:r>
      <w:r w:rsidRPr="00397E5D">
        <w:rPr>
          <w:color w:val="181512"/>
          <w:sz w:val="16"/>
          <w:szCs w:val="16"/>
        </w:rPr>
        <w:t>any agents, contractors, sub-contractors or associates of the HSBC Group (including their employees, officers, agents, contractors, service providers and professional advisers);</w:t>
      </w:r>
    </w:p>
    <w:p w14:paraId="69F60149" w14:textId="77777777"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(ii)</w:t>
      </w:r>
      <w:r w:rsidRPr="009C1E3E">
        <w:rPr>
          <w:color w:val="181512"/>
          <w:sz w:val="16"/>
          <w:szCs w:val="16"/>
        </w:rPr>
        <w:tab/>
      </w:r>
      <w:r w:rsidRPr="00397E5D">
        <w:rPr>
          <w:color w:val="181512"/>
          <w:sz w:val="16"/>
          <w:szCs w:val="16"/>
        </w:rPr>
        <w:t>any third party service provider</w:t>
      </w:r>
      <w:r w:rsidRPr="00397E5D">
        <w:rPr>
          <w:rFonts w:hint="eastAsia"/>
          <w:color w:val="181512"/>
          <w:sz w:val="16"/>
          <w:szCs w:val="16"/>
        </w:rPr>
        <w:t>s</w:t>
      </w:r>
      <w:r w:rsidRPr="00397E5D">
        <w:rPr>
          <w:color w:val="181512"/>
          <w:sz w:val="16"/>
          <w:szCs w:val="16"/>
        </w:rPr>
        <w:t xml:space="preserve"> who provide services to us </w:t>
      </w:r>
      <w:r w:rsidRPr="00397E5D">
        <w:rPr>
          <w:rFonts w:hint="eastAsia"/>
          <w:color w:val="181512"/>
          <w:sz w:val="16"/>
          <w:szCs w:val="16"/>
        </w:rPr>
        <w:t xml:space="preserve">or any member of the HSBC Group </w:t>
      </w:r>
      <w:r w:rsidRPr="00397E5D">
        <w:rPr>
          <w:color w:val="181512"/>
          <w:sz w:val="16"/>
          <w:szCs w:val="16"/>
        </w:rPr>
        <w:t xml:space="preserve">in connection with the operation </w:t>
      </w:r>
      <w:r w:rsidRPr="00397E5D">
        <w:rPr>
          <w:rFonts w:hint="eastAsia"/>
          <w:color w:val="181512"/>
          <w:sz w:val="16"/>
          <w:szCs w:val="16"/>
        </w:rPr>
        <w:t xml:space="preserve">or maintenance </w:t>
      </w:r>
      <w:r w:rsidRPr="00397E5D">
        <w:rPr>
          <w:color w:val="181512"/>
          <w:sz w:val="16"/>
          <w:szCs w:val="16"/>
        </w:rPr>
        <w:t>of our business (including their employees and officers);</w:t>
      </w:r>
    </w:p>
    <w:p w14:paraId="1D9C3AB1" w14:textId="77777777" w:rsidR="001D1EB2" w:rsidRPr="00397E5D" w:rsidRDefault="001D1EB2" w:rsidP="001D1EB2">
      <w:pPr>
        <w:tabs>
          <w:tab w:val="left" w:pos="990"/>
        </w:tabs>
        <w:spacing w:before="60" w:line="200" w:lineRule="exact"/>
        <w:ind w:left="993" w:hanging="567"/>
        <w:jc w:val="both"/>
        <w:rPr>
          <w:sz w:val="16"/>
          <w:szCs w:val="16"/>
        </w:rPr>
      </w:pPr>
      <w:r w:rsidRPr="009C1E3E">
        <w:rPr>
          <w:color w:val="181512"/>
          <w:sz w:val="16"/>
          <w:szCs w:val="16"/>
        </w:rPr>
        <w:t>(iii)</w:t>
      </w:r>
      <w:r w:rsidRPr="009C1E3E">
        <w:rPr>
          <w:color w:val="181512"/>
          <w:sz w:val="16"/>
          <w:szCs w:val="16"/>
        </w:rPr>
        <w:tab/>
      </w:r>
      <w:r w:rsidRPr="00397E5D">
        <w:rPr>
          <w:color w:val="181512"/>
          <w:sz w:val="16"/>
          <w:szCs w:val="16"/>
        </w:rPr>
        <w:t>any Authorities;</w:t>
      </w:r>
    </w:p>
    <w:p w14:paraId="0D8464BB" w14:textId="77777777"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(iv)</w:t>
      </w:r>
      <w:r w:rsidRPr="009C1E3E">
        <w:rPr>
          <w:color w:val="181512"/>
          <w:sz w:val="16"/>
          <w:szCs w:val="16"/>
        </w:rPr>
        <w:tab/>
      </w:r>
      <w:r w:rsidRPr="00397E5D">
        <w:rPr>
          <w:color w:val="181512"/>
          <w:sz w:val="16"/>
          <w:szCs w:val="16"/>
        </w:rPr>
        <w:t>any persons under a duty of confidentiality to us or a member of the HSBC Group which have undertaken to keep such data confidential;</w:t>
      </w:r>
    </w:p>
    <w:p w14:paraId="2B1917E7" w14:textId="77777777"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(v)</w:t>
      </w:r>
      <w:r w:rsidRPr="009C1E3E">
        <w:rPr>
          <w:color w:val="181512"/>
          <w:sz w:val="16"/>
          <w:szCs w:val="16"/>
        </w:rPr>
        <w:tab/>
      </w:r>
      <w:r w:rsidRPr="00397E5D">
        <w:rPr>
          <w:color w:val="181512"/>
          <w:sz w:val="16"/>
          <w:szCs w:val="16"/>
        </w:rPr>
        <w:t>the drawee bank providing a copy of a paid cheque (which may contain data about the payee) to the drawer;</w:t>
      </w:r>
    </w:p>
    <w:p w14:paraId="7CB6B4B5" w14:textId="77777777"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(vi)</w:t>
      </w:r>
      <w:r w:rsidRPr="009C1E3E">
        <w:rPr>
          <w:color w:val="181512"/>
          <w:sz w:val="16"/>
          <w:szCs w:val="16"/>
        </w:rPr>
        <w:tab/>
      </w:r>
      <w:r w:rsidRPr="00397E5D">
        <w:rPr>
          <w:color w:val="181512"/>
          <w:sz w:val="16"/>
          <w:szCs w:val="16"/>
        </w:rPr>
        <w:t>any persons acting on your behalf whose data are provided, payment recipients, beneficiaries, account nominees, intermediary, correspondent and agent banks, clearing houses, clearing or settlement systems, market counterparties, upstream withholding agents, swap or trade repositories, stock exchanges, companies in which you have an interest in securities (where such securities are held by us or any member of the HSBC Group) or any persons making any payment into a customer's account;</w:t>
      </w:r>
    </w:p>
    <w:p w14:paraId="083F8203" w14:textId="77777777"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(vii)</w:t>
      </w:r>
      <w:r w:rsidRPr="009C1E3E">
        <w:rPr>
          <w:color w:val="181512"/>
          <w:sz w:val="16"/>
          <w:szCs w:val="16"/>
        </w:rPr>
        <w:tab/>
      </w:r>
      <w:r w:rsidRPr="00397E5D">
        <w:rPr>
          <w:color w:val="181512"/>
          <w:sz w:val="16"/>
          <w:szCs w:val="16"/>
        </w:rPr>
        <w:t>credit reference agencies, and, in the event of default, to debt collection agencies;</w:t>
      </w:r>
    </w:p>
    <w:p w14:paraId="076B631E" w14:textId="77777777" w:rsidR="001D1EB2" w:rsidRPr="00397E5D" w:rsidRDefault="001D1EB2" w:rsidP="001D1EB2">
      <w:pPr>
        <w:tabs>
          <w:tab w:val="left" w:pos="990"/>
        </w:tabs>
        <w:spacing w:before="60" w:line="200" w:lineRule="exact"/>
        <w:ind w:left="993" w:hanging="567"/>
        <w:jc w:val="both"/>
        <w:rPr>
          <w:sz w:val="16"/>
          <w:szCs w:val="16"/>
        </w:rPr>
      </w:pPr>
      <w:r w:rsidRPr="009C1E3E">
        <w:rPr>
          <w:color w:val="181512"/>
          <w:sz w:val="16"/>
          <w:szCs w:val="16"/>
        </w:rPr>
        <w:t>(viii)</w:t>
      </w:r>
      <w:r w:rsidRPr="009C1E3E">
        <w:rPr>
          <w:color w:val="181512"/>
          <w:sz w:val="16"/>
          <w:szCs w:val="16"/>
        </w:rPr>
        <w:tab/>
      </w:r>
      <w:r w:rsidRPr="00397E5D">
        <w:rPr>
          <w:color w:val="181512"/>
          <w:sz w:val="16"/>
          <w:szCs w:val="16"/>
        </w:rPr>
        <w:t>any persons to whom we are or any member of the HSBC Group is under an obligation or required or expected to make disclosure for the purposes set out in, or in connection with, paragraph (d)(x), (d)(xi) or (d)(xii) above;</w:t>
      </w:r>
    </w:p>
    <w:p w14:paraId="3DC627F3" w14:textId="77777777" w:rsidR="001D1EB2"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(ix)</w:t>
      </w:r>
      <w:r w:rsidRPr="009C1E3E">
        <w:rPr>
          <w:color w:val="181512"/>
          <w:sz w:val="16"/>
          <w:szCs w:val="16"/>
        </w:rPr>
        <w:tab/>
      </w:r>
      <w:r w:rsidRPr="00397E5D">
        <w:rPr>
          <w:color w:val="181512"/>
          <w:sz w:val="16"/>
          <w:szCs w:val="16"/>
        </w:rPr>
        <w:t>any actual or proposed assignee(s) of ours or participant(s) or sub-participant(s) or transferee(s) of our rights in respect of you;</w:t>
      </w:r>
    </w:p>
    <w:p w14:paraId="75F77C00" w14:textId="77777777" w:rsidR="001D1EB2" w:rsidRPr="00397E5D" w:rsidRDefault="001D1EB2" w:rsidP="001D1EB2">
      <w:pPr>
        <w:tabs>
          <w:tab w:val="left" w:pos="990"/>
        </w:tabs>
        <w:spacing w:before="60" w:line="200" w:lineRule="exact"/>
        <w:ind w:left="993" w:hanging="567"/>
        <w:jc w:val="both"/>
        <w:rPr>
          <w:color w:val="181512"/>
          <w:sz w:val="16"/>
          <w:szCs w:val="16"/>
        </w:rPr>
      </w:pPr>
      <w:r w:rsidRPr="00397E5D">
        <w:rPr>
          <w:color w:val="181512"/>
          <w:sz w:val="16"/>
          <w:szCs w:val="16"/>
        </w:rPr>
        <w:t>(x)</w:t>
      </w:r>
      <w:r w:rsidRPr="00397E5D">
        <w:rPr>
          <w:color w:val="181512"/>
          <w:sz w:val="16"/>
          <w:szCs w:val="16"/>
        </w:rPr>
        <w:tab/>
        <w:t>any persons giving or proposing to give a guarantee or security to guarantee or secure your obligations to us; and</w:t>
      </w:r>
    </w:p>
    <w:p w14:paraId="325D0D54" w14:textId="77777777" w:rsidR="001D1EB2" w:rsidRPr="009C1E3E" w:rsidRDefault="001D1EB2" w:rsidP="001D1EB2">
      <w:pPr>
        <w:tabs>
          <w:tab w:val="left" w:pos="1320"/>
        </w:tabs>
        <w:spacing w:before="60" w:line="200" w:lineRule="exact"/>
        <w:ind w:left="990" w:hanging="564"/>
        <w:jc w:val="both"/>
        <w:rPr>
          <w:color w:val="181512"/>
          <w:sz w:val="16"/>
          <w:szCs w:val="16"/>
        </w:rPr>
      </w:pPr>
      <w:r w:rsidRPr="009C1E3E">
        <w:rPr>
          <w:color w:val="181512"/>
          <w:sz w:val="16"/>
          <w:szCs w:val="16"/>
        </w:rPr>
        <w:t>(x</w:t>
      </w:r>
      <w:r>
        <w:rPr>
          <w:color w:val="181512"/>
          <w:sz w:val="16"/>
          <w:szCs w:val="16"/>
        </w:rPr>
        <w:t>i</w:t>
      </w:r>
      <w:r w:rsidRPr="009C1E3E">
        <w:rPr>
          <w:color w:val="181512"/>
          <w:sz w:val="16"/>
          <w:szCs w:val="16"/>
        </w:rPr>
        <w:t>)</w:t>
      </w:r>
      <w:r w:rsidRPr="009C1E3E">
        <w:rPr>
          <w:color w:val="181512"/>
          <w:sz w:val="16"/>
          <w:szCs w:val="16"/>
        </w:rPr>
        <w:tab/>
      </w:r>
      <w:r w:rsidRPr="009C1E3E">
        <w:rPr>
          <w:sz w:val="16"/>
          <w:szCs w:val="16"/>
        </w:rPr>
        <w:t>(1)</w:t>
      </w:r>
      <w:r w:rsidRPr="009C1E3E">
        <w:rPr>
          <w:sz w:val="16"/>
          <w:szCs w:val="16"/>
        </w:rPr>
        <w:tab/>
      </w:r>
      <w:r w:rsidRPr="00397E5D">
        <w:rPr>
          <w:color w:val="181512"/>
          <w:sz w:val="16"/>
          <w:szCs w:val="16"/>
        </w:rPr>
        <w:t>any member of the HSBC Group;</w:t>
      </w:r>
    </w:p>
    <w:p w14:paraId="36D516C6" w14:textId="77777777" w:rsidR="001D1EB2" w:rsidRPr="009C1E3E" w:rsidRDefault="001D1EB2" w:rsidP="001D1EB2">
      <w:pPr>
        <w:tabs>
          <w:tab w:val="left" w:pos="720"/>
        </w:tabs>
        <w:spacing w:before="60" w:line="200" w:lineRule="exact"/>
        <w:ind w:left="1350" w:hanging="360"/>
        <w:jc w:val="both"/>
        <w:rPr>
          <w:sz w:val="16"/>
          <w:szCs w:val="16"/>
        </w:rPr>
      </w:pPr>
      <w:r w:rsidRPr="009C1E3E">
        <w:rPr>
          <w:sz w:val="16"/>
          <w:szCs w:val="16"/>
        </w:rPr>
        <w:t>(2)</w:t>
      </w:r>
      <w:r w:rsidRPr="009C1E3E">
        <w:rPr>
          <w:sz w:val="16"/>
          <w:szCs w:val="16"/>
        </w:rPr>
        <w:tab/>
      </w:r>
      <w:r w:rsidRPr="00397E5D">
        <w:rPr>
          <w:color w:val="181512"/>
          <w:sz w:val="16"/>
          <w:szCs w:val="16"/>
        </w:rPr>
        <w:t>third party financial institutions, insurers, credit card companies, securities and investment services providers;</w:t>
      </w:r>
    </w:p>
    <w:p w14:paraId="27D779CE" w14:textId="77777777" w:rsidR="001D1EB2" w:rsidRPr="00397E5D" w:rsidRDefault="001D1EB2" w:rsidP="001D1EB2">
      <w:pPr>
        <w:tabs>
          <w:tab w:val="left" w:pos="720"/>
        </w:tabs>
        <w:spacing w:before="60" w:line="200" w:lineRule="exact"/>
        <w:ind w:left="1350" w:hanging="360"/>
        <w:jc w:val="both"/>
        <w:rPr>
          <w:color w:val="181512"/>
          <w:sz w:val="16"/>
          <w:szCs w:val="16"/>
        </w:rPr>
      </w:pPr>
      <w:r w:rsidRPr="009C1E3E">
        <w:rPr>
          <w:sz w:val="16"/>
          <w:szCs w:val="16"/>
        </w:rPr>
        <w:t>(3)</w:t>
      </w:r>
      <w:bookmarkStart w:id="16" w:name="_DV_C3"/>
      <w:r w:rsidRPr="009C1E3E">
        <w:rPr>
          <w:sz w:val="16"/>
          <w:szCs w:val="16"/>
        </w:rPr>
        <w:tab/>
      </w:r>
      <w:r w:rsidRPr="00397E5D">
        <w:rPr>
          <w:color w:val="181512"/>
          <w:sz w:val="16"/>
          <w:szCs w:val="16"/>
        </w:rPr>
        <w:t>third party reward, loyalty, co-branding and privileges programme providers;</w:t>
      </w:r>
    </w:p>
    <w:p w14:paraId="10689F71" w14:textId="77777777" w:rsidR="001D1EB2" w:rsidRPr="00397E5D" w:rsidRDefault="001D1EB2" w:rsidP="001D1EB2">
      <w:pPr>
        <w:tabs>
          <w:tab w:val="left" w:pos="720"/>
        </w:tabs>
        <w:spacing w:before="60" w:line="200" w:lineRule="exact"/>
        <w:ind w:left="1350" w:hanging="360"/>
        <w:jc w:val="both"/>
        <w:rPr>
          <w:sz w:val="16"/>
          <w:szCs w:val="16"/>
        </w:rPr>
      </w:pPr>
      <w:r w:rsidRPr="009C1E3E">
        <w:rPr>
          <w:sz w:val="16"/>
          <w:szCs w:val="16"/>
        </w:rPr>
        <w:t>(4)</w:t>
      </w:r>
      <w:r w:rsidRPr="009C1E3E">
        <w:rPr>
          <w:sz w:val="16"/>
          <w:szCs w:val="16"/>
        </w:rPr>
        <w:tab/>
      </w:r>
      <w:r w:rsidRPr="00397E5D">
        <w:rPr>
          <w:color w:val="181512"/>
          <w:sz w:val="16"/>
          <w:szCs w:val="16"/>
        </w:rPr>
        <w:t>co-branding partners of ours or any member of the HSBC Group (the names of such co-branding partners will be provided during the application process for the relevant products and services, as the case may be);</w:t>
      </w:r>
    </w:p>
    <w:p w14:paraId="18B97018" w14:textId="77777777" w:rsidR="001D1EB2" w:rsidRPr="00397E5D" w:rsidRDefault="001D1EB2" w:rsidP="001D1EB2">
      <w:pPr>
        <w:tabs>
          <w:tab w:val="left" w:pos="720"/>
        </w:tabs>
        <w:spacing w:before="60" w:line="200" w:lineRule="exact"/>
        <w:ind w:left="1350" w:hanging="360"/>
        <w:jc w:val="both"/>
        <w:rPr>
          <w:sz w:val="16"/>
          <w:szCs w:val="16"/>
        </w:rPr>
      </w:pPr>
      <w:r w:rsidRPr="009C1E3E">
        <w:rPr>
          <w:sz w:val="16"/>
          <w:szCs w:val="16"/>
        </w:rPr>
        <w:t>(5)</w:t>
      </w:r>
      <w:r w:rsidRPr="009C1E3E">
        <w:rPr>
          <w:sz w:val="16"/>
          <w:szCs w:val="16"/>
        </w:rPr>
        <w:tab/>
      </w:r>
      <w:r w:rsidRPr="00397E5D">
        <w:rPr>
          <w:color w:val="181512"/>
          <w:sz w:val="16"/>
          <w:szCs w:val="16"/>
        </w:rPr>
        <w:t>charitable or non-profit making organisations; and</w:t>
      </w:r>
    </w:p>
    <w:p w14:paraId="1D0E0B7B" w14:textId="77777777" w:rsidR="001D1EB2" w:rsidRPr="00397E5D" w:rsidRDefault="001D1EB2" w:rsidP="001D1EB2">
      <w:pPr>
        <w:tabs>
          <w:tab w:val="left" w:pos="720"/>
        </w:tabs>
        <w:spacing w:before="60" w:line="200" w:lineRule="exact"/>
        <w:ind w:left="1354" w:hanging="360"/>
        <w:jc w:val="both"/>
        <w:rPr>
          <w:sz w:val="16"/>
          <w:szCs w:val="16"/>
        </w:rPr>
      </w:pPr>
      <w:r w:rsidRPr="009C1E3E">
        <w:rPr>
          <w:sz w:val="16"/>
          <w:szCs w:val="16"/>
        </w:rPr>
        <w:t>(6)</w:t>
      </w:r>
      <w:r w:rsidRPr="009C1E3E">
        <w:rPr>
          <w:sz w:val="16"/>
          <w:szCs w:val="16"/>
        </w:rPr>
        <w:tab/>
      </w:r>
      <w:bookmarkEnd w:id="16"/>
      <w:r w:rsidRPr="00397E5D">
        <w:rPr>
          <w:color w:val="181512"/>
          <w:sz w:val="16"/>
          <w:szCs w:val="16"/>
        </w:rPr>
        <w:t>external service providers that we or any member of the HSBC Group engage(s) for the purposes set out in paragraph (d)(vii) above.</w:t>
      </w:r>
    </w:p>
    <w:p w14:paraId="3EDB4174" w14:textId="120FD6F9" w:rsidR="001D1EB2" w:rsidRDefault="001D1EB2" w:rsidP="001D1EB2">
      <w:pPr>
        <w:tabs>
          <w:tab w:val="left" w:pos="720"/>
        </w:tabs>
        <w:spacing w:before="60" w:line="200" w:lineRule="exact"/>
        <w:ind w:left="426"/>
        <w:jc w:val="both"/>
        <w:rPr>
          <w:color w:val="181512"/>
          <w:sz w:val="16"/>
          <w:szCs w:val="16"/>
        </w:rPr>
      </w:pPr>
      <w:r w:rsidRPr="00397E5D">
        <w:rPr>
          <w:color w:val="181512"/>
          <w:sz w:val="16"/>
          <w:szCs w:val="16"/>
        </w:rPr>
        <w:t>Such data may be transferred in and to a place outside Hong Kong</w:t>
      </w:r>
      <w:r w:rsidRPr="00397E5D">
        <w:rPr>
          <w:rFonts w:hint="eastAsia"/>
          <w:color w:val="181512"/>
          <w:sz w:val="16"/>
          <w:szCs w:val="16"/>
        </w:rPr>
        <w:t>.</w:t>
      </w:r>
    </w:p>
    <w:p w14:paraId="04B6C11D" w14:textId="77777777" w:rsidR="002A7846" w:rsidRPr="00397E5D" w:rsidRDefault="002A7846" w:rsidP="001D1EB2">
      <w:pPr>
        <w:tabs>
          <w:tab w:val="left" w:pos="720"/>
        </w:tabs>
        <w:spacing w:before="60" w:line="200" w:lineRule="exact"/>
        <w:ind w:left="426"/>
        <w:jc w:val="both"/>
        <w:rPr>
          <w:sz w:val="16"/>
          <w:szCs w:val="16"/>
        </w:rPr>
      </w:pPr>
    </w:p>
    <w:p w14:paraId="7C6ADBD3" w14:textId="77777777" w:rsidR="001D1EB2" w:rsidRPr="00397E5D" w:rsidRDefault="001D1EB2" w:rsidP="002A7846">
      <w:pPr>
        <w:spacing w:before="120" w:line="200" w:lineRule="exact"/>
        <w:jc w:val="both"/>
        <w:rPr>
          <w:color w:val="181512"/>
          <w:sz w:val="18"/>
          <w:szCs w:val="18"/>
        </w:rPr>
      </w:pPr>
      <w:r w:rsidRPr="00397E5D">
        <w:rPr>
          <w:rStyle w:val="apple-style-span"/>
          <w:b/>
          <w:color w:val="000000"/>
          <w:sz w:val="18"/>
          <w:szCs w:val="18"/>
        </w:rPr>
        <w:t>Provision of Data to Credit Reference Agencies (CRA) and Debt Collection Agencies</w:t>
      </w:r>
    </w:p>
    <w:p w14:paraId="2A8021F1" w14:textId="77777777" w:rsidR="001D1EB2" w:rsidRPr="00397E5D" w:rsidRDefault="001D1EB2" w:rsidP="001D1EB2">
      <w:pPr>
        <w:spacing w:before="60" w:line="200" w:lineRule="exact"/>
        <w:ind w:left="960" w:hanging="534"/>
        <w:jc w:val="both"/>
        <w:rPr>
          <w:sz w:val="16"/>
          <w:szCs w:val="16"/>
        </w:rPr>
      </w:pPr>
      <w:r w:rsidRPr="009C1E3E">
        <w:rPr>
          <w:color w:val="181512"/>
          <w:sz w:val="16"/>
          <w:szCs w:val="16"/>
        </w:rPr>
        <w:t>(A)</w:t>
      </w:r>
      <w:r w:rsidRPr="009C1E3E">
        <w:rPr>
          <w:color w:val="181512"/>
          <w:sz w:val="16"/>
          <w:szCs w:val="16"/>
        </w:rPr>
        <w:tab/>
      </w:r>
      <w:r w:rsidRPr="00397E5D">
        <w:rPr>
          <w:color w:val="181512"/>
          <w:sz w:val="16"/>
          <w:szCs w:val="16"/>
        </w:rPr>
        <w:t xml:space="preserve">We may provide </w:t>
      </w:r>
      <w:r w:rsidRPr="00397E5D">
        <w:rPr>
          <w:rFonts w:hint="eastAsia"/>
          <w:color w:val="181512"/>
          <w:sz w:val="16"/>
          <w:szCs w:val="16"/>
        </w:rPr>
        <w:t>the</w:t>
      </w:r>
      <w:r w:rsidRPr="00397E5D">
        <w:rPr>
          <w:color w:val="181512"/>
          <w:sz w:val="16"/>
          <w:szCs w:val="16"/>
        </w:rPr>
        <w:t xml:space="preserve"> following</w:t>
      </w:r>
      <w:r w:rsidRPr="00397E5D">
        <w:rPr>
          <w:rFonts w:hint="eastAsia"/>
          <w:color w:val="181512"/>
          <w:sz w:val="16"/>
          <w:szCs w:val="16"/>
        </w:rPr>
        <w:t xml:space="preserve"> data</w:t>
      </w:r>
      <w:r w:rsidRPr="00397E5D">
        <w:rPr>
          <w:color w:val="181512"/>
          <w:sz w:val="16"/>
          <w:szCs w:val="16"/>
        </w:rPr>
        <w:t xml:space="preserve"> relating to you (</w:t>
      </w:r>
      <w:r w:rsidRPr="00397E5D">
        <w:rPr>
          <w:rFonts w:hint="eastAsia"/>
          <w:color w:val="181512"/>
          <w:sz w:val="16"/>
          <w:szCs w:val="16"/>
        </w:rPr>
        <w:t>whether in sole name or joint names with others</w:t>
      </w:r>
      <w:r w:rsidRPr="00397E5D">
        <w:rPr>
          <w:color w:val="181512"/>
          <w:sz w:val="16"/>
          <w:szCs w:val="16"/>
        </w:rPr>
        <w:t>)</w:t>
      </w:r>
      <w:r w:rsidRPr="00397E5D">
        <w:rPr>
          <w:rFonts w:hint="eastAsia"/>
          <w:color w:val="181512"/>
          <w:sz w:val="16"/>
          <w:szCs w:val="16"/>
        </w:rPr>
        <w:t xml:space="preserve"> to </w:t>
      </w:r>
      <w:r w:rsidRPr="00397E5D">
        <w:rPr>
          <w:color w:val="181512"/>
          <w:sz w:val="16"/>
          <w:szCs w:val="16"/>
        </w:rPr>
        <w:t>a</w:t>
      </w:r>
      <w:r w:rsidRPr="00397E5D">
        <w:rPr>
          <w:rFonts w:hint="eastAsia"/>
          <w:color w:val="181512"/>
          <w:sz w:val="16"/>
          <w:szCs w:val="16"/>
        </w:rPr>
        <w:t xml:space="preserve"> </w:t>
      </w:r>
      <w:r w:rsidRPr="00397E5D">
        <w:rPr>
          <w:color w:val="181512"/>
          <w:sz w:val="16"/>
          <w:szCs w:val="16"/>
        </w:rPr>
        <w:t>CRA</w:t>
      </w:r>
      <w:r w:rsidRPr="00397E5D">
        <w:rPr>
          <w:rFonts w:hint="eastAsia"/>
          <w:color w:val="181512"/>
          <w:sz w:val="16"/>
          <w:szCs w:val="16"/>
        </w:rPr>
        <w:t>:</w:t>
      </w:r>
    </w:p>
    <w:p w14:paraId="10A2F0CC" w14:textId="77777777" w:rsidR="001D1EB2" w:rsidRPr="009C1E3E" w:rsidRDefault="001D1EB2" w:rsidP="001D1EB2">
      <w:pPr>
        <w:spacing w:before="60" w:line="200" w:lineRule="exact"/>
        <w:ind w:left="1440" w:hanging="480"/>
        <w:jc w:val="both"/>
        <w:rPr>
          <w:sz w:val="16"/>
          <w:szCs w:val="16"/>
        </w:rPr>
      </w:pPr>
      <w:r w:rsidRPr="009C1E3E">
        <w:rPr>
          <w:sz w:val="16"/>
          <w:szCs w:val="16"/>
        </w:rPr>
        <w:t>(i)</w:t>
      </w:r>
      <w:r w:rsidRPr="009C1E3E">
        <w:rPr>
          <w:sz w:val="16"/>
          <w:szCs w:val="16"/>
        </w:rPr>
        <w:tab/>
        <w:t>full name;</w:t>
      </w:r>
    </w:p>
    <w:p w14:paraId="55FC7835" w14:textId="77777777" w:rsidR="001D1EB2" w:rsidRPr="00397E5D" w:rsidRDefault="001D1EB2" w:rsidP="001D1EB2">
      <w:pPr>
        <w:widowControl w:val="0"/>
        <w:numPr>
          <w:ilvl w:val="0"/>
          <w:numId w:val="1"/>
        </w:numPr>
        <w:tabs>
          <w:tab w:val="num" w:pos="1440"/>
        </w:tabs>
        <w:spacing w:before="60" w:line="200" w:lineRule="exact"/>
        <w:ind w:left="1800" w:hanging="840"/>
        <w:jc w:val="both"/>
        <w:rPr>
          <w:sz w:val="16"/>
          <w:szCs w:val="16"/>
        </w:rPr>
      </w:pPr>
      <w:r w:rsidRPr="00397E5D">
        <w:rPr>
          <w:rFonts w:hint="eastAsia"/>
          <w:sz w:val="16"/>
          <w:szCs w:val="16"/>
        </w:rPr>
        <w:t>capacity in respect of each mortgage (as borrower, mortgagor or guarantor);</w:t>
      </w:r>
    </w:p>
    <w:p w14:paraId="519C68A3" w14:textId="77777777" w:rsidR="001D1EB2" w:rsidRPr="00397E5D" w:rsidRDefault="001D1EB2" w:rsidP="001D1EB2">
      <w:pPr>
        <w:widowControl w:val="0"/>
        <w:numPr>
          <w:ilvl w:val="0"/>
          <w:numId w:val="1"/>
        </w:numPr>
        <w:tabs>
          <w:tab w:val="num" w:pos="1440"/>
        </w:tabs>
        <w:spacing w:before="60" w:line="200" w:lineRule="exact"/>
        <w:ind w:left="1800" w:hanging="840"/>
        <w:jc w:val="both"/>
        <w:rPr>
          <w:sz w:val="16"/>
          <w:szCs w:val="16"/>
        </w:rPr>
      </w:pPr>
      <w:r w:rsidRPr="00397E5D">
        <w:rPr>
          <w:rFonts w:hint="eastAsia"/>
          <w:sz w:val="16"/>
          <w:szCs w:val="16"/>
        </w:rPr>
        <w:t>Hong Kong Identity Card Number or travel document number or certificate of incorporation number;</w:t>
      </w:r>
    </w:p>
    <w:p w14:paraId="786717D1" w14:textId="77777777"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date of birth or date of incorporation;</w:t>
      </w:r>
    </w:p>
    <w:p w14:paraId="2609AEA1" w14:textId="77777777"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correspondence address;</w:t>
      </w:r>
    </w:p>
    <w:p w14:paraId="5C7D1A26" w14:textId="77777777"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mortgage account number in respect of each mortgage;</w:t>
      </w:r>
    </w:p>
    <w:p w14:paraId="4660FE78" w14:textId="77777777"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type of the facility in respect of each mortgage;</w:t>
      </w:r>
    </w:p>
    <w:p w14:paraId="120F1332" w14:textId="77777777"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mortgage account status in respect of each mortgage (e.g. active, closed, write-off); and</w:t>
      </w:r>
    </w:p>
    <w:p w14:paraId="67601138" w14:textId="77777777"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if any, mortgage account closed date in respect of each mortgage.</w:t>
      </w:r>
    </w:p>
    <w:p w14:paraId="6B818A0D" w14:textId="77777777" w:rsidR="001D1EB2" w:rsidRPr="00BA1AFD" w:rsidRDefault="001D1EB2" w:rsidP="001D1EB2">
      <w:pPr>
        <w:tabs>
          <w:tab w:val="left" w:pos="540"/>
        </w:tabs>
        <w:spacing w:before="60" w:line="200" w:lineRule="exact"/>
        <w:ind w:left="960"/>
        <w:jc w:val="both"/>
        <w:rPr>
          <w:sz w:val="16"/>
          <w:szCs w:val="16"/>
        </w:rPr>
      </w:pPr>
      <w:r w:rsidRPr="00BA1AFD">
        <w:rPr>
          <w:rFonts w:hint="eastAsia"/>
          <w:sz w:val="16"/>
          <w:szCs w:val="16"/>
        </w:rPr>
        <w:t xml:space="preserve">The </w:t>
      </w:r>
      <w:r w:rsidRPr="00BA1AFD">
        <w:rPr>
          <w:sz w:val="16"/>
          <w:szCs w:val="16"/>
        </w:rPr>
        <w:t>CRA</w:t>
      </w:r>
      <w:r w:rsidRPr="00BA1AFD">
        <w:rPr>
          <w:rFonts w:hint="eastAsia"/>
          <w:sz w:val="16"/>
          <w:szCs w:val="16"/>
        </w:rPr>
        <w:t xml:space="preserve"> will use the above data for the purposes of compiling a count of the number of mortgages from time to time held by </w:t>
      </w:r>
      <w:r w:rsidRPr="00BA1AFD">
        <w:rPr>
          <w:sz w:val="16"/>
          <w:szCs w:val="16"/>
        </w:rPr>
        <w:t>you</w:t>
      </w:r>
      <w:r w:rsidRPr="00BA1AFD">
        <w:rPr>
          <w:rFonts w:hint="eastAsia"/>
          <w:sz w:val="16"/>
          <w:szCs w:val="16"/>
        </w:rPr>
        <w:t xml:space="preserve"> (as borrower, mortgagor or guarantor, whether in sole name or joint names with others) for sharing in the consumer credit database of the </w:t>
      </w:r>
      <w:r w:rsidRPr="00BA1AFD">
        <w:rPr>
          <w:sz w:val="16"/>
          <w:szCs w:val="16"/>
        </w:rPr>
        <w:t>CRA</w:t>
      </w:r>
      <w:r w:rsidRPr="00BA1AFD">
        <w:rPr>
          <w:rFonts w:hint="eastAsia"/>
          <w:sz w:val="16"/>
          <w:szCs w:val="16"/>
        </w:rPr>
        <w:t xml:space="preserve"> by credit provide</w:t>
      </w:r>
      <w:r w:rsidRPr="00BA1AFD">
        <w:rPr>
          <w:sz w:val="16"/>
          <w:szCs w:val="16"/>
        </w:rPr>
        <w:t>rs.</w:t>
      </w:r>
    </w:p>
    <w:p w14:paraId="639A0676" w14:textId="77777777" w:rsidR="001D1EB2" w:rsidRDefault="001D1EB2" w:rsidP="001D1EB2">
      <w:pPr>
        <w:spacing w:before="60" w:line="200" w:lineRule="exact"/>
        <w:ind w:left="960" w:hanging="534"/>
        <w:jc w:val="both"/>
        <w:rPr>
          <w:color w:val="181512"/>
          <w:sz w:val="16"/>
          <w:szCs w:val="16"/>
        </w:rPr>
      </w:pPr>
      <w:r w:rsidRPr="009C1E3E">
        <w:rPr>
          <w:color w:val="181512"/>
          <w:sz w:val="16"/>
          <w:szCs w:val="16"/>
        </w:rPr>
        <w:t>(B)</w:t>
      </w:r>
      <w:r w:rsidRPr="009C1E3E">
        <w:rPr>
          <w:color w:val="181512"/>
          <w:sz w:val="16"/>
          <w:szCs w:val="16"/>
        </w:rPr>
        <w:tab/>
      </w:r>
      <w:r w:rsidRPr="00BA1AFD">
        <w:rPr>
          <w:color w:val="181512"/>
          <w:sz w:val="16"/>
          <w:szCs w:val="16"/>
        </w:rPr>
        <w:t>You can instruct us to make a request to the relevant CRA to delete from its database any account data relating to any credit that has been terminated by full repayment provided that there has not been, within five</w:t>
      </w:r>
      <w:r w:rsidRPr="00BA1AFD">
        <w:rPr>
          <w:rFonts w:hint="eastAsia"/>
          <w:color w:val="181512"/>
          <w:sz w:val="16"/>
          <w:szCs w:val="16"/>
        </w:rPr>
        <w:t xml:space="preserve"> (5)</w:t>
      </w:r>
      <w:r w:rsidRPr="00BA1AFD">
        <w:rPr>
          <w:color w:val="181512"/>
          <w:sz w:val="16"/>
          <w:szCs w:val="16"/>
        </w:rPr>
        <w:t xml:space="preserve"> years immediately before such termination, a default in payment under the credit for a period in excess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 according to our records.</w:t>
      </w:r>
    </w:p>
    <w:p w14:paraId="26F6D2E2" w14:textId="77777777" w:rsidR="001D1EB2" w:rsidRDefault="001D1EB2" w:rsidP="001D1EB2">
      <w:pPr>
        <w:spacing w:before="60" w:line="200" w:lineRule="exact"/>
        <w:ind w:left="960" w:hanging="534"/>
        <w:jc w:val="both"/>
        <w:rPr>
          <w:color w:val="181512"/>
          <w:sz w:val="16"/>
          <w:szCs w:val="16"/>
        </w:rPr>
      </w:pPr>
      <w:r w:rsidRPr="00BA1AFD">
        <w:rPr>
          <w:color w:val="181512"/>
          <w:sz w:val="16"/>
          <w:szCs w:val="16"/>
        </w:rPr>
        <w:t>(C)</w:t>
      </w:r>
      <w:r w:rsidRPr="00BA1AFD">
        <w:rPr>
          <w:color w:val="181512"/>
          <w:sz w:val="16"/>
          <w:szCs w:val="16"/>
        </w:rPr>
        <w:tab/>
        <w:t xml:space="preserve">If there is any default in payment, unless the amount in default is fully repaid or written off (other than due to bankruptcy order) before the expiry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 from the date of default, your account repayment data may be retained by the CRA until the expiry of </w:t>
      </w:r>
      <w:r w:rsidRPr="00BA1AFD">
        <w:rPr>
          <w:rFonts w:hint="eastAsia"/>
          <w:color w:val="181512"/>
          <w:sz w:val="16"/>
          <w:szCs w:val="16"/>
        </w:rPr>
        <w:t>five (</w:t>
      </w:r>
      <w:r w:rsidRPr="00BA1AFD">
        <w:rPr>
          <w:color w:val="181512"/>
          <w:sz w:val="16"/>
          <w:szCs w:val="16"/>
        </w:rPr>
        <w:t>5</w:t>
      </w:r>
      <w:r w:rsidRPr="00BA1AFD">
        <w:rPr>
          <w:rFonts w:hint="eastAsia"/>
          <w:color w:val="181512"/>
          <w:sz w:val="16"/>
          <w:szCs w:val="16"/>
        </w:rPr>
        <w:t>)</w:t>
      </w:r>
      <w:r w:rsidRPr="00BA1AFD">
        <w:rPr>
          <w:color w:val="181512"/>
          <w:sz w:val="16"/>
          <w:szCs w:val="16"/>
        </w:rPr>
        <w:t xml:space="preserve"> years from the date of final settlement of the amount in default.</w:t>
      </w:r>
    </w:p>
    <w:p w14:paraId="6604DECC" w14:textId="77777777" w:rsidR="001D1EB2" w:rsidRPr="00182478" w:rsidRDefault="001D1EB2" w:rsidP="001D1EB2">
      <w:pPr>
        <w:spacing w:before="60" w:line="200" w:lineRule="exact"/>
        <w:ind w:left="960" w:hanging="534"/>
        <w:jc w:val="both"/>
        <w:rPr>
          <w:color w:val="181512"/>
          <w:sz w:val="16"/>
          <w:szCs w:val="16"/>
        </w:rPr>
      </w:pPr>
      <w:r w:rsidRPr="00BA1AFD">
        <w:rPr>
          <w:color w:val="181512"/>
          <w:sz w:val="16"/>
          <w:szCs w:val="16"/>
        </w:rPr>
        <w:t>(D)</w:t>
      </w:r>
      <w:r w:rsidRPr="00BA1AFD">
        <w:rPr>
          <w:color w:val="181512"/>
          <w:sz w:val="16"/>
          <w:szCs w:val="16"/>
        </w:rPr>
        <w:tab/>
      </w:r>
      <w:r w:rsidRPr="00182478">
        <w:rPr>
          <w:color w:val="181512"/>
          <w:sz w:val="16"/>
          <w:szCs w:val="16"/>
        </w:rPr>
        <w:t xml:space="preserve">In the event of any amount being written off due to a bankruptcy order being made against you, the CRA may retain your account repayment data until the earlier of (i) the expiry of </w:t>
      </w:r>
      <w:r w:rsidRPr="00182478">
        <w:rPr>
          <w:rFonts w:hint="eastAsia"/>
          <w:color w:val="181512"/>
          <w:sz w:val="16"/>
          <w:szCs w:val="16"/>
        </w:rPr>
        <w:t>five (</w:t>
      </w:r>
      <w:r w:rsidRPr="00182478">
        <w:rPr>
          <w:color w:val="181512"/>
          <w:sz w:val="16"/>
          <w:szCs w:val="16"/>
        </w:rPr>
        <w:t>5</w:t>
      </w:r>
      <w:r w:rsidRPr="00182478">
        <w:rPr>
          <w:rFonts w:hint="eastAsia"/>
          <w:color w:val="181512"/>
          <w:sz w:val="16"/>
          <w:szCs w:val="16"/>
        </w:rPr>
        <w:t>)</w:t>
      </w:r>
      <w:r w:rsidRPr="00182478">
        <w:rPr>
          <w:color w:val="181512"/>
          <w:sz w:val="16"/>
          <w:szCs w:val="16"/>
        </w:rPr>
        <w:t xml:space="preserve"> years from the date of final settlement of the amount in default, or (ii) the expiry of </w:t>
      </w:r>
      <w:r w:rsidRPr="00182478">
        <w:rPr>
          <w:rFonts w:hint="eastAsia"/>
          <w:color w:val="181512"/>
          <w:sz w:val="16"/>
          <w:szCs w:val="16"/>
        </w:rPr>
        <w:t>five (</w:t>
      </w:r>
      <w:r w:rsidRPr="00182478">
        <w:rPr>
          <w:color w:val="181512"/>
          <w:sz w:val="16"/>
          <w:szCs w:val="16"/>
        </w:rPr>
        <w:t>5</w:t>
      </w:r>
      <w:r w:rsidRPr="00182478">
        <w:rPr>
          <w:rFonts w:hint="eastAsia"/>
          <w:color w:val="181512"/>
          <w:sz w:val="16"/>
          <w:szCs w:val="16"/>
        </w:rPr>
        <w:t>)</w:t>
      </w:r>
      <w:r w:rsidRPr="00182478">
        <w:rPr>
          <w:color w:val="181512"/>
          <w:sz w:val="16"/>
          <w:szCs w:val="16"/>
        </w:rPr>
        <w:t xml:space="preserve"> years from the date of your discharge from bankruptcy as notified to the CRA by you with evidence.</w:t>
      </w:r>
    </w:p>
    <w:p w14:paraId="7924C462" w14:textId="17338BBB" w:rsidR="001D1EB2" w:rsidRPr="002A7846" w:rsidRDefault="001D1EB2" w:rsidP="002A7846">
      <w:pPr>
        <w:spacing w:before="60" w:line="200" w:lineRule="exact"/>
        <w:ind w:left="960" w:hanging="534"/>
        <w:jc w:val="both"/>
        <w:rPr>
          <w:sz w:val="16"/>
          <w:szCs w:val="16"/>
        </w:rPr>
      </w:pPr>
      <w:r w:rsidRPr="00BA1AFD">
        <w:rPr>
          <w:color w:val="181512"/>
          <w:sz w:val="16"/>
          <w:szCs w:val="16"/>
        </w:rPr>
        <w:t>(E)</w:t>
      </w:r>
      <w:r w:rsidRPr="00BA1AFD">
        <w:rPr>
          <w:color w:val="181512"/>
          <w:sz w:val="16"/>
          <w:szCs w:val="16"/>
        </w:rPr>
        <w:tab/>
        <w:t xml:space="preserve">For the purposes of paragraphs C and D above, account repayment data are the </w:t>
      </w:r>
      <w:r w:rsidRPr="00BA1AFD">
        <w:rPr>
          <w:rFonts w:hint="eastAsia"/>
          <w:color w:val="181512"/>
          <w:sz w:val="16"/>
          <w:szCs w:val="16"/>
        </w:rPr>
        <w:t>amount last due, amount of payment made during the last reporting period, remaining available credit or outstanding balance and default data (being amount past due and number of days past due, date of settlement of amount past due, and date of final settlement of amount in material default</w:t>
      </w:r>
      <w:r w:rsidRPr="00BA1AFD">
        <w:rPr>
          <w:color w:val="181512"/>
          <w:sz w:val="16"/>
          <w:szCs w:val="16"/>
        </w:rPr>
        <w:t xml:space="preserve"> (that is, default in payment for a period in excess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w:t>
      </w:r>
      <w:r>
        <w:rPr>
          <w:color w:val="181512"/>
          <w:sz w:val="16"/>
          <w:szCs w:val="16"/>
        </w:rPr>
        <w:t>)</w:t>
      </w:r>
      <w:r w:rsidRPr="00BA1AFD">
        <w:rPr>
          <w:rFonts w:hint="eastAsia"/>
          <w:color w:val="181512"/>
          <w:sz w:val="16"/>
          <w:szCs w:val="16"/>
        </w:rPr>
        <w:t xml:space="preserve"> (if any))</w:t>
      </w:r>
      <w:r w:rsidRPr="00BA1AFD">
        <w:rPr>
          <w:color w:val="181512"/>
          <w:sz w:val="16"/>
          <w:szCs w:val="16"/>
        </w:rPr>
        <w:t>.</w:t>
      </w:r>
    </w:p>
    <w:p w14:paraId="128EC9CF" w14:textId="77777777" w:rsidR="001D1EB2" w:rsidRDefault="001D1EB2" w:rsidP="001A6FCA">
      <w:pPr>
        <w:tabs>
          <w:tab w:val="left" w:pos="1260"/>
        </w:tabs>
        <w:spacing w:before="60" w:line="200" w:lineRule="exact"/>
        <w:ind w:left="892" w:hanging="446"/>
        <w:jc w:val="both"/>
        <w:rPr>
          <w:color w:val="181512"/>
          <w:sz w:val="16"/>
          <w:szCs w:val="16"/>
        </w:rPr>
      </w:pPr>
    </w:p>
    <w:p w14:paraId="0AE0B463" w14:textId="77777777" w:rsidR="001D1EB2" w:rsidRPr="00BA1AFD" w:rsidRDefault="001D1EB2" w:rsidP="001D1EB2">
      <w:pPr>
        <w:spacing w:before="120" w:line="180" w:lineRule="exact"/>
        <w:jc w:val="both"/>
        <w:rPr>
          <w:rStyle w:val="apple-style-span"/>
          <w:b/>
          <w:color w:val="000000"/>
          <w:sz w:val="18"/>
          <w:szCs w:val="18"/>
        </w:rPr>
      </w:pPr>
      <w:r w:rsidRPr="00BA1AFD">
        <w:rPr>
          <w:rStyle w:val="apple-style-span"/>
          <w:b/>
          <w:color w:val="000000"/>
          <w:sz w:val="18"/>
          <w:szCs w:val="18"/>
        </w:rPr>
        <w:t>Use of Data in Direct Marketing</w:t>
      </w:r>
    </w:p>
    <w:p w14:paraId="6974F78E" w14:textId="77777777" w:rsidR="001D1EB2" w:rsidRPr="00BA1AFD" w:rsidRDefault="001D1EB2" w:rsidP="001D1EB2">
      <w:pPr>
        <w:spacing w:before="120" w:line="200" w:lineRule="exact"/>
        <w:ind w:left="426" w:hanging="426"/>
        <w:jc w:val="both"/>
        <w:rPr>
          <w:color w:val="181512"/>
          <w:sz w:val="16"/>
          <w:szCs w:val="16"/>
        </w:rPr>
      </w:pPr>
      <w:r w:rsidRPr="009C1E3E">
        <w:rPr>
          <w:color w:val="181512"/>
          <w:sz w:val="16"/>
          <w:szCs w:val="16"/>
        </w:rPr>
        <w:t>(f)</w:t>
      </w:r>
      <w:r w:rsidRPr="009C1E3E">
        <w:rPr>
          <w:color w:val="181512"/>
          <w:sz w:val="16"/>
          <w:szCs w:val="16"/>
        </w:rPr>
        <w:tab/>
      </w:r>
      <w:r w:rsidRPr="00BA1AFD">
        <w:rPr>
          <w:color w:val="181512"/>
          <w:sz w:val="16"/>
          <w:szCs w:val="16"/>
        </w:rPr>
        <w:t>Where you are a customer, we intend to use your data in direct marketing and we require your consent (which includes an indication of no objection) for that purpose.  Please note that:</w:t>
      </w:r>
    </w:p>
    <w:p w14:paraId="4749E843" w14:textId="77777777" w:rsidR="001D1EB2" w:rsidRPr="00BA1AFD" w:rsidRDefault="001D1EB2" w:rsidP="001D1EB2">
      <w:pPr>
        <w:numPr>
          <w:ilvl w:val="0"/>
          <w:numId w:val="2"/>
        </w:numPr>
        <w:tabs>
          <w:tab w:val="left" w:pos="900"/>
        </w:tabs>
        <w:spacing w:before="60" w:line="200" w:lineRule="exact"/>
        <w:ind w:left="892" w:hanging="466"/>
        <w:jc w:val="both"/>
        <w:rPr>
          <w:color w:val="181512"/>
          <w:sz w:val="16"/>
          <w:szCs w:val="16"/>
        </w:rPr>
      </w:pPr>
      <w:r w:rsidRPr="00BA1AFD">
        <w:rPr>
          <w:color w:val="181512"/>
          <w:sz w:val="16"/>
          <w:szCs w:val="16"/>
        </w:rPr>
        <w:t xml:space="preserve">your name, contact details, products and other service portfolio information, transaction pattern and </w:t>
      </w:r>
      <w:r w:rsidRPr="000B322D">
        <w:rPr>
          <w:color w:val="181512"/>
          <w:sz w:val="16"/>
          <w:szCs w:val="16"/>
        </w:rPr>
        <w:t>behaviour</w:t>
      </w:r>
      <w:r w:rsidRPr="00BA1AFD">
        <w:rPr>
          <w:color w:val="181512"/>
          <w:sz w:val="16"/>
          <w:szCs w:val="16"/>
        </w:rPr>
        <w:t>, financial background and demographic data held by us from time to time may be used by us in direct marketing;</w:t>
      </w:r>
    </w:p>
    <w:p w14:paraId="79603ED5" w14:textId="77777777" w:rsidR="001D1EB2" w:rsidRPr="00BA1AFD" w:rsidRDefault="001D1EB2" w:rsidP="001D1EB2">
      <w:pPr>
        <w:numPr>
          <w:ilvl w:val="0"/>
          <w:numId w:val="2"/>
        </w:numPr>
        <w:tabs>
          <w:tab w:val="left" w:pos="900"/>
        </w:tabs>
        <w:spacing w:before="60" w:line="200" w:lineRule="exact"/>
        <w:ind w:left="892" w:hanging="466"/>
        <w:jc w:val="both"/>
        <w:rPr>
          <w:color w:val="181512"/>
          <w:sz w:val="16"/>
          <w:szCs w:val="16"/>
        </w:rPr>
      </w:pPr>
      <w:r w:rsidRPr="00BA1AFD">
        <w:rPr>
          <w:color w:val="181512"/>
          <w:sz w:val="16"/>
          <w:szCs w:val="16"/>
        </w:rPr>
        <w:t>the following classes of products, services and subjects may be marketed:</w:t>
      </w:r>
    </w:p>
    <w:p w14:paraId="7C57722D" w14:textId="77777777" w:rsidR="001D1EB2" w:rsidRPr="00BA1AFD" w:rsidRDefault="001D1EB2" w:rsidP="001D1EB2">
      <w:pPr>
        <w:numPr>
          <w:ilvl w:val="0"/>
          <w:numId w:val="3"/>
        </w:numPr>
        <w:tabs>
          <w:tab w:val="left" w:pos="900"/>
        </w:tabs>
        <w:spacing w:before="60" w:line="200" w:lineRule="exact"/>
        <w:jc w:val="both"/>
        <w:rPr>
          <w:color w:val="181512"/>
          <w:sz w:val="16"/>
          <w:szCs w:val="16"/>
        </w:rPr>
      </w:pPr>
      <w:r w:rsidRPr="00BA1AFD">
        <w:rPr>
          <w:color w:val="181512"/>
          <w:sz w:val="16"/>
          <w:szCs w:val="16"/>
        </w:rPr>
        <w:t>financial, insurance, credit card, banking and related products and services;</w:t>
      </w:r>
    </w:p>
    <w:p w14:paraId="41C431D7" w14:textId="77777777" w:rsidR="001D1EB2" w:rsidRPr="00BA1AFD" w:rsidRDefault="001D1EB2" w:rsidP="001D1EB2">
      <w:pPr>
        <w:numPr>
          <w:ilvl w:val="0"/>
          <w:numId w:val="3"/>
        </w:numPr>
        <w:tabs>
          <w:tab w:val="left" w:pos="900"/>
        </w:tabs>
        <w:spacing w:before="60" w:line="200" w:lineRule="exact"/>
        <w:jc w:val="both"/>
        <w:rPr>
          <w:color w:val="181512"/>
          <w:sz w:val="16"/>
          <w:szCs w:val="16"/>
        </w:rPr>
      </w:pPr>
      <w:r w:rsidRPr="00BA1AFD">
        <w:rPr>
          <w:color w:val="181512"/>
          <w:sz w:val="16"/>
          <w:szCs w:val="16"/>
        </w:rPr>
        <w:lastRenderedPageBreak/>
        <w:t>reward, loyalty, co-branding or privileges programmes and related products and services;</w:t>
      </w:r>
    </w:p>
    <w:p w14:paraId="1EB8EAEF" w14:textId="77777777" w:rsidR="001D1EB2" w:rsidRPr="00BA1AFD" w:rsidRDefault="001D1EB2" w:rsidP="001D1EB2">
      <w:pPr>
        <w:numPr>
          <w:ilvl w:val="0"/>
          <w:numId w:val="3"/>
        </w:numPr>
        <w:tabs>
          <w:tab w:val="left" w:pos="900"/>
        </w:tabs>
        <w:spacing w:before="60" w:line="200" w:lineRule="exact"/>
        <w:jc w:val="both"/>
        <w:rPr>
          <w:color w:val="181512"/>
          <w:sz w:val="16"/>
          <w:szCs w:val="16"/>
        </w:rPr>
      </w:pPr>
      <w:r w:rsidRPr="00BA1AFD">
        <w:rPr>
          <w:color w:val="181512"/>
          <w:sz w:val="16"/>
          <w:szCs w:val="16"/>
        </w:rPr>
        <w:t>products and services offered by our co-branding partners (the names of such co-branding partners will be provided during the application for the relevant products and services, as the case may be); and</w:t>
      </w:r>
    </w:p>
    <w:p w14:paraId="3719A6E5" w14:textId="77777777" w:rsidR="001D1EB2" w:rsidRPr="00BA1AFD" w:rsidRDefault="001D1EB2" w:rsidP="001D1EB2">
      <w:pPr>
        <w:numPr>
          <w:ilvl w:val="0"/>
          <w:numId w:val="3"/>
        </w:numPr>
        <w:tabs>
          <w:tab w:val="left" w:pos="900"/>
        </w:tabs>
        <w:spacing w:before="60" w:line="200" w:lineRule="exact"/>
        <w:ind w:left="1267"/>
        <w:jc w:val="both"/>
        <w:rPr>
          <w:color w:val="181512"/>
          <w:sz w:val="16"/>
          <w:szCs w:val="16"/>
        </w:rPr>
      </w:pPr>
      <w:r w:rsidRPr="00BA1AFD">
        <w:rPr>
          <w:color w:val="181512"/>
          <w:sz w:val="16"/>
          <w:szCs w:val="16"/>
        </w:rPr>
        <w:t>donations and contributions for charitable and/or non-profit making purposes;</w:t>
      </w:r>
    </w:p>
    <w:p w14:paraId="6E247163" w14:textId="77777777" w:rsidR="001D1EB2" w:rsidRPr="009C1E3E" w:rsidRDefault="001D1EB2" w:rsidP="001D1EB2">
      <w:pPr>
        <w:tabs>
          <w:tab w:val="left" w:pos="900"/>
        </w:tabs>
        <w:spacing w:before="60" w:line="200" w:lineRule="exact"/>
        <w:ind w:left="892" w:hanging="466"/>
        <w:jc w:val="both"/>
        <w:rPr>
          <w:color w:val="181512"/>
          <w:sz w:val="16"/>
          <w:szCs w:val="16"/>
        </w:rPr>
      </w:pPr>
      <w:r w:rsidRPr="009C1E3E">
        <w:rPr>
          <w:color w:val="181512"/>
          <w:sz w:val="16"/>
          <w:szCs w:val="16"/>
        </w:rPr>
        <w:t>(iii)</w:t>
      </w:r>
      <w:r w:rsidRPr="009C1E3E">
        <w:rPr>
          <w:color w:val="181512"/>
          <w:sz w:val="16"/>
          <w:szCs w:val="16"/>
        </w:rPr>
        <w:tab/>
      </w:r>
      <w:r w:rsidRPr="00BA1AFD">
        <w:rPr>
          <w:color w:val="181512"/>
          <w:sz w:val="16"/>
          <w:szCs w:val="16"/>
        </w:rPr>
        <w:t>the above products, services and subjects may be provided by or (in the case of donations and contributions) solicited by us and/or:</w:t>
      </w:r>
    </w:p>
    <w:p w14:paraId="071EC6C6" w14:textId="77777777"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any member of the HSBC Group;</w:t>
      </w:r>
    </w:p>
    <w:p w14:paraId="42BC4B4F" w14:textId="77777777"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third party financial institutions, insurers, credit card companies, securities and investment services providers;</w:t>
      </w:r>
    </w:p>
    <w:p w14:paraId="4CA1E413" w14:textId="77777777"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third party reward, loyalty, co-branding or privileges programme providers;</w:t>
      </w:r>
    </w:p>
    <w:p w14:paraId="79B78697" w14:textId="77777777"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 xml:space="preserve">co-branding partners of ours </w:t>
      </w:r>
      <w:r w:rsidRPr="00BA1AFD">
        <w:rPr>
          <w:rFonts w:hint="eastAsia"/>
          <w:color w:val="181512"/>
          <w:sz w:val="16"/>
          <w:szCs w:val="16"/>
        </w:rPr>
        <w:t xml:space="preserve">or any member of </w:t>
      </w:r>
      <w:r w:rsidRPr="00BA1AFD">
        <w:rPr>
          <w:color w:val="181512"/>
          <w:sz w:val="16"/>
          <w:szCs w:val="16"/>
        </w:rPr>
        <w:t>the HSBC Group (the names of such co-branding partners will be provided during the application of the relevant products and services, as the case may be); and</w:t>
      </w:r>
    </w:p>
    <w:p w14:paraId="10B338F5" w14:textId="77777777" w:rsidR="001D1EB2" w:rsidRPr="00BA1AFD" w:rsidRDefault="001D1EB2" w:rsidP="001D1EB2">
      <w:pPr>
        <w:numPr>
          <w:ilvl w:val="0"/>
          <w:numId w:val="4"/>
        </w:numPr>
        <w:tabs>
          <w:tab w:val="left" w:pos="1260"/>
        </w:tabs>
        <w:spacing w:before="60" w:line="200" w:lineRule="exact"/>
        <w:ind w:left="1267"/>
        <w:jc w:val="both"/>
        <w:rPr>
          <w:color w:val="181512"/>
          <w:sz w:val="16"/>
          <w:szCs w:val="16"/>
        </w:rPr>
      </w:pPr>
      <w:r w:rsidRPr="00BA1AFD">
        <w:rPr>
          <w:color w:val="181512"/>
          <w:sz w:val="16"/>
          <w:szCs w:val="16"/>
        </w:rPr>
        <w:t>charitable or non-profit making organisations;</w:t>
      </w:r>
    </w:p>
    <w:p w14:paraId="469CCA46" w14:textId="77777777" w:rsidR="001D1EB2" w:rsidRPr="00BA1AFD" w:rsidRDefault="001D1EB2" w:rsidP="001D1EB2">
      <w:pPr>
        <w:tabs>
          <w:tab w:val="left" w:pos="1260"/>
        </w:tabs>
        <w:spacing w:before="60" w:line="200" w:lineRule="exact"/>
        <w:ind w:left="892" w:hanging="466"/>
        <w:jc w:val="both"/>
        <w:rPr>
          <w:color w:val="181512"/>
          <w:sz w:val="16"/>
          <w:szCs w:val="16"/>
        </w:rPr>
      </w:pPr>
      <w:r w:rsidRPr="009C1E3E">
        <w:rPr>
          <w:color w:val="181512"/>
          <w:sz w:val="16"/>
          <w:szCs w:val="16"/>
        </w:rPr>
        <w:t>(iv)</w:t>
      </w:r>
      <w:r w:rsidRPr="009C1E3E">
        <w:rPr>
          <w:color w:val="181512"/>
          <w:sz w:val="16"/>
          <w:szCs w:val="16"/>
        </w:rPr>
        <w:tab/>
      </w:r>
      <w:r w:rsidRPr="00BA1AFD">
        <w:rPr>
          <w:color w:val="181512"/>
          <w:sz w:val="16"/>
          <w:szCs w:val="16"/>
        </w:rPr>
        <w:t xml:space="preserve">in addition to marketing the above products, services and subjects ourselves, we </w:t>
      </w:r>
      <w:r w:rsidRPr="00BA1AFD">
        <w:rPr>
          <w:rFonts w:hint="eastAsia"/>
          <w:color w:val="181512"/>
          <w:sz w:val="16"/>
          <w:szCs w:val="16"/>
        </w:rPr>
        <w:t xml:space="preserve">may </w:t>
      </w:r>
      <w:r w:rsidRPr="00BA1AFD">
        <w:rPr>
          <w:color w:val="181512"/>
          <w:sz w:val="16"/>
          <w:szCs w:val="16"/>
        </w:rPr>
        <w:t>provide the data described in paragraph (f)(i) above to all or any of the persons described in paragraph (f)(iii) above for use by them in marketing those products, services and subjects, and we require your written consent (which includes an indication of no objection) for that purpose; and</w:t>
      </w:r>
    </w:p>
    <w:p w14:paraId="0808ACE9" w14:textId="77777777" w:rsidR="001D1EB2" w:rsidRPr="00BA1AFD" w:rsidRDefault="001D1EB2" w:rsidP="001D1EB2">
      <w:pPr>
        <w:tabs>
          <w:tab w:val="left" w:pos="1260"/>
        </w:tabs>
        <w:spacing w:before="60" w:line="200" w:lineRule="exact"/>
        <w:ind w:left="892" w:hanging="466"/>
        <w:jc w:val="both"/>
        <w:rPr>
          <w:color w:val="181512"/>
          <w:sz w:val="16"/>
          <w:szCs w:val="16"/>
        </w:rPr>
      </w:pPr>
      <w:r w:rsidRPr="009C1E3E">
        <w:rPr>
          <w:color w:val="181512"/>
          <w:sz w:val="16"/>
          <w:szCs w:val="16"/>
        </w:rPr>
        <w:t>(v)</w:t>
      </w:r>
      <w:r w:rsidRPr="009C1E3E">
        <w:rPr>
          <w:color w:val="181512"/>
          <w:sz w:val="16"/>
          <w:szCs w:val="16"/>
        </w:rPr>
        <w:tab/>
      </w:r>
      <w:r w:rsidRPr="00BA1AFD">
        <w:rPr>
          <w:color w:val="181512"/>
          <w:sz w:val="16"/>
          <w:szCs w:val="16"/>
        </w:rPr>
        <w:t>we may receive money or other property in return for providing the data to the other persons in paragraph (f)(iv) above and, when requesting your consent or no objection as described in paragraph (f)(iv) above, we will inform you if we will receive any money or other property in return for providing the data to the other persons.</w:t>
      </w:r>
    </w:p>
    <w:p w14:paraId="4FDE1314" w14:textId="77777777" w:rsidR="001D1EB2" w:rsidRPr="00BA1AFD" w:rsidRDefault="001D1EB2" w:rsidP="001D1EB2">
      <w:pPr>
        <w:tabs>
          <w:tab w:val="left" w:pos="1260"/>
        </w:tabs>
        <w:spacing w:before="120" w:line="200" w:lineRule="exact"/>
        <w:ind w:left="426" w:hanging="4"/>
        <w:jc w:val="both"/>
        <w:rPr>
          <w:color w:val="181512"/>
          <w:sz w:val="16"/>
          <w:szCs w:val="16"/>
        </w:rPr>
      </w:pPr>
      <w:r w:rsidRPr="00BA1AFD">
        <w:rPr>
          <w:b/>
          <w:color w:val="181512"/>
          <w:sz w:val="16"/>
          <w:szCs w:val="16"/>
        </w:rPr>
        <w:t>If you do not wish us to use or provide to other persons your data for use in direct marketing as described above, you may exercise your opt-out right by notifying us.</w:t>
      </w:r>
    </w:p>
    <w:p w14:paraId="158EB518" w14:textId="4B59E20E" w:rsidR="001D1EB2" w:rsidRDefault="002A7846" w:rsidP="001D1EB2">
      <w:pPr>
        <w:spacing w:before="120" w:line="180" w:lineRule="exact"/>
        <w:jc w:val="both"/>
        <w:rPr>
          <w:rStyle w:val="apple-style-span"/>
          <w:b/>
          <w:color w:val="000000"/>
          <w:sz w:val="18"/>
          <w:szCs w:val="18"/>
        </w:rPr>
      </w:pPr>
      <w:r>
        <w:rPr>
          <w:rStyle w:val="apple-style-span"/>
          <w:b/>
          <w:color w:val="000000"/>
          <w:sz w:val="18"/>
          <w:szCs w:val="18"/>
        </w:rPr>
        <w:br/>
      </w:r>
      <w:r w:rsidR="001D1EB2" w:rsidRPr="00BA1AFD">
        <w:rPr>
          <w:rStyle w:val="apple-style-span"/>
          <w:b/>
          <w:color w:val="000000"/>
          <w:sz w:val="18"/>
          <w:szCs w:val="18"/>
        </w:rPr>
        <w:t>Provision of Another Person</w:t>
      </w:r>
      <w:r w:rsidR="001D1EB2" w:rsidRPr="00BA1AFD">
        <w:rPr>
          <w:rStyle w:val="apple-style-span"/>
          <w:rFonts w:hint="eastAsia"/>
          <w:b/>
          <w:color w:val="000000"/>
          <w:sz w:val="18"/>
          <w:szCs w:val="18"/>
        </w:rPr>
        <w:t>'</w:t>
      </w:r>
      <w:r w:rsidR="001D1EB2" w:rsidRPr="00BA1AFD">
        <w:rPr>
          <w:rStyle w:val="apple-style-span"/>
          <w:b/>
          <w:color w:val="000000"/>
          <w:sz w:val="18"/>
          <w:szCs w:val="18"/>
        </w:rPr>
        <w:t>s Data</w:t>
      </w:r>
    </w:p>
    <w:p w14:paraId="1EC6107E" w14:textId="77777777" w:rsidR="001D1EB2" w:rsidRPr="00BA1AFD" w:rsidRDefault="001D1EB2" w:rsidP="001D1EB2">
      <w:pPr>
        <w:tabs>
          <w:tab w:val="left" w:pos="426"/>
        </w:tabs>
        <w:spacing w:before="120" w:line="180" w:lineRule="exact"/>
        <w:ind w:left="426" w:hanging="426"/>
        <w:jc w:val="both"/>
        <w:rPr>
          <w:rStyle w:val="apple-style-span"/>
          <w:b/>
          <w:color w:val="000000"/>
          <w:sz w:val="16"/>
          <w:szCs w:val="16"/>
        </w:rPr>
      </w:pPr>
      <w:r w:rsidRPr="00BA1AFD">
        <w:rPr>
          <w:color w:val="181512"/>
          <w:sz w:val="16"/>
          <w:szCs w:val="16"/>
        </w:rPr>
        <w:t>(g)</w:t>
      </w:r>
      <w:r w:rsidRPr="00BA1AFD">
        <w:rPr>
          <w:color w:val="181512"/>
          <w:sz w:val="16"/>
          <w:szCs w:val="16"/>
        </w:rPr>
        <w:tab/>
        <w:t>Where you provide to us data about another person, you should give to that person a copy of this Notice and, in particular, tell him/her how we may use his/her data.</w:t>
      </w:r>
    </w:p>
    <w:p w14:paraId="2F738326" w14:textId="5242001D" w:rsidR="001D1EB2" w:rsidRPr="00BA1AFD" w:rsidRDefault="002A7846" w:rsidP="001D1EB2">
      <w:pPr>
        <w:spacing w:before="120" w:line="180" w:lineRule="exact"/>
        <w:jc w:val="both"/>
        <w:rPr>
          <w:rStyle w:val="apple-style-span"/>
          <w:b/>
          <w:color w:val="000000"/>
          <w:sz w:val="18"/>
          <w:szCs w:val="18"/>
        </w:rPr>
      </w:pPr>
      <w:r>
        <w:rPr>
          <w:rStyle w:val="apple-style-span"/>
          <w:b/>
          <w:color w:val="000000"/>
          <w:sz w:val="18"/>
          <w:szCs w:val="18"/>
        </w:rPr>
        <w:br/>
      </w:r>
      <w:r w:rsidR="001D1EB2" w:rsidRPr="00BA1AFD">
        <w:rPr>
          <w:rStyle w:val="apple-style-span"/>
          <w:b/>
          <w:color w:val="000000"/>
          <w:sz w:val="18"/>
          <w:szCs w:val="18"/>
        </w:rPr>
        <w:t>Data Access Requests</w:t>
      </w:r>
    </w:p>
    <w:p w14:paraId="7D7B0651" w14:textId="77777777" w:rsidR="001D1EB2" w:rsidRPr="00BA1AFD" w:rsidRDefault="001D1EB2" w:rsidP="001D1EB2">
      <w:pPr>
        <w:tabs>
          <w:tab w:val="left" w:pos="1260"/>
        </w:tabs>
        <w:spacing w:before="120" w:line="200" w:lineRule="exact"/>
        <w:ind w:left="426" w:hanging="426"/>
        <w:jc w:val="both"/>
        <w:rPr>
          <w:color w:val="181512"/>
          <w:sz w:val="16"/>
          <w:szCs w:val="16"/>
        </w:rPr>
      </w:pPr>
      <w:r w:rsidRPr="009C1E3E">
        <w:rPr>
          <w:color w:val="181512"/>
          <w:sz w:val="16"/>
          <w:szCs w:val="16"/>
        </w:rPr>
        <w:t>(</w:t>
      </w:r>
      <w:r>
        <w:rPr>
          <w:color w:val="181512"/>
          <w:sz w:val="16"/>
          <w:szCs w:val="16"/>
        </w:rPr>
        <w:t>h</w:t>
      </w:r>
      <w:r w:rsidRPr="009C1E3E">
        <w:rPr>
          <w:color w:val="181512"/>
          <w:sz w:val="16"/>
          <w:szCs w:val="16"/>
        </w:rPr>
        <w:t>)</w:t>
      </w:r>
      <w:r w:rsidRPr="009C1E3E">
        <w:rPr>
          <w:color w:val="181512"/>
          <w:sz w:val="16"/>
          <w:szCs w:val="16"/>
        </w:rPr>
        <w:tab/>
      </w:r>
      <w:r w:rsidRPr="00BA1AFD">
        <w:rPr>
          <w:color w:val="181512"/>
          <w:sz w:val="16"/>
          <w:szCs w:val="16"/>
        </w:rPr>
        <w:t>You have the right:</w:t>
      </w:r>
    </w:p>
    <w:p w14:paraId="73AE567F" w14:textId="77777777"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w:t>
      </w:r>
      <w:r w:rsidRPr="009C1E3E">
        <w:rPr>
          <w:color w:val="181512"/>
          <w:sz w:val="16"/>
          <w:szCs w:val="16"/>
        </w:rPr>
        <w:tab/>
      </w:r>
      <w:r w:rsidRPr="00BA1AFD">
        <w:rPr>
          <w:color w:val="181512"/>
          <w:sz w:val="16"/>
          <w:szCs w:val="16"/>
        </w:rPr>
        <w:t>to check whether we hold data about you and to access such data;</w:t>
      </w:r>
    </w:p>
    <w:p w14:paraId="023936C2" w14:textId="77777777"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(ii)</w:t>
      </w:r>
      <w:r w:rsidRPr="009C1E3E">
        <w:rPr>
          <w:color w:val="181512"/>
          <w:sz w:val="16"/>
          <w:szCs w:val="16"/>
        </w:rPr>
        <w:tab/>
      </w:r>
      <w:r w:rsidRPr="00BA1AFD">
        <w:rPr>
          <w:color w:val="181512"/>
          <w:sz w:val="16"/>
          <w:szCs w:val="16"/>
        </w:rPr>
        <w:t>to require us to correct any data relating to you which is inaccurate;</w:t>
      </w:r>
    </w:p>
    <w:p w14:paraId="67F66440" w14:textId="77777777"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(iii)</w:t>
      </w:r>
      <w:r w:rsidRPr="009C1E3E">
        <w:rPr>
          <w:color w:val="181512"/>
          <w:sz w:val="16"/>
          <w:szCs w:val="16"/>
        </w:rPr>
        <w:tab/>
      </w:r>
      <w:r w:rsidRPr="00BA1AFD">
        <w:rPr>
          <w:color w:val="181512"/>
          <w:sz w:val="16"/>
          <w:szCs w:val="16"/>
        </w:rPr>
        <w:t>to ascertain our policies and practices in relation to data and to be informed of the kind of data held by us; and</w:t>
      </w:r>
    </w:p>
    <w:p w14:paraId="7270D8CB" w14:textId="77777777"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(iv)</w:t>
      </w:r>
      <w:r w:rsidRPr="009C1E3E">
        <w:rPr>
          <w:color w:val="181512"/>
          <w:sz w:val="16"/>
          <w:szCs w:val="16"/>
        </w:rPr>
        <w:tab/>
      </w:r>
      <w:r w:rsidRPr="00BA1AFD">
        <w:rPr>
          <w:color w:val="181512"/>
          <w:sz w:val="16"/>
          <w:szCs w:val="16"/>
        </w:rPr>
        <w:t>in relation to consumer credit, to be informed on request which items of data are routinely disclosed to credit reference agencies or debt collection agencies, and be provided with further information to enable the making of an access and correction request to the relevant credit reference agency or debt collection agency.</w:t>
      </w:r>
    </w:p>
    <w:p w14:paraId="6E39EA04" w14:textId="77777777" w:rsidR="001D1EB2" w:rsidRPr="00BA1AFD" w:rsidRDefault="001D1EB2" w:rsidP="001D1EB2">
      <w:pPr>
        <w:spacing w:before="120" w:line="200" w:lineRule="exact"/>
        <w:ind w:left="426" w:hanging="426"/>
        <w:jc w:val="both"/>
        <w:rPr>
          <w:color w:val="181512"/>
          <w:sz w:val="16"/>
          <w:szCs w:val="16"/>
        </w:rPr>
      </w:pPr>
      <w:r w:rsidRPr="009C1E3E">
        <w:rPr>
          <w:color w:val="181512"/>
          <w:sz w:val="16"/>
          <w:szCs w:val="16"/>
        </w:rPr>
        <w:t>(</w:t>
      </w:r>
      <w:r>
        <w:rPr>
          <w:color w:val="181512"/>
          <w:sz w:val="16"/>
          <w:szCs w:val="16"/>
        </w:rPr>
        <w:t>i</w:t>
      </w:r>
      <w:r w:rsidRPr="009C1E3E">
        <w:rPr>
          <w:color w:val="181512"/>
          <w:sz w:val="16"/>
          <w:szCs w:val="16"/>
        </w:rPr>
        <w:t>)</w:t>
      </w:r>
      <w:r w:rsidRPr="009C1E3E">
        <w:rPr>
          <w:color w:val="181512"/>
          <w:sz w:val="16"/>
          <w:szCs w:val="16"/>
        </w:rPr>
        <w:tab/>
      </w:r>
      <w:r w:rsidRPr="00BA1AFD">
        <w:rPr>
          <w:color w:val="181512"/>
          <w:sz w:val="16"/>
          <w:szCs w:val="16"/>
        </w:rPr>
        <w:t xml:space="preserve">In accordance with the </w:t>
      </w:r>
      <w:r w:rsidRPr="00BA1AFD">
        <w:rPr>
          <w:rFonts w:hint="eastAsia"/>
          <w:color w:val="181512"/>
          <w:sz w:val="16"/>
          <w:szCs w:val="16"/>
        </w:rPr>
        <w:t xml:space="preserve">provisions </w:t>
      </w:r>
      <w:r w:rsidRPr="00BA1AFD">
        <w:rPr>
          <w:color w:val="181512"/>
          <w:sz w:val="16"/>
          <w:szCs w:val="16"/>
        </w:rPr>
        <w:t>of the Ordinance, we have the right to charge a reasonable fee for the processing of any data access request.</w:t>
      </w:r>
    </w:p>
    <w:p w14:paraId="3ED38879" w14:textId="77777777" w:rsidR="001D1EB2" w:rsidRPr="009C1E3E" w:rsidRDefault="001D1EB2" w:rsidP="001D1EB2">
      <w:pPr>
        <w:spacing w:before="120" w:line="200" w:lineRule="exact"/>
        <w:ind w:left="426" w:hanging="426"/>
        <w:jc w:val="both"/>
        <w:rPr>
          <w:color w:val="181512"/>
          <w:sz w:val="16"/>
          <w:szCs w:val="16"/>
        </w:rPr>
      </w:pPr>
      <w:r w:rsidRPr="009C1E3E">
        <w:rPr>
          <w:color w:val="181512"/>
          <w:sz w:val="16"/>
          <w:szCs w:val="16"/>
        </w:rPr>
        <w:t>(</w:t>
      </w:r>
      <w:r>
        <w:rPr>
          <w:color w:val="181512"/>
          <w:sz w:val="16"/>
          <w:szCs w:val="16"/>
        </w:rPr>
        <w:t>j</w:t>
      </w:r>
      <w:r w:rsidRPr="009C1E3E">
        <w:rPr>
          <w:color w:val="181512"/>
          <w:sz w:val="16"/>
          <w:szCs w:val="16"/>
        </w:rPr>
        <w:t>)</w:t>
      </w:r>
      <w:r w:rsidRPr="009C1E3E">
        <w:rPr>
          <w:color w:val="181512"/>
          <w:sz w:val="16"/>
          <w:szCs w:val="16"/>
        </w:rPr>
        <w:tab/>
      </w:r>
      <w:r w:rsidRPr="00BA1AFD">
        <w:rPr>
          <w:color w:val="181512"/>
          <w:sz w:val="16"/>
          <w:szCs w:val="16"/>
        </w:rPr>
        <w:t>You should send requests for access to data or correction of data or for information regarding policies and practices and kinds of data held to:</w:t>
      </w:r>
      <w:r w:rsidRPr="009C1E3E">
        <w:rPr>
          <w:color w:val="181512"/>
          <w:sz w:val="16"/>
          <w:szCs w:val="16"/>
        </w:rPr>
        <w:cr/>
      </w:r>
      <w:r w:rsidRPr="009C1E3E">
        <w:rPr>
          <w:color w:val="181512"/>
          <w:sz w:val="16"/>
          <w:szCs w:val="16"/>
        </w:rPr>
        <w:tab/>
        <w:t>The Data Protection Officer</w:t>
      </w:r>
      <w:r w:rsidRPr="009C1E3E">
        <w:rPr>
          <w:color w:val="181512"/>
          <w:sz w:val="16"/>
          <w:szCs w:val="16"/>
        </w:rPr>
        <w:cr/>
      </w:r>
      <w:r w:rsidRPr="009C1E3E">
        <w:rPr>
          <w:color w:val="181512"/>
          <w:sz w:val="16"/>
          <w:szCs w:val="16"/>
        </w:rPr>
        <w:tab/>
        <w:t>The Hongkong and Shanghai Banking Corporation Limited</w:t>
      </w:r>
      <w:r w:rsidRPr="009C1E3E">
        <w:rPr>
          <w:color w:val="181512"/>
          <w:sz w:val="16"/>
          <w:szCs w:val="16"/>
        </w:rPr>
        <w:cr/>
      </w:r>
      <w:r w:rsidRPr="009C1E3E">
        <w:rPr>
          <w:color w:val="181512"/>
          <w:sz w:val="16"/>
          <w:szCs w:val="16"/>
        </w:rPr>
        <w:tab/>
      </w:r>
      <w:smartTag w:uri="urn:schemas-microsoft-com:office:smarttags" w:element="address">
        <w:smartTag w:uri="urn:schemas-microsoft-com:office:smarttags" w:element="Street">
          <w:r w:rsidRPr="009C1E3E">
            <w:rPr>
              <w:color w:val="181512"/>
              <w:sz w:val="16"/>
              <w:szCs w:val="16"/>
            </w:rPr>
            <w:t>PO Box</w:t>
          </w:r>
        </w:smartTag>
        <w:r w:rsidRPr="009C1E3E">
          <w:rPr>
            <w:color w:val="181512"/>
            <w:sz w:val="16"/>
            <w:szCs w:val="16"/>
          </w:rPr>
          <w:t xml:space="preserve"> 72677</w:t>
        </w:r>
      </w:smartTag>
      <w:r w:rsidRPr="009C1E3E">
        <w:rPr>
          <w:color w:val="181512"/>
          <w:sz w:val="16"/>
          <w:szCs w:val="16"/>
        </w:rPr>
        <w:cr/>
      </w:r>
      <w:r w:rsidRPr="009C1E3E">
        <w:rPr>
          <w:color w:val="181512"/>
          <w:sz w:val="16"/>
          <w:szCs w:val="16"/>
        </w:rPr>
        <w:tab/>
      </w:r>
      <w:smartTag w:uri="urn:schemas-microsoft-com:office:smarttags" w:element="City">
        <w:smartTag w:uri="urn:schemas-microsoft-com:office:smarttags" w:element="place">
          <w:r w:rsidRPr="009C1E3E">
            <w:rPr>
              <w:color w:val="181512"/>
              <w:sz w:val="16"/>
              <w:szCs w:val="16"/>
            </w:rPr>
            <w:t>Kowloon</w:t>
          </w:r>
        </w:smartTag>
      </w:smartTag>
      <w:r w:rsidRPr="009C1E3E">
        <w:rPr>
          <w:color w:val="181512"/>
          <w:sz w:val="16"/>
          <w:szCs w:val="16"/>
        </w:rPr>
        <w:t xml:space="preserve"> Central Post Office</w:t>
      </w:r>
      <w:r w:rsidRPr="009C1E3E">
        <w:rPr>
          <w:color w:val="181512"/>
          <w:sz w:val="16"/>
          <w:szCs w:val="16"/>
        </w:rPr>
        <w:cr/>
      </w:r>
      <w:r w:rsidRPr="009C1E3E">
        <w:rPr>
          <w:color w:val="181512"/>
          <w:sz w:val="16"/>
          <w:szCs w:val="16"/>
        </w:rPr>
        <w:tab/>
      </w:r>
      <w:smartTag w:uri="urn:schemas-microsoft-com:office:smarttags" w:element="place">
        <w:r w:rsidRPr="009C1E3E">
          <w:rPr>
            <w:color w:val="181512"/>
            <w:sz w:val="16"/>
            <w:szCs w:val="16"/>
          </w:rPr>
          <w:t>Hong Kong</w:t>
        </w:r>
      </w:smartTag>
      <w:r w:rsidRPr="009C1E3E">
        <w:rPr>
          <w:color w:val="181512"/>
          <w:sz w:val="16"/>
          <w:szCs w:val="16"/>
        </w:rPr>
        <w:cr/>
      </w:r>
      <w:r w:rsidRPr="009C1E3E">
        <w:rPr>
          <w:color w:val="181512"/>
          <w:sz w:val="16"/>
          <w:szCs w:val="16"/>
        </w:rPr>
        <w:tab/>
        <w:t>E-mail: dfv.enquiry@hsbc.com.hk</w:t>
      </w:r>
    </w:p>
    <w:p w14:paraId="54276EE2" w14:textId="77777777" w:rsidR="001D1EB2" w:rsidRPr="000E09F8" w:rsidRDefault="001D1EB2" w:rsidP="001D1EB2">
      <w:pPr>
        <w:spacing w:before="120" w:line="200" w:lineRule="exact"/>
        <w:ind w:left="426" w:hanging="426"/>
        <w:jc w:val="both"/>
        <w:rPr>
          <w:color w:val="181512"/>
          <w:sz w:val="16"/>
          <w:szCs w:val="16"/>
        </w:rPr>
      </w:pPr>
      <w:r w:rsidRPr="009C1E3E">
        <w:rPr>
          <w:color w:val="181512"/>
          <w:sz w:val="16"/>
          <w:szCs w:val="16"/>
        </w:rPr>
        <w:t>(</w:t>
      </w:r>
      <w:r>
        <w:rPr>
          <w:color w:val="181512"/>
          <w:sz w:val="16"/>
          <w:szCs w:val="16"/>
        </w:rPr>
        <w:t>k</w:t>
      </w:r>
      <w:r w:rsidRPr="009C1E3E">
        <w:rPr>
          <w:color w:val="181512"/>
          <w:sz w:val="16"/>
          <w:szCs w:val="16"/>
        </w:rPr>
        <w:t>)</w:t>
      </w:r>
      <w:r w:rsidRPr="009C1E3E">
        <w:rPr>
          <w:color w:val="181512"/>
          <w:sz w:val="16"/>
          <w:szCs w:val="16"/>
        </w:rPr>
        <w:tab/>
      </w:r>
      <w:r w:rsidRPr="000E09F8">
        <w:rPr>
          <w:color w:val="181512"/>
          <w:sz w:val="16"/>
          <w:szCs w:val="16"/>
        </w:rPr>
        <w:t>We may have obtained a credit report on you from a credit reference agency in considering any application for credit.  In the event you wish to access the credit report, we will advise the contact details of the relevant credit reference agency.</w:t>
      </w:r>
    </w:p>
    <w:p w14:paraId="07D5C7A5" w14:textId="77777777" w:rsidR="001D1EB2" w:rsidRPr="000E09F8" w:rsidRDefault="001D1EB2" w:rsidP="001D1EB2">
      <w:pPr>
        <w:tabs>
          <w:tab w:val="left" w:pos="-1440"/>
        </w:tabs>
        <w:spacing w:before="120" w:line="200" w:lineRule="exact"/>
        <w:ind w:left="426" w:hanging="426"/>
        <w:jc w:val="both"/>
        <w:rPr>
          <w:rFonts w:eastAsia="(標準文字)"/>
          <w:sz w:val="16"/>
          <w:szCs w:val="16"/>
          <w:lang w:eastAsia="zh-HK"/>
        </w:rPr>
      </w:pPr>
      <w:r w:rsidRPr="009C1E3E">
        <w:rPr>
          <w:color w:val="181512"/>
          <w:sz w:val="16"/>
          <w:szCs w:val="16"/>
        </w:rPr>
        <w:t>(</w:t>
      </w:r>
      <w:r>
        <w:rPr>
          <w:color w:val="181512"/>
          <w:sz w:val="16"/>
          <w:szCs w:val="16"/>
        </w:rPr>
        <w:t>l</w:t>
      </w:r>
      <w:r w:rsidRPr="009C1E3E">
        <w:rPr>
          <w:color w:val="181512"/>
          <w:sz w:val="16"/>
          <w:szCs w:val="16"/>
        </w:rPr>
        <w:t>)</w:t>
      </w:r>
      <w:r w:rsidRPr="009C1E3E">
        <w:rPr>
          <w:color w:val="181512"/>
          <w:sz w:val="16"/>
          <w:szCs w:val="16"/>
        </w:rPr>
        <w:tab/>
      </w:r>
      <w:r w:rsidRPr="000E09F8">
        <w:rPr>
          <w:color w:val="181512"/>
          <w:sz w:val="16"/>
          <w:szCs w:val="16"/>
        </w:rPr>
        <w:t>Nothing in this Notice shall limit your rights as a data subject under the Ordinance.</w:t>
      </w:r>
    </w:p>
    <w:p w14:paraId="7A2BEC97" w14:textId="77777777" w:rsidR="001D1EB2" w:rsidRPr="00C55F87" w:rsidRDefault="001D1EB2" w:rsidP="001D1EB2">
      <w:pPr>
        <w:tabs>
          <w:tab w:val="left" w:pos="189"/>
          <w:tab w:val="left" w:pos="459"/>
        </w:tabs>
        <w:spacing w:before="170" w:line="200" w:lineRule="exact"/>
        <w:jc w:val="both"/>
        <w:rPr>
          <w:i/>
          <w:color w:val="181512"/>
          <w:sz w:val="18"/>
          <w:szCs w:val="18"/>
        </w:rPr>
      </w:pPr>
    </w:p>
    <w:p w14:paraId="02205EDC" w14:textId="77777777" w:rsidR="001D1EB2" w:rsidRPr="009C1E3E" w:rsidRDefault="001D1EB2" w:rsidP="001D1EB2">
      <w:pPr>
        <w:tabs>
          <w:tab w:val="left" w:pos="189"/>
          <w:tab w:val="left" w:pos="459"/>
        </w:tabs>
        <w:spacing w:before="170" w:line="200" w:lineRule="exact"/>
        <w:jc w:val="both"/>
        <w:rPr>
          <w:i/>
          <w:color w:val="181512"/>
          <w:sz w:val="15"/>
          <w:szCs w:val="15"/>
        </w:rPr>
      </w:pPr>
      <w:r w:rsidRPr="009C1E3E">
        <w:rPr>
          <w:b/>
          <w:i/>
          <w:color w:val="181512"/>
          <w:sz w:val="15"/>
          <w:szCs w:val="15"/>
        </w:rPr>
        <w:t>Note</w:t>
      </w:r>
      <w:r w:rsidRPr="009C1E3E">
        <w:rPr>
          <w:i/>
          <w:color w:val="181512"/>
          <w:sz w:val="15"/>
          <w:szCs w:val="15"/>
        </w:rPr>
        <w:t>: In case of discrepancies between the English and Chinese versions, the English version shall apply and prevail.</w:t>
      </w:r>
    </w:p>
    <w:p w14:paraId="2EE3D718" w14:textId="77777777" w:rsidR="001A6FCA" w:rsidRDefault="001A6FCA" w:rsidP="001A6FCA">
      <w:pPr>
        <w:tabs>
          <w:tab w:val="left" w:pos="720"/>
        </w:tabs>
        <w:spacing w:before="240" w:line="200" w:lineRule="exact"/>
        <w:jc w:val="both"/>
        <w:rPr>
          <w:i/>
          <w:sz w:val="15"/>
          <w:szCs w:val="15"/>
        </w:rPr>
      </w:pPr>
    </w:p>
    <w:p w14:paraId="75BF7DE6" w14:textId="77777777" w:rsidR="001A6FCA" w:rsidRDefault="001A6FCA" w:rsidP="001A6FCA">
      <w:pPr>
        <w:tabs>
          <w:tab w:val="left" w:pos="720"/>
        </w:tabs>
        <w:spacing w:before="240" w:line="200" w:lineRule="exact"/>
        <w:jc w:val="both"/>
        <w:rPr>
          <w:i/>
          <w:sz w:val="18"/>
          <w:szCs w:val="18"/>
        </w:rPr>
        <w:sectPr w:rsidR="001A6FCA" w:rsidSect="00FF26B3">
          <w:footerReference w:type="default" r:id="rId24"/>
          <w:footerReference w:type="first" r:id="rId25"/>
          <w:pgSz w:w="11906" w:h="16838" w:code="9"/>
          <w:pgMar w:top="720" w:right="720" w:bottom="720" w:left="720" w:header="0" w:footer="480" w:gutter="0"/>
          <w:pgNumType w:start="1"/>
          <w:cols w:space="425"/>
          <w:docGrid w:linePitch="326"/>
        </w:sectPr>
      </w:pPr>
    </w:p>
    <w:p w14:paraId="4E4DCAA7" w14:textId="77777777" w:rsidR="001A6FCA" w:rsidRDefault="001A6FCA" w:rsidP="001A6FCA">
      <w:pPr>
        <w:spacing w:line="300" w:lineRule="exact"/>
      </w:pPr>
      <w:r>
        <w:rPr>
          <w:b/>
          <w:spacing w:val="-8"/>
        </w:rPr>
        <w:lastRenderedPageBreak/>
        <w:t xml:space="preserve">The Hongkong and Shanghai Banking Corporation Limited </w:t>
      </w:r>
      <w:r w:rsidRPr="007A6768">
        <w:t>(the "Bank")</w:t>
      </w:r>
    </w:p>
    <w:p w14:paraId="19644A4D" w14:textId="77777777" w:rsidR="001A6FCA" w:rsidRDefault="001A6FCA" w:rsidP="001A6FCA">
      <w:pPr>
        <w:spacing w:before="20"/>
        <w:rPr>
          <w:b/>
          <w:sz w:val="20"/>
        </w:rPr>
      </w:pPr>
      <w:r>
        <w:rPr>
          <w:b/>
          <w:sz w:val="20"/>
        </w:rPr>
        <w:t>KEY FACTS STATEMENT OF COMMERCIAL CARD</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40"/>
        <w:gridCol w:w="2520"/>
        <w:gridCol w:w="2691"/>
        <w:gridCol w:w="2889"/>
      </w:tblGrid>
      <w:tr w:rsidR="001A6FCA" w:rsidRPr="00834392" w14:paraId="403FC393" w14:textId="77777777" w:rsidTr="00BB4DE1">
        <w:trPr>
          <w:trHeight w:hRule="exact" w:val="300"/>
        </w:trPr>
        <w:tc>
          <w:tcPr>
            <w:tcW w:w="10440" w:type="dxa"/>
            <w:gridSpan w:val="4"/>
            <w:tcBorders>
              <w:top w:val="single" w:sz="8" w:space="0" w:color="auto"/>
              <w:left w:val="single" w:sz="8" w:space="0" w:color="auto"/>
              <w:bottom w:val="single" w:sz="4" w:space="0" w:color="auto"/>
              <w:right w:val="single" w:sz="8" w:space="0" w:color="auto"/>
            </w:tcBorders>
            <w:shd w:val="clear" w:color="auto" w:fill="auto"/>
            <w:vAlign w:val="center"/>
          </w:tcPr>
          <w:p w14:paraId="37833973" w14:textId="77777777" w:rsidR="001A6FCA" w:rsidRPr="00834392" w:rsidRDefault="001A6FCA" w:rsidP="0067339F">
            <w:pPr>
              <w:spacing w:line="200" w:lineRule="exact"/>
              <w:jc w:val="both"/>
              <w:rPr>
                <w:rFonts w:ascii="Times New Roman Bold" w:hAnsi="Times New Roman Bold" w:hint="eastAsia"/>
                <w:b/>
                <w:sz w:val="20"/>
                <w:szCs w:val="20"/>
              </w:rPr>
            </w:pPr>
            <w:r w:rsidRPr="00834392">
              <w:rPr>
                <w:rFonts w:ascii="Times New Roman Bold" w:hAnsi="Times New Roman Bold"/>
                <w:b/>
                <w:sz w:val="20"/>
                <w:szCs w:val="20"/>
              </w:rPr>
              <w:t>Interest Rates and Finance Charges</w:t>
            </w:r>
          </w:p>
        </w:tc>
      </w:tr>
      <w:tr w:rsidR="001A6FCA" w:rsidRPr="00834392" w14:paraId="429F3701" w14:textId="77777777" w:rsidTr="00BB4DE1">
        <w:trPr>
          <w:trHeight w:hRule="exact" w:val="1320"/>
        </w:trPr>
        <w:tc>
          <w:tcPr>
            <w:tcW w:w="2340" w:type="dxa"/>
            <w:tcBorders>
              <w:top w:val="single" w:sz="4" w:space="0" w:color="auto"/>
              <w:left w:val="single" w:sz="8" w:space="0" w:color="auto"/>
              <w:bottom w:val="single" w:sz="2" w:space="0" w:color="auto"/>
              <w:right w:val="single" w:sz="4" w:space="0" w:color="auto"/>
            </w:tcBorders>
            <w:shd w:val="clear" w:color="auto" w:fill="auto"/>
            <w:vAlign w:val="center"/>
          </w:tcPr>
          <w:p w14:paraId="693EAD3A" w14:textId="77777777" w:rsidR="001A6FCA" w:rsidRPr="00834392" w:rsidRDefault="001A6FCA" w:rsidP="0067339F">
            <w:pPr>
              <w:spacing w:line="200" w:lineRule="exact"/>
              <w:rPr>
                <w:b/>
                <w:spacing w:val="-8"/>
                <w:sz w:val="18"/>
                <w:szCs w:val="18"/>
              </w:rPr>
            </w:pPr>
            <w:r w:rsidRPr="00834392">
              <w:rPr>
                <w:rFonts w:ascii="Wingdings" w:hAnsi="Wingdings" w:cs="Wingdings"/>
                <w:sz w:val="18"/>
                <w:szCs w:val="18"/>
                <w:lang w:val="zh-TW"/>
              </w:rPr>
              <w:t></w:t>
            </w:r>
            <w:r w:rsidRPr="00834392">
              <w:rPr>
                <w:sz w:val="18"/>
                <w:szCs w:val="18"/>
              </w:rPr>
              <w:t>Annualised Percentage Rate (APR) for Purchase</w:t>
            </w:r>
          </w:p>
        </w:tc>
        <w:tc>
          <w:tcPr>
            <w:tcW w:w="8100" w:type="dxa"/>
            <w:gridSpan w:val="3"/>
            <w:tcBorders>
              <w:top w:val="single" w:sz="4" w:space="0" w:color="auto"/>
              <w:left w:val="single" w:sz="4" w:space="0" w:color="auto"/>
              <w:bottom w:val="single" w:sz="2" w:space="0" w:color="auto"/>
              <w:right w:val="single" w:sz="8" w:space="0" w:color="auto"/>
            </w:tcBorders>
            <w:shd w:val="clear" w:color="auto" w:fill="auto"/>
          </w:tcPr>
          <w:p w14:paraId="24886735" w14:textId="77777777" w:rsidR="001A6FCA" w:rsidRPr="00834392" w:rsidRDefault="001A6FCA" w:rsidP="0067339F">
            <w:pPr>
              <w:spacing w:before="60" w:line="180" w:lineRule="exact"/>
              <w:jc w:val="both"/>
              <w:rPr>
                <w:color w:val="181512"/>
                <w:sz w:val="16"/>
                <w:szCs w:val="16"/>
              </w:rPr>
            </w:pPr>
            <w:r w:rsidRPr="00834392">
              <w:rPr>
                <w:color w:val="181512"/>
                <w:sz w:val="16"/>
                <w:szCs w:val="16"/>
              </w:rPr>
              <w:t xml:space="preserve">HKD Corporate Card - </w:t>
            </w:r>
            <w:r w:rsidRPr="00834392">
              <w:rPr>
                <w:b/>
                <w:bCs/>
                <w:color w:val="181512"/>
              </w:rPr>
              <w:t>33.37%</w:t>
            </w:r>
            <w:r w:rsidRPr="00834392">
              <w:rPr>
                <w:b/>
                <w:bCs/>
                <w:color w:val="181512"/>
                <w:sz w:val="16"/>
                <w:szCs w:val="16"/>
              </w:rPr>
              <w:t xml:space="preserve">     </w:t>
            </w:r>
            <w:r w:rsidRPr="00834392">
              <w:rPr>
                <w:color w:val="181512"/>
                <w:sz w:val="16"/>
                <w:szCs w:val="16"/>
              </w:rPr>
              <w:t xml:space="preserve">USD Corporate Card - </w:t>
            </w:r>
            <w:r w:rsidRPr="00834392">
              <w:rPr>
                <w:b/>
                <w:bCs/>
                <w:color w:val="181512"/>
              </w:rPr>
              <w:t>33.37%</w:t>
            </w:r>
            <w:r w:rsidRPr="00834392">
              <w:rPr>
                <w:b/>
                <w:bCs/>
                <w:color w:val="181512"/>
                <w:sz w:val="16"/>
                <w:szCs w:val="16"/>
              </w:rPr>
              <w:t xml:space="preserve">     </w:t>
            </w:r>
            <w:r w:rsidRPr="00834392">
              <w:rPr>
                <w:color w:val="181512"/>
                <w:sz w:val="16"/>
                <w:szCs w:val="16"/>
              </w:rPr>
              <w:t xml:space="preserve">Purchasing Card - </w:t>
            </w:r>
            <w:r w:rsidRPr="00834392">
              <w:rPr>
                <w:b/>
                <w:bCs/>
                <w:color w:val="181512"/>
              </w:rPr>
              <w:t>25.43%</w:t>
            </w:r>
          </w:p>
          <w:p w14:paraId="1FEC2DA1" w14:textId="77777777" w:rsidR="001A6FCA" w:rsidRPr="00834392" w:rsidRDefault="001A6FCA" w:rsidP="0067339F">
            <w:pPr>
              <w:spacing w:before="60" w:line="160" w:lineRule="exact"/>
              <w:jc w:val="both"/>
              <w:rPr>
                <w:spacing w:val="-8"/>
                <w:sz w:val="16"/>
                <w:szCs w:val="16"/>
              </w:rPr>
            </w:pPr>
            <w:r w:rsidRPr="00834392">
              <w:rPr>
                <w:color w:val="181512"/>
                <w:sz w:val="16"/>
                <w:szCs w:val="16"/>
              </w:rPr>
              <w:t xml:space="preserve">APRs will be reviewed from time to time.  No finance charge will be payable if the total outstanding balance is paid into the card account by the payment due date.  If the company/cardholder fails to pay the Bank the whole of the statement balance by the payment due date, a finance charge calculated at an interest of 2.5% (HKD Corporate Card and USD Corporate Card) / 2% (Purchasing Card) per month </w:t>
            </w:r>
            <w:r w:rsidRPr="00E55C6A">
              <w:rPr>
                <w:color w:val="181512"/>
                <w:sz w:val="16"/>
                <w:szCs w:val="16"/>
              </w:rPr>
              <w:t>(equivalent to the APRs listed above)</w:t>
            </w:r>
            <w:r w:rsidRPr="00834392">
              <w:rPr>
                <w:color w:val="181512"/>
                <w:sz w:val="16"/>
                <w:szCs w:val="16"/>
              </w:rPr>
              <w:t xml:space="preserve"> will be applied to the daily outstanding balance of the account including all new transactions (excluding cash advances) performed by the cardholder since the last statement date, from the date of these transactions, until the current balance is paid in full.</w:t>
            </w:r>
          </w:p>
        </w:tc>
      </w:tr>
      <w:tr w:rsidR="001A6FCA" w:rsidRPr="00834392" w14:paraId="22630145" w14:textId="77777777" w:rsidTr="00BB4DE1">
        <w:trPr>
          <w:trHeight w:hRule="exact" w:val="18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710E0012" w14:textId="77777777" w:rsidR="001A6FCA" w:rsidRPr="00834392" w:rsidRDefault="001A6FCA" w:rsidP="0067339F">
            <w:pPr>
              <w:spacing w:line="200" w:lineRule="exact"/>
              <w:rPr>
                <w:rFonts w:ascii="Wingdings" w:hAnsi="Wingdings" w:cs="Wingdings" w:hint="eastAsia"/>
                <w:sz w:val="18"/>
                <w:szCs w:val="18"/>
              </w:rPr>
            </w:pPr>
            <w:r w:rsidRPr="00834392">
              <w:rPr>
                <w:rFonts w:ascii="Wingdings" w:hAnsi="Wingdings" w:cs="Wingdings"/>
                <w:sz w:val="18"/>
                <w:szCs w:val="18"/>
                <w:lang w:val="zh-TW"/>
              </w:rPr>
              <w:t></w:t>
            </w:r>
            <w:r w:rsidRPr="00834392">
              <w:rPr>
                <w:color w:val="181512"/>
                <w:sz w:val="18"/>
                <w:szCs w:val="18"/>
              </w:rPr>
              <w:t>APR for Cash Advance</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tcPr>
          <w:p w14:paraId="4125A328" w14:textId="77777777" w:rsidR="001A6FCA" w:rsidRPr="00834392" w:rsidRDefault="001A6FCA" w:rsidP="0067339F">
            <w:pPr>
              <w:spacing w:before="60" w:line="180" w:lineRule="exact"/>
              <w:jc w:val="both"/>
              <w:rPr>
                <w:color w:val="181512"/>
                <w:sz w:val="16"/>
                <w:szCs w:val="16"/>
              </w:rPr>
            </w:pPr>
            <w:r w:rsidRPr="00834392">
              <w:rPr>
                <w:color w:val="181512"/>
                <w:sz w:val="16"/>
                <w:szCs w:val="16"/>
              </w:rPr>
              <w:t xml:space="preserve">HKD Corporate Card - </w:t>
            </w:r>
            <w:r w:rsidRPr="00834392">
              <w:rPr>
                <w:b/>
                <w:color w:val="181512"/>
              </w:rPr>
              <w:t>35.61%</w:t>
            </w:r>
            <w:r w:rsidRPr="00834392">
              <w:rPr>
                <w:color w:val="181512"/>
                <w:sz w:val="16"/>
                <w:szCs w:val="16"/>
              </w:rPr>
              <w:t xml:space="preserve"> (inclusive of the cash advance</w:t>
            </w:r>
            <w:r>
              <w:rPr>
                <w:color w:val="181512"/>
                <w:sz w:val="16"/>
                <w:szCs w:val="16"/>
              </w:rPr>
              <w:t xml:space="preserve"> fee</w:t>
            </w:r>
            <w:r w:rsidRPr="00834392">
              <w:rPr>
                <w:color w:val="181512"/>
                <w:sz w:val="16"/>
                <w:szCs w:val="16"/>
              </w:rPr>
              <w:t xml:space="preserve"> and handling fee)</w:t>
            </w:r>
          </w:p>
          <w:p w14:paraId="5BF10FAB" w14:textId="77777777" w:rsidR="001A6FCA" w:rsidRPr="00834392" w:rsidRDefault="001A6FCA" w:rsidP="0067339F">
            <w:pPr>
              <w:spacing w:before="60" w:line="180" w:lineRule="exact"/>
              <w:jc w:val="both"/>
              <w:rPr>
                <w:color w:val="181512"/>
                <w:sz w:val="16"/>
                <w:szCs w:val="16"/>
              </w:rPr>
            </w:pPr>
            <w:r w:rsidRPr="00834392">
              <w:rPr>
                <w:color w:val="181512"/>
                <w:sz w:val="16"/>
                <w:szCs w:val="16"/>
              </w:rPr>
              <w:t xml:space="preserve">USD Corporate Card - </w:t>
            </w:r>
            <w:r w:rsidRPr="00834392">
              <w:rPr>
                <w:b/>
                <w:color w:val="181512"/>
              </w:rPr>
              <w:t>35.61%</w:t>
            </w:r>
            <w:r w:rsidRPr="00834392">
              <w:rPr>
                <w:color w:val="181512"/>
                <w:sz w:val="16"/>
                <w:szCs w:val="16"/>
              </w:rPr>
              <w:t xml:space="preserve"> (inclusive of the cash advance</w:t>
            </w:r>
            <w:r>
              <w:rPr>
                <w:color w:val="181512"/>
                <w:sz w:val="16"/>
                <w:szCs w:val="16"/>
              </w:rPr>
              <w:t xml:space="preserve"> fee</w:t>
            </w:r>
            <w:r w:rsidRPr="00834392">
              <w:rPr>
                <w:color w:val="181512"/>
                <w:sz w:val="16"/>
                <w:szCs w:val="16"/>
              </w:rPr>
              <w:t xml:space="preserve"> and handling fee)</w:t>
            </w:r>
          </w:p>
          <w:p w14:paraId="49F300AA" w14:textId="77777777" w:rsidR="001A6FCA" w:rsidRPr="00834392" w:rsidRDefault="001A6FCA" w:rsidP="0067339F">
            <w:pPr>
              <w:spacing w:before="60" w:line="180" w:lineRule="exact"/>
              <w:jc w:val="both"/>
              <w:rPr>
                <w:color w:val="181512"/>
                <w:sz w:val="16"/>
                <w:szCs w:val="16"/>
              </w:rPr>
            </w:pPr>
            <w:r w:rsidRPr="00834392">
              <w:rPr>
                <w:color w:val="181512"/>
                <w:sz w:val="16"/>
                <w:szCs w:val="16"/>
              </w:rPr>
              <w:t xml:space="preserve">Purchasing Card - </w:t>
            </w:r>
            <w:r w:rsidRPr="00834392">
              <w:rPr>
                <w:b/>
                <w:color w:val="181512"/>
              </w:rPr>
              <w:t>N/A</w:t>
            </w:r>
            <w:r w:rsidRPr="00834392">
              <w:rPr>
                <w:color w:val="181512"/>
                <w:sz w:val="16"/>
                <w:szCs w:val="16"/>
              </w:rPr>
              <w:t xml:space="preserve"> (Cash advances is not</w:t>
            </w:r>
            <w:r>
              <w:rPr>
                <w:color w:val="181512"/>
                <w:sz w:val="16"/>
                <w:szCs w:val="16"/>
              </w:rPr>
              <w:t xml:space="preserve"> available for Purchasing Card)</w:t>
            </w:r>
          </w:p>
          <w:p w14:paraId="0A6D6908" w14:textId="77777777" w:rsidR="001A6FCA" w:rsidRPr="00834392" w:rsidRDefault="001A6FCA" w:rsidP="0067339F">
            <w:pPr>
              <w:spacing w:before="60" w:line="160" w:lineRule="exact"/>
              <w:jc w:val="both"/>
              <w:rPr>
                <w:color w:val="181512"/>
                <w:sz w:val="16"/>
                <w:szCs w:val="16"/>
              </w:rPr>
            </w:pPr>
            <w:r w:rsidRPr="008C6FAA">
              <w:rPr>
                <w:color w:val="181512"/>
                <w:sz w:val="16"/>
                <w:szCs w:val="16"/>
              </w:rPr>
              <w:t xml:space="preserve">APRs will be reviewed from time to time.  No finance charge will be payable if the total outstanding balance is paid into the card account by the payment due date.  If the company/cardholder fails to pay the Bank the whole of the statement balance by the payment due date, a finance charge calculated at an interest of 2.5% (HKD Corporate Card and USD Corporate Card) / 2% (Purchasing Card) per month </w:t>
            </w:r>
            <w:r w:rsidRPr="00E55C6A">
              <w:rPr>
                <w:color w:val="181512"/>
                <w:sz w:val="16"/>
                <w:szCs w:val="16"/>
              </w:rPr>
              <w:t>(equivalent to the APRs listed above) will be applied to the daily outstanding balance of the account including all new transactions (excluding cash advances)</w:t>
            </w:r>
            <w:r w:rsidRPr="008C6FAA">
              <w:rPr>
                <w:color w:val="181512"/>
                <w:sz w:val="16"/>
                <w:szCs w:val="16"/>
              </w:rPr>
              <w:t xml:space="preserve"> performed by the cardholder since the last statement date, from the date of these transactions, until the current balance is paid in full.</w:t>
            </w:r>
          </w:p>
        </w:tc>
      </w:tr>
      <w:tr w:rsidR="001A6FCA" w:rsidRPr="00834392" w14:paraId="1F88B925" w14:textId="77777777" w:rsidTr="00BB4DE1">
        <w:trPr>
          <w:trHeight w:hRule="exact" w:val="3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4B3471BB" w14:textId="77777777" w:rsidR="001A6FCA" w:rsidRPr="00834392" w:rsidRDefault="001A6FCA" w:rsidP="0067339F">
            <w:pPr>
              <w:spacing w:line="200" w:lineRule="exact"/>
              <w:jc w:val="both"/>
              <w:rPr>
                <w:color w:val="181512"/>
                <w:sz w:val="18"/>
                <w:szCs w:val="18"/>
              </w:rPr>
            </w:pPr>
            <w:r w:rsidRPr="00834392">
              <w:rPr>
                <w:color w:val="181512"/>
                <w:sz w:val="18"/>
                <w:szCs w:val="18"/>
              </w:rPr>
              <w:t>Delinquent APR</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35FBFF95" w14:textId="77777777" w:rsidR="001A6FCA" w:rsidRPr="00834392" w:rsidRDefault="001A6FCA" w:rsidP="0067339F">
            <w:pPr>
              <w:spacing w:line="200" w:lineRule="exact"/>
              <w:jc w:val="both"/>
              <w:rPr>
                <w:b/>
                <w:spacing w:val="-8"/>
                <w:sz w:val="28"/>
                <w:szCs w:val="28"/>
              </w:rPr>
            </w:pPr>
            <w:r w:rsidRPr="00834392">
              <w:rPr>
                <w:b/>
                <w:bCs/>
                <w:color w:val="181512"/>
              </w:rPr>
              <w:t>N/A</w:t>
            </w:r>
          </w:p>
        </w:tc>
      </w:tr>
      <w:tr w:rsidR="001A6FCA" w:rsidRPr="00834392" w14:paraId="1AB76FF7" w14:textId="77777777" w:rsidTr="00BB4DE1">
        <w:trPr>
          <w:trHeight w:hRule="exact" w:val="3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5B3374E4" w14:textId="77777777" w:rsidR="001A6FCA" w:rsidRPr="00834392" w:rsidRDefault="001A6FCA" w:rsidP="0067339F">
            <w:pPr>
              <w:spacing w:line="200" w:lineRule="exact"/>
              <w:rPr>
                <w:color w:val="181512"/>
                <w:sz w:val="18"/>
                <w:szCs w:val="18"/>
              </w:rPr>
            </w:pPr>
            <w:r w:rsidRPr="00834392">
              <w:rPr>
                <w:color w:val="181512"/>
                <w:sz w:val="18"/>
                <w:szCs w:val="18"/>
              </w:rPr>
              <w:t>Interest Free Period</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60182E5C" w14:textId="77777777" w:rsidR="001A6FCA" w:rsidRPr="00834392" w:rsidRDefault="001A6FCA" w:rsidP="0067339F">
            <w:pPr>
              <w:spacing w:line="200" w:lineRule="exact"/>
              <w:jc w:val="both"/>
              <w:rPr>
                <w:b/>
                <w:bCs/>
                <w:color w:val="181512"/>
              </w:rPr>
            </w:pPr>
            <w:r w:rsidRPr="00834392">
              <w:rPr>
                <w:color w:val="181512"/>
                <w:sz w:val="16"/>
                <w:szCs w:val="16"/>
              </w:rPr>
              <w:t xml:space="preserve">Up to </w:t>
            </w:r>
            <w:r w:rsidRPr="00834392">
              <w:rPr>
                <w:b/>
                <w:bCs/>
                <w:color w:val="181512"/>
              </w:rPr>
              <w:t>56</w:t>
            </w:r>
            <w:r w:rsidRPr="00834392">
              <w:rPr>
                <w:color w:val="181512"/>
                <w:sz w:val="16"/>
                <w:szCs w:val="16"/>
              </w:rPr>
              <w:t xml:space="preserve"> days</w:t>
            </w:r>
          </w:p>
        </w:tc>
      </w:tr>
      <w:tr w:rsidR="001A6FCA" w:rsidRPr="00834392" w14:paraId="1F2D0C34" w14:textId="77777777" w:rsidTr="00BB4DE1">
        <w:trPr>
          <w:trHeight w:hRule="exact" w:val="260"/>
        </w:trPr>
        <w:tc>
          <w:tcPr>
            <w:tcW w:w="2340" w:type="dxa"/>
            <w:vMerge w:val="restart"/>
            <w:tcBorders>
              <w:top w:val="single" w:sz="2" w:space="0" w:color="auto"/>
              <w:left w:val="single" w:sz="8" w:space="0" w:color="auto"/>
              <w:bottom w:val="nil"/>
              <w:right w:val="single" w:sz="4" w:space="0" w:color="auto"/>
            </w:tcBorders>
            <w:shd w:val="clear" w:color="auto" w:fill="auto"/>
            <w:vAlign w:val="center"/>
          </w:tcPr>
          <w:p w14:paraId="0A4F29D4" w14:textId="77777777" w:rsidR="001A6FCA" w:rsidRPr="00834392" w:rsidRDefault="001A6FCA" w:rsidP="0067339F">
            <w:pPr>
              <w:spacing w:line="200" w:lineRule="exact"/>
              <w:rPr>
                <w:color w:val="181512"/>
                <w:sz w:val="18"/>
                <w:szCs w:val="18"/>
              </w:rPr>
            </w:pPr>
            <w:r w:rsidRPr="00834392">
              <w:rPr>
                <w:color w:val="181512"/>
                <w:sz w:val="18"/>
                <w:szCs w:val="18"/>
              </w:rPr>
              <w:t>Minimum Payment Due</w:t>
            </w: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1A046E5A" w14:textId="77777777" w:rsidR="001A6FCA" w:rsidRPr="00834392" w:rsidRDefault="001A6FCA" w:rsidP="0067339F">
            <w:pPr>
              <w:spacing w:line="200" w:lineRule="exact"/>
              <w:jc w:val="center"/>
              <w:rPr>
                <w:b/>
                <w:color w:val="181512"/>
                <w:sz w:val="16"/>
                <w:szCs w:val="16"/>
              </w:rPr>
            </w:pPr>
            <w:r w:rsidRPr="00834392">
              <w:rPr>
                <w:b/>
                <w:color w:val="181512"/>
                <w:sz w:val="16"/>
                <w:szCs w:val="16"/>
              </w:rPr>
              <w:t>Card Type</w:t>
            </w:r>
          </w:p>
        </w:tc>
        <w:tc>
          <w:tcPr>
            <w:tcW w:w="5580"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370A3F59" w14:textId="77777777" w:rsidR="001A6FCA" w:rsidRPr="00834392" w:rsidRDefault="001A6FCA" w:rsidP="0067339F">
            <w:pPr>
              <w:spacing w:line="200" w:lineRule="exact"/>
              <w:jc w:val="center"/>
              <w:rPr>
                <w:b/>
                <w:color w:val="181512"/>
                <w:sz w:val="16"/>
                <w:szCs w:val="16"/>
              </w:rPr>
            </w:pPr>
            <w:r w:rsidRPr="00834392">
              <w:rPr>
                <w:b/>
                <w:color w:val="181512"/>
                <w:sz w:val="16"/>
                <w:szCs w:val="16"/>
              </w:rPr>
              <w:t>Minimum Payment Due</w:t>
            </w:r>
          </w:p>
        </w:tc>
      </w:tr>
      <w:tr w:rsidR="001A6FCA" w:rsidRPr="00834392" w14:paraId="69E96C4D" w14:textId="77777777" w:rsidTr="00BB4DE1">
        <w:trPr>
          <w:trHeight w:hRule="exact" w:val="260"/>
        </w:trPr>
        <w:tc>
          <w:tcPr>
            <w:tcW w:w="2340" w:type="dxa"/>
            <w:vMerge/>
            <w:tcBorders>
              <w:left w:val="single" w:sz="8" w:space="0" w:color="auto"/>
              <w:bottom w:val="nil"/>
              <w:right w:val="single" w:sz="4" w:space="0" w:color="auto"/>
            </w:tcBorders>
            <w:shd w:val="clear" w:color="auto" w:fill="auto"/>
            <w:vAlign w:val="center"/>
          </w:tcPr>
          <w:p w14:paraId="1E39FCB0" w14:textId="77777777" w:rsidR="001A6FCA" w:rsidRPr="00834392" w:rsidRDefault="001A6FCA" w:rsidP="0067339F">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319F9E97" w14:textId="77777777" w:rsidR="001A6FCA" w:rsidRPr="00834392" w:rsidRDefault="001A6FCA" w:rsidP="0067339F">
            <w:pPr>
              <w:spacing w:line="160" w:lineRule="exact"/>
              <w:rPr>
                <w:color w:val="181512"/>
                <w:sz w:val="16"/>
                <w:szCs w:val="16"/>
              </w:rPr>
            </w:pPr>
            <w:r w:rsidRPr="00834392">
              <w:rPr>
                <w:color w:val="181512"/>
                <w:sz w:val="16"/>
                <w:szCs w:val="16"/>
              </w:rPr>
              <w:t>HKD Corporate Card</w:t>
            </w:r>
          </w:p>
        </w:tc>
        <w:tc>
          <w:tcPr>
            <w:tcW w:w="5580"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5393D89A" w14:textId="77777777" w:rsidR="001A6FCA" w:rsidRPr="00834392" w:rsidRDefault="001A6FCA" w:rsidP="0067339F">
            <w:pPr>
              <w:spacing w:line="160" w:lineRule="exact"/>
              <w:rPr>
                <w:color w:val="181512"/>
                <w:sz w:val="16"/>
                <w:szCs w:val="16"/>
              </w:rPr>
            </w:pPr>
            <w:r w:rsidRPr="00834392">
              <w:rPr>
                <w:color w:val="181512"/>
                <w:sz w:val="16"/>
                <w:szCs w:val="16"/>
              </w:rPr>
              <w:t>N/A (HKD Corporate Card is 100% charge card requiring full payment)</w:t>
            </w:r>
          </w:p>
        </w:tc>
      </w:tr>
      <w:tr w:rsidR="001A6FCA" w:rsidRPr="00834392" w14:paraId="361D77E6" w14:textId="77777777" w:rsidTr="00BB4DE1">
        <w:trPr>
          <w:trHeight w:hRule="exact" w:val="260"/>
        </w:trPr>
        <w:tc>
          <w:tcPr>
            <w:tcW w:w="2340" w:type="dxa"/>
            <w:vMerge/>
            <w:tcBorders>
              <w:left w:val="single" w:sz="8" w:space="0" w:color="auto"/>
              <w:bottom w:val="nil"/>
              <w:right w:val="single" w:sz="4" w:space="0" w:color="auto"/>
            </w:tcBorders>
            <w:shd w:val="clear" w:color="auto" w:fill="auto"/>
            <w:vAlign w:val="center"/>
          </w:tcPr>
          <w:p w14:paraId="3AECB671" w14:textId="77777777" w:rsidR="001A6FCA" w:rsidRPr="00834392" w:rsidRDefault="001A6FCA" w:rsidP="0067339F">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261FD92E" w14:textId="77777777" w:rsidR="001A6FCA" w:rsidRPr="00834392" w:rsidRDefault="001A6FCA" w:rsidP="0067339F">
            <w:pPr>
              <w:spacing w:line="160" w:lineRule="exact"/>
              <w:rPr>
                <w:color w:val="181512"/>
                <w:sz w:val="16"/>
                <w:szCs w:val="16"/>
              </w:rPr>
            </w:pPr>
            <w:r w:rsidRPr="00834392">
              <w:rPr>
                <w:color w:val="181512"/>
                <w:sz w:val="16"/>
                <w:szCs w:val="16"/>
              </w:rPr>
              <w:t>USD Corporate Card</w:t>
            </w:r>
          </w:p>
        </w:tc>
        <w:tc>
          <w:tcPr>
            <w:tcW w:w="5580"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2EDB822B" w14:textId="77777777" w:rsidR="001A6FCA" w:rsidRPr="00834392" w:rsidRDefault="001A6FCA" w:rsidP="0067339F">
            <w:pPr>
              <w:spacing w:line="160" w:lineRule="exact"/>
              <w:rPr>
                <w:color w:val="181512"/>
                <w:sz w:val="16"/>
                <w:szCs w:val="16"/>
              </w:rPr>
            </w:pPr>
            <w:r w:rsidRPr="00834392">
              <w:rPr>
                <w:color w:val="181512"/>
                <w:sz w:val="16"/>
                <w:szCs w:val="16"/>
              </w:rPr>
              <w:t>N/A (USD Corporate Card is 100% charge card requiring full payment)</w:t>
            </w:r>
          </w:p>
        </w:tc>
      </w:tr>
      <w:tr w:rsidR="001A6FCA" w:rsidRPr="00834392" w14:paraId="7928783E" w14:textId="77777777" w:rsidTr="00BB4DE1">
        <w:trPr>
          <w:trHeight w:hRule="exact" w:val="260"/>
        </w:trPr>
        <w:tc>
          <w:tcPr>
            <w:tcW w:w="2340" w:type="dxa"/>
            <w:vMerge/>
            <w:tcBorders>
              <w:left w:val="single" w:sz="8" w:space="0" w:color="auto"/>
              <w:bottom w:val="single" w:sz="4" w:space="0" w:color="auto"/>
              <w:right w:val="single" w:sz="4" w:space="0" w:color="auto"/>
            </w:tcBorders>
            <w:shd w:val="clear" w:color="auto" w:fill="auto"/>
            <w:vAlign w:val="center"/>
          </w:tcPr>
          <w:p w14:paraId="238D88F3" w14:textId="77777777" w:rsidR="001A6FCA" w:rsidRPr="00834392" w:rsidRDefault="001A6FCA" w:rsidP="0067339F">
            <w:pPr>
              <w:spacing w:line="240" w:lineRule="exact"/>
              <w:rPr>
                <w:color w:val="181512"/>
                <w:sz w:val="20"/>
                <w:szCs w:val="20"/>
              </w:rPr>
            </w:pPr>
          </w:p>
        </w:tc>
        <w:tc>
          <w:tcPr>
            <w:tcW w:w="2520" w:type="dxa"/>
            <w:tcBorders>
              <w:top w:val="single" w:sz="2" w:space="0" w:color="auto"/>
              <w:left w:val="single" w:sz="4" w:space="0" w:color="auto"/>
              <w:bottom w:val="single" w:sz="4" w:space="0" w:color="auto"/>
              <w:right w:val="single" w:sz="2" w:space="0" w:color="auto"/>
            </w:tcBorders>
            <w:shd w:val="clear" w:color="auto" w:fill="auto"/>
            <w:vAlign w:val="center"/>
          </w:tcPr>
          <w:p w14:paraId="07CB9651" w14:textId="77777777" w:rsidR="001A6FCA" w:rsidRPr="00834392" w:rsidRDefault="001A6FCA" w:rsidP="0067339F">
            <w:pPr>
              <w:spacing w:line="160" w:lineRule="exact"/>
              <w:rPr>
                <w:color w:val="181512"/>
                <w:sz w:val="16"/>
                <w:szCs w:val="16"/>
              </w:rPr>
            </w:pPr>
            <w:r w:rsidRPr="00834392">
              <w:rPr>
                <w:color w:val="181512"/>
                <w:sz w:val="16"/>
                <w:szCs w:val="16"/>
              </w:rPr>
              <w:t>Purchasing Card</w:t>
            </w:r>
          </w:p>
        </w:tc>
        <w:tc>
          <w:tcPr>
            <w:tcW w:w="5580" w:type="dxa"/>
            <w:gridSpan w:val="2"/>
            <w:tcBorders>
              <w:top w:val="single" w:sz="2" w:space="0" w:color="auto"/>
              <w:left w:val="single" w:sz="2" w:space="0" w:color="auto"/>
              <w:bottom w:val="single" w:sz="4" w:space="0" w:color="auto"/>
              <w:right w:val="single" w:sz="8" w:space="0" w:color="auto"/>
            </w:tcBorders>
            <w:shd w:val="clear" w:color="auto" w:fill="auto"/>
            <w:vAlign w:val="center"/>
          </w:tcPr>
          <w:p w14:paraId="28525235" w14:textId="77777777" w:rsidR="001A6FCA" w:rsidRPr="00834392" w:rsidRDefault="001A6FCA" w:rsidP="0067339F">
            <w:pPr>
              <w:spacing w:line="160" w:lineRule="exact"/>
              <w:rPr>
                <w:color w:val="181512"/>
                <w:sz w:val="16"/>
                <w:szCs w:val="16"/>
              </w:rPr>
            </w:pPr>
            <w:r w:rsidRPr="00834392">
              <w:rPr>
                <w:color w:val="181512"/>
                <w:sz w:val="16"/>
                <w:szCs w:val="16"/>
              </w:rPr>
              <w:t>N/A (Purchasing Card is 100% charge card requiring full payment)</w:t>
            </w:r>
          </w:p>
        </w:tc>
      </w:tr>
      <w:tr w:rsidR="001A6FCA" w:rsidRPr="00834392" w14:paraId="49C714E3" w14:textId="77777777" w:rsidTr="00BB4DE1">
        <w:trPr>
          <w:trHeight w:hRule="exact" w:val="300"/>
        </w:trPr>
        <w:tc>
          <w:tcPr>
            <w:tcW w:w="1044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2099DD2F" w14:textId="77777777" w:rsidR="001A6FCA" w:rsidRPr="00834392" w:rsidRDefault="001A6FCA" w:rsidP="0067339F">
            <w:pPr>
              <w:spacing w:line="200" w:lineRule="exact"/>
              <w:jc w:val="both"/>
              <w:rPr>
                <w:rFonts w:ascii="Times New Roman Bold" w:hAnsi="Times New Roman Bold" w:hint="eastAsia"/>
                <w:color w:val="181512"/>
                <w:sz w:val="18"/>
                <w:szCs w:val="18"/>
              </w:rPr>
            </w:pPr>
            <w:r w:rsidRPr="00834392">
              <w:rPr>
                <w:rFonts w:ascii="Times New Roman Bold" w:hAnsi="Times New Roman Bold"/>
                <w:b/>
                <w:sz w:val="20"/>
                <w:szCs w:val="20"/>
              </w:rPr>
              <w:t>Fees</w:t>
            </w:r>
          </w:p>
        </w:tc>
      </w:tr>
      <w:tr w:rsidR="001A6FCA" w:rsidRPr="00834392" w14:paraId="7BD3D35C" w14:textId="77777777" w:rsidTr="00BB4DE1">
        <w:trPr>
          <w:trHeight w:hRule="exact" w:val="300"/>
        </w:trPr>
        <w:tc>
          <w:tcPr>
            <w:tcW w:w="2340" w:type="dxa"/>
            <w:vMerge w:val="restart"/>
            <w:tcBorders>
              <w:top w:val="single" w:sz="4" w:space="0" w:color="auto"/>
              <w:left w:val="single" w:sz="8" w:space="0" w:color="auto"/>
              <w:right w:val="single" w:sz="4" w:space="0" w:color="auto"/>
            </w:tcBorders>
            <w:shd w:val="clear" w:color="auto" w:fill="auto"/>
            <w:vAlign w:val="center"/>
          </w:tcPr>
          <w:p w14:paraId="757926DF" w14:textId="77777777" w:rsidR="001A6FCA" w:rsidRPr="00834392" w:rsidRDefault="001A6FCA" w:rsidP="0067339F">
            <w:pPr>
              <w:spacing w:line="200" w:lineRule="exact"/>
              <w:rPr>
                <w:color w:val="181512"/>
                <w:sz w:val="18"/>
                <w:szCs w:val="18"/>
              </w:rPr>
            </w:pPr>
            <w:r w:rsidRPr="00834392">
              <w:rPr>
                <w:color w:val="181512"/>
                <w:sz w:val="18"/>
                <w:szCs w:val="18"/>
              </w:rPr>
              <w:t>Annual Fee</w:t>
            </w:r>
          </w:p>
        </w:tc>
        <w:tc>
          <w:tcPr>
            <w:tcW w:w="5211" w:type="dxa"/>
            <w:gridSpan w:val="2"/>
            <w:tcBorders>
              <w:top w:val="single" w:sz="4" w:space="0" w:color="auto"/>
              <w:left w:val="single" w:sz="4" w:space="0" w:color="auto"/>
              <w:bottom w:val="single" w:sz="2" w:space="0" w:color="auto"/>
              <w:right w:val="single" w:sz="2" w:space="0" w:color="auto"/>
            </w:tcBorders>
            <w:shd w:val="clear" w:color="auto" w:fill="auto"/>
            <w:vAlign w:val="center"/>
          </w:tcPr>
          <w:p w14:paraId="43D5341E" w14:textId="77777777" w:rsidR="001A6FCA" w:rsidRPr="00834392" w:rsidRDefault="001A6FCA" w:rsidP="0067339F">
            <w:pPr>
              <w:spacing w:line="200" w:lineRule="exact"/>
              <w:jc w:val="center"/>
              <w:rPr>
                <w:color w:val="181512"/>
                <w:sz w:val="16"/>
                <w:szCs w:val="16"/>
              </w:rPr>
            </w:pPr>
            <w:r w:rsidRPr="00834392">
              <w:rPr>
                <w:b/>
                <w:color w:val="181512"/>
                <w:sz w:val="16"/>
                <w:szCs w:val="16"/>
              </w:rPr>
              <w:t>Card Type</w:t>
            </w:r>
          </w:p>
        </w:tc>
        <w:tc>
          <w:tcPr>
            <w:tcW w:w="2889" w:type="dxa"/>
            <w:tcBorders>
              <w:top w:val="single" w:sz="2" w:space="0" w:color="auto"/>
              <w:left w:val="single" w:sz="2" w:space="0" w:color="auto"/>
              <w:bottom w:val="single" w:sz="2" w:space="0" w:color="auto"/>
              <w:right w:val="single" w:sz="8" w:space="0" w:color="auto"/>
            </w:tcBorders>
            <w:shd w:val="clear" w:color="auto" w:fill="auto"/>
            <w:vAlign w:val="center"/>
          </w:tcPr>
          <w:p w14:paraId="653D4D85" w14:textId="77777777" w:rsidR="001A6FCA" w:rsidRPr="00834392" w:rsidRDefault="001A6FCA" w:rsidP="0067339F">
            <w:pPr>
              <w:spacing w:line="200" w:lineRule="exact"/>
              <w:jc w:val="center"/>
              <w:rPr>
                <w:b/>
                <w:color w:val="181512"/>
                <w:sz w:val="16"/>
                <w:szCs w:val="16"/>
              </w:rPr>
            </w:pPr>
            <w:r w:rsidRPr="00834392">
              <w:rPr>
                <w:b/>
                <w:color w:val="181512"/>
                <w:sz w:val="16"/>
                <w:szCs w:val="16"/>
              </w:rPr>
              <w:t>Annual Fee (per Cardholder)</w:t>
            </w:r>
          </w:p>
        </w:tc>
      </w:tr>
      <w:tr w:rsidR="001A6FCA" w:rsidRPr="00834392" w14:paraId="13D5911C" w14:textId="77777777" w:rsidTr="00BB4DE1">
        <w:trPr>
          <w:trHeight w:hRule="exact" w:val="1120"/>
        </w:trPr>
        <w:tc>
          <w:tcPr>
            <w:tcW w:w="2340" w:type="dxa"/>
            <w:vMerge/>
            <w:tcBorders>
              <w:top w:val="single" w:sz="2" w:space="0" w:color="auto"/>
              <w:left w:val="single" w:sz="8" w:space="0" w:color="auto"/>
              <w:right w:val="single" w:sz="4" w:space="0" w:color="auto"/>
            </w:tcBorders>
            <w:shd w:val="clear" w:color="auto" w:fill="auto"/>
            <w:vAlign w:val="center"/>
          </w:tcPr>
          <w:p w14:paraId="08606DC8" w14:textId="77777777" w:rsidR="001A6FCA" w:rsidRPr="00834392" w:rsidRDefault="001A6FCA" w:rsidP="0067339F">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766040C8" w14:textId="77777777" w:rsidR="001A6FCA" w:rsidRPr="00834392" w:rsidRDefault="001A6FCA" w:rsidP="0067339F">
            <w:pPr>
              <w:spacing w:line="180" w:lineRule="exact"/>
              <w:rPr>
                <w:color w:val="181512"/>
                <w:sz w:val="16"/>
                <w:szCs w:val="16"/>
              </w:rPr>
            </w:pPr>
            <w:r w:rsidRPr="00834392">
              <w:rPr>
                <w:color w:val="181512"/>
                <w:sz w:val="16"/>
                <w:szCs w:val="16"/>
              </w:rPr>
              <w:t>HKD Corporate Card</w:t>
            </w:r>
          </w:p>
        </w:tc>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65A24286" w14:textId="77777777" w:rsidR="001A6FCA" w:rsidRPr="00834392" w:rsidRDefault="001A6FCA" w:rsidP="0067339F">
            <w:pPr>
              <w:spacing w:line="180" w:lineRule="exact"/>
              <w:rPr>
                <w:color w:val="181512"/>
                <w:sz w:val="16"/>
                <w:szCs w:val="16"/>
              </w:rPr>
            </w:pPr>
            <w:r w:rsidRPr="00834392">
              <w:rPr>
                <w:color w:val="181512"/>
                <w:sz w:val="16"/>
                <w:szCs w:val="16"/>
              </w:rPr>
              <w:t>1 – 2 Cardholders</w:t>
            </w:r>
          </w:p>
          <w:p w14:paraId="1CDEF0EA" w14:textId="77777777" w:rsidR="001A6FCA" w:rsidRPr="00834392" w:rsidRDefault="001A6FCA" w:rsidP="0067339F">
            <w:pPr>
              <w:spacing w:line="180" w:lineRule="exact"/>
              <w:rPr>
                <w:color w:val="181512"/>
                <w:sz w:val="16"/>
                <w:szCs w:val="16"/>
              </w:rPr>
            </w:pPr>
            <w:r w:rsidRPr="00834392">
              <w:rPr>
                <w:color w:val="181512"/>
                <w:sz w:val="16"/>
                <w:szCs w:val="16"/>
              </w:rPr>
              <w:t>3 – 5 Cardholders</w:t>
            </w:r>
          </w:p>
          <w:p w14:paraId="2FCCF981" w14:textId="77777777" w:rsidR="001A6FCA" w:rsidRPr="00834392" w:rsidRDefault="001A6FCA" w:rsidP="0067339F">
            <w:pPr>
              <w:spacing w:line="180" w:lineRule="exact"/>
              <w:rPr>
                <w:color w:val="181512"/>
                <w:sz w:val="16"/>
                <w:szCs w:val="16"/>
              </w:rPr>
            </w:pPr>
            <w:r w:rsidRPr="00834392">
              <w:rPr>
                <w:color w:val="181512"/>
                <w:sz w:val="16"/>
                <w:szCs w:val="16"/>
              </w:rPr>
              <w:t>6 – 9 Cardholders</w:t>
            </w:r>
          </w:p>
          <w:p w14:paraId="658CA20D" w14:textId="77777777" w:rsidR="001A6FCA" w:rsidRPr="00834392" w:rsidRDefault="001A6FCA" w:rsidP="0067339F">
            <w:pPr>
              <w:spacing w:line="180" w:lineRule="exact"/>
              <w:rPr>
                <w:color w:val="181512"/>
                <w:sz w:val="16"/>
                <w:szCs w:val="16"/>
              </w:rPr>
            </w:pPr>
            <w:r w:rsidRPr="00834392">
              <w:rPr>
                <w:color w:val="181512"/>
                <w:sz w:val="16"/>
                <w:szCs w:val="16"/>
              </w:rPr>
              <w:t>10 -20 Cardholders</w:t>
            </w:r>
          </w:p>
          <w:p w14:paraId="5F31C4E8" w14:textId="77777777" w:rsidR="001A6FCA" w:rsidRPr="00834392" w:rsidRDefault="001A6FCA" w:rsidP="0067339F">
            <w:pPr>
              <w:spacing w:line="180" w:lineRule="exact"/>
              <w:rPr>
                <w:color w:val="181512"/>
                <w:sz w:val="16"/>
                <w:szCs w:val="16"/>
              </w:rPr>
            </w:pPr>
            <w:r w:rsidRPr="00834392">
              <w:rPr>
                <w:color w:val="181512"/>
                <w:sz w:val="16"/>
                <w:szCs w:val="16"/>
              </w:rPr>
              <w:t>21 – 250 Cardholders</w:t>
            </w:r>
          </w:p>
          <w:p w14:paraId="135BDF9C" w14:textId="77777777" w:rsidR="001A6FCA" w:rsidRPr="00834392" w:rsidRDefault="001A6FCA" w:rsidP="0067339F">
            <w:pPr>
              <w:spacing w:line="180" w:lineRule="exact"/>
              <w:rPr>
                <w:color w:val="181512"/>
                <w:sz w:val="16"/>
                <w:szCs w:val="16"/>
              </w:rPr>
            </w:pPr>
            <w:r w:rsidRPr="00834392">
              <w:rPr>
                <w:color w:val="181512"/>
                <w:sz w:val="16"/>
                <w:szCs w:val="16"/>
              </w:rPr>
              <w:t>251 Cardholders or above</w:t>
            </w:r>
          </w:p>
        </w:tc>
        <w:tc>
          <w:tcPr>
            <w:tcW w:w="2889" w:type="dxa"/>
            <w:tcBorders>
              <w:top w:val="single" w:sz="2" w:space="0" w:color="auto"/>
              <w:left w:val="single" w:sz="2" w:space="0" w:color="auto"/>
              <w:bottom w:val="single" w:sz="2" w:space="0" w:color="auto"/>
              <w:right w:val="single" w:sz="8" w:space="0" w:color="auto"/>
            </w:tcBorders>
            <w:shd w:val="clear" w:color="auto" w:fill="auto"/>
          </w:tcPr>
          <w:p w14:paraId="469E29A8" w14:textId="77777777" w:rsidR="001A6FCA" w:rsidRPr="00834392" w:rsidRDefault="001A6FCA" w:rsidP="0067339F">
            <w:pPr>
              <w:spacing w:before="20" w:line="180" w:lineRule="exact"/>
              <w:jc w:val="center"/>
              <w:rPr>
                <w:color w:val="181512"/>
                <w:sz w:val="16"/>
                <w:szCs w:val="16"/>
              </w:rPr>
            </w:pPr>
            <w:r w:rsidRPr="00834392">
              <w:rPr>
                <w:color w:val="181512"/>
                <w:sz w:val="16"/>
                <w:szCs w:val="16"/>
              </w:rPr>
              <w:t>HKD550</w:t>
            </w:r>
          </w:p>
          <w:p w14:paraId="3CB0DE89" w14:textId="77777777" w:rsidR="001A6FCA" w:rsidRPr="00834392" w:rsidRDefault="001A6FCA" w:rsidP="0067339F">
            <w:pPr>
              <w:spacing w:line="180" w:lineRule="exact"/>
              <w:jc w:val="center"/>
              <w:rPr>
                <w:color w:val="181512"/>
                <w:sz w:val="16"/>
                <w:szCs w:val="16"/>
              </w:rPr>
            </w:pPr>
            <w:r w:rsidRPr="00834392">
              <w:rPr>
                <w:color w:val="181512"/>
                <w:sz w:val="16"/>
                <w:szCs w:val="16"/>
              </w:rPr>
              <w:t>HKD480</w:t>
            </w:r>
          </w:p>
          <w:p w14:paraId="6855F2B4" w14:textId="77777777" w:rsidR="001A6FCA" w:rsidRPr="00834392" w:rsidRDefault="001A6FCA" w:rsidP="0067339F">
            <w:pPr>
              <w:spacing w:line="180" w:lineRule="exact"/>
              <w:jc w:val="center"/>
              <w:rPr>
                <w:color w:val="181512"/>
                <w:sz w:val="16"/>
                <w:szCs w:val="16"/>
              </w:rPr>
            </w:pPr>
            <w:r w:rsidRPr="00834392">
              <w:rPr>
                <w:color w:val="181512"/>
                <w:sz w:val="16"/>
                <w:szCs w:val="16"/>
              </w:rPr>
              <w:t>HKD400</w:t>
            </w:r>
          </w:p>
          <w:p w14:paraId="444CC16D" w14:textId="77777777" w:rsidR="001A6FCA" w:rsidRPr="00834392" w:rsidRDefault="001A6FCA" w:rsidP="0067339F">
            <w:pPr>
              <w:spacing w:line="180" w:lineRule="exact"/>
              <w:jc w:val="center"/>
              <w:rPr>
                <w:color w:val="181512"/>
                <w:sz w:val="16"/>
                <w:szCs w:val="16"/>
              </w:rPr>
            </w:pPr>
            <w:r w:rsidRPr="00834392">
              <w:rPr>
                <w:color w:val="181512"/>
                <w:sz w:val="16"/>
                <w:szCs w:val="16"/>
              </w:rPr>
              <w:t>HKD300</w:t>
            </w:r>
          </w:p>
          <w:p w14:paraId="4FA54ADD" w14:textId="77777777" w:rsidR="001A6FCA" w:rsidRPr="00834392" w:rsidRDefault="001A6FCA" w:rsidP="0067339F">
            <w:pPr>
              <w:spacing w:line="180" w:lineRule="exact"/>
              <w:jc w:val="center"/>
              <w:rPr>
                <w:color w:val="181512"/>
                <w:sz w:val="16"/>
                <w:szCs w:val="16"/>
              </w:rPr>
            </w:pPr>
            <w:r w:rsidRPr="00834392">
              <w:rPr>
                <w:color w:val="181512"/>
                <w:sz w:val="16"/>
                <w:szCs w:val="16"/>
              </w:rPr>
              <w:t>HKD200</w:t>
            </w:r>
          </w:p>
          <w:p w14:paraId="1335D914" w14:textId="77777777" w:rsidR="001A6FCA" w:rsidRPr="00834392" w:rsidRDefault="001A6FCA" w:rsidP="0067339F">
            <w:pPr>
              <w:spacing w:line="180" w:lineRule="exact"/>
              <w:jc w:val="center"/>
              <w:rPr>
                <w:color w:val="181512"/>
                <w:sz w:val="16"/>
                <w:szCs w:val="16"/>
              </w:rPr>
            </w:pPr>
            <w:r w:rsidRPr="00834392">
              <w:rPr>
                <w:color w:val="181512"/>
                <w:sz w:val="16"/>
                <w:szCs w:val="16"/>
              </w:rPr>
              <w:t>HKD120</w:t>
            </w:r>
          </w:p>
        </w:tc>
      </w:tr>
      <w:tr w:rsidR="001A6FCA" w:rsidRPr="00834392" w14:paraId="35C9F985" w14:textId="77777777" w:rsidTr="00BB4DE1">
        <w:trPr>
          <w:trHeight w:hRule="exact" w:val="400"/>
        </w:trPr>
        <w:tc>
          <w:tcPr>
            <w:tcW w:w="2340" w:type="dxa"/>
            <w:vMerge/>
            <w:tcBorders>
              <w:left w:val="single" w:sz="8" w:space="0" w:color="auto"/>
              <w:right w:val="single" w:sz="4" w:space="0" w:color="auto"/>
            </w:tcBorders>
            <w:shd w:val="clear" w:color="auto" w:fill="auto"/>
            <w:vAlign w:val="center"/>
          </w:tcPr>
          <w:p w14:paraId="032CA589" w14:textId="77777777" w:rsidR="001A6FCA" w:rsidRPr="00834392" w:rsidRDefault="001A6FCA" w:rsidP="0067339F">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62D71B62" w14:textId="77777777" w:rsidR="001A6FCA" w:rsidRPr="00834392" w:rsidRDefault="001A6FCA" w:rsidP="0067339F">
            <w:pPr>
              <w:spacing w:line="180" w:lineRule="exact"/>
              <w:rPr>
                <w:color w:val="181512"/>
                <w:sz w:val="16"/>
                <w:szCs w:val="16"/>
              </w:rPr>
            </w:pPr>
            <w:r w:rsidRPr="00834392">
              <w:rPr>
                <w:color w:val="181512"/>
                <w:sz w:val="16"/>
                <w:szCs w:val="16"/>
              </w:rPr>
              <w:t>USD Corporate Card</w:t>
            </w:r>
          </w:p>
        </w:tc>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71427BA8" w14:textId="77777777" w:rsidR="001A6FCA" w:rsidRPr="00834392" w:rsidRDefault="001A6FCA" w:rsidP="0067339F">
            <w:pPr>
              <w:spacing w:line="180" w:lineRule="exact"/>
              <w:rPr>
                <w:color w:val="181512"/>
                <w:sz w:val="16"/>
                <w:szCs w:val="16"/>
              </w:rPr>
            </w:pPr>
            <w:r w:rsidRPr="00834392">
              <w:rPr>
                <w:color w:val="181512"/>
                <w:sz w:val="16"/>
                <w:szCs w:val="16"/>
              </w:rPr>
              <w:t>Central Billing</w:t>
            </w:r>
          </w:p>
          <w:p w14:paraId="1E8ED2F2" w14:textId="77777777" w:rsidR="001A6FCA" w:rsidRPr="00834392" w:rsidRDefault="001A6FCA" w:rsidP="0067339F">
            <w:pPr>
              <w:spacing w:line="180" w:lineRule="exact"/>
              <w:rPr>
                <w:color w:val="181512"/>
                <w:sz w:val="16"/>
                <w:szCs w:val="16"/>
              </w:rPr>
            </w:pPr>
            <w:r w:rsidRPr="00834392">
              <w:rPr>
                <w:color w:val="181512"/>
                <w:sz w:val="16"/>
                <w:szCs w:val="16"/>
              </w:rPr>
              <w:t>Individual Billing</w:t>
            </w:r>
          </w:p>
        </w:tc>
        <w:tc>
          <w:tcPr>
            <w:tcW w:w="2889" w:type="dxa"/>
            <w:tcBorders>
              <w:top w:val="single" w:sz="2" w:space="0" w:color="auto"/>
              <w:left w:val="single" w:sz="2" w:space="0" w:color="auto"/>
              <w:bottom w:val="single" w:sz="2" w:space="0" w:color="auto"/>
              <w:right w:val="single" w:sz="8" w:space="0" w:color="auto"/>
            </w:tcBorders>
            <w:shd w:val="clear" w:color="auto" w:fill="auto"/>
            <w:vAlign w:val="center"/>
          </w:tcPr>
          <w:p w14:paraId="683F4B94" w14:textId="77777777" w:rsidR="001A6FCA" w:rsidRPr="00834392" w:rsidRDefault="001A6FCA" w:rsidP="0067339F">
            <w:pPr>
              <w:spacing w:line="180" w:lineRule="exact"/>
              <w:jc w:val="center"/>
              <w:rPr>
                <w:color w:val="181512"/>
                <w:sz w:val="16"/>
                <w:szCs w:val="16"/>
              </w:rPr>
            </w:pPr>
            <w:r w:rsidRPr="00834392">
              <w:rPr>
                <w:color w:val="181512"/>
                <w:sz w:val="16"/>
                <w:szCs w:val="16"/>
              </w:rPr>
              <w:t>USD40</w:t>
            </w:r>
          </w:p>
          <w:p w14:paraId="5F435969" w14:textId="77777777" w:rsidR="001A6FCA" w:rsidRPr="00834392" w:rsidRDefault="001A6FCA" w:rsidP="0067339F">
            <w:pPr>
              <w:spacing w:line="180" w:lineRule="exact"/>
              <w:jc w:val="center"/>
              <w:rPr>
                <w:color w:val="181512"/>
                <w:sz w:val="16"/>
                <w:szCs w:val="16"/>
              </w:rPr>
            </w:pPr>
            <w:r w:rsidRPr="00834392">
              <w:rPr>
                <w:color w:val="181512"/>
                <w:sz w:val="16"/>
                <w:szCs w:val="16"/>
              </w:rPr>
              <w:t>USD75</w:t>
            </w:r>
          </w:p>
        </w:tc>
      </w:tr>
      <w:tr w:rsidR="001A6FCA" w:rsidRPr="00834392" w14:paraId="5C4C6C8D" w14:textId="77777777" w:rsidTr="00BB4DE1">
        <w:trPr>
          <w:trHeight w:hRule="exact" w:val="760"/>
        </w:trPr>
        <w:tc>
          <w:tcPr>
            <w:tcW w:w="2340" w:type="dxa"/>
            <w:vMerge/>
            <w:tcBorders>
              <w:left w:val="single" w:sz="8" w:space="0" w:color="auto"/>
              <w:bottom w:val="single" w:sz="2" w:space="0" w:color="auto"/>
              <w:right w:val="single" w:sz="4" w:space="0" w:color="auto"/>
            </w:tcBorders>
            <w:shd w:val="clear" w:color="auto" w:fill="auto"/>
            <w:vAlign w:val="center"/>
          </w:tcPr>
          <w:p w14:paraId="20763E22" w14:textId="77777777" w:rsidR="001A6FCA" w:rsidRPr="00834392" w:rsidRDefault="001A6FCA" w:rsidP="0067339F">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733A5785" w14:textId="77777777" w:rsidR="001A6FCA" w:rsidRPr="00834392" w:rsidRDefault="001A6FCA" w:rsidP="0067339F">
            <w:pPr>
              <w:spacing w:line="180" w:lineRule="exact"/>
              <w:rPr>
                <w:color w:val="181512"/>
                <w:sz w:val="16"/>
                <w:szCs w:val="16"/>
              </w:rPr>
            </w:pPr>
            <w:r w:rsidRPr="00834392">
              <w:rPr>
                <w:color w:val="181512"/>
                <w:sz w:val="16"/>
                <w:szCs w:val="16"/>
              </w:rPr>
              <w:t>Purchasing Card</w:t>
            </w:r>
          </w:p>
        </w:tc>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203C79DC" w14:textId="77777777" w:rsidR="001A6FCA" w:rsidRPr="00834392" w:rsidRDefault="001A6FCA" w:rsidP="0067339F">
            <w:pPr>
              <w:spacing w:line="180" w:lineRule="exact"/>
              <w:rPr>
                <w:color w:val="181512"/>
                <w:sz w:val="16"/>
                <w:szCs w:val="16"/>
              </w:rPr>
            </w:pPr>
            <w:r w:rsidRPr="00834392">
              <w:rPr>
                <w:color w:val="181512"/>
                <w:sz w:val="16"/>
                <w:szCs w:val="16"/>
              </w:rPr>
              <w:t>1 – 30 Cardholders</w:t>
            </w:r>
          </w:p>
          <w:p w14:paraId="4B1BC02B" w14:textId="77777777" w:rsidR="001A6FCA" w:rsidRPr="00834392" w:rsidRDefault="001A6FCA" w:rsidP="0067339F">
            <w:pPr>
              <w:spacing w:line="180" w:lineRule="exact"/>
              <w:rPr>
                <w:color w:val="181512"/>
                <w:sz w:val="16"/>
                <w:szCs w:val="16"/>
              </w:rPr>
            </w:pPr>
            <w:r w:rsidRPr="00834392">
              <w:rPr>
                <w:color w:val="181512"/>
                <w:sz w:val="16"/>
                <w:szCs w:val="16"/>
              </w:rPr>
              <w:t>31 – 40 Cardholders</w:t>
            </w:r>
          </w:p>
          <w:p w14:paraId="02A803E5" w14:textId="77777777" w:rsidR="001A6FCA" w:rsidRPr="00834392" w:rsidRDefault="001A6FCA" w:rsidP="0067339F">
            <w:pPr>
              <w:spacing w:line="180" w:lineRule="exact"/>
              <w:rPr>
                <w:color w:val="181512"/>
                <w:sz w:val="16"/>
                <w:szCs w:val="16"/>
              </w:rPr>
            </w:pPr>
            <w:r w:rsidRPr="00834392">
              <w:rPr>
                <w:color w:val="181512"/>
                <w:sz w:val="16"/>
                <w:szCs w:val="16"/>
              </w:rPr>
              <w:t>41 – 60 Cardholders</w:t>
            </w:r>
          </w:p>
          <w:p w14:paraId="02AA2C9B" w14:textId="77777777" w:rsidR="001A6FCA" w:rsidRPr="00834392" w:rsidRDefault="001A6FCA" w:rsidP="0067339F">
            <w:pPr>
              <w:spacing w:line="180" w:lineRule="exact"/>
              <w:rPr>
                <w:color w:val="181512"/>
                <w:sz w:val="16"/>
                <w:szCs w:val="16"/>
              </w:rPr>
            </w:pPr>
            <w:r w:rsidRPr="00834392">
              <w:rPr>
                <w:color w:val="181512"/>
                <w:sz w:val="16"/>
                <w:szCs w:val="16"/>
              </w:rPr>
              <w:t>61 Cardholders or above</w:t>
            </w:r>
          </w:p>
        </w:tc>
        <w:tc>
          <w:tcPr>
            <w:tcW w:w="2889" w:type="dxa"/>
            <w:tcBorders>
              <w:top w:val="single" w:sz="2" w:space="0" w:color="auto"/>
              <w:left w:val="single" w:sz="2" w:space="0" w:color="auto"/>
              <w:bottom w:val="single" w:sz="2" w:space="0" w:color="auto"/>
              <w:right w:val="single" w:sz="8" w:space="0" w:color="auto"/>
            </w:tcBorders>
            <w:shd w:val="clear" w:color="auto" w:fill="auto"/>
            <w:vAlign w:val="center"/>
          </w:tcPr>
          <w:p w14:paraId="557DE391" w14:textId="77777777" w:rsidR="001A6FCA" w:rsidRPr="00834392" w:rsidRDefault="001A6FCA" w:rsidP="0067339F">
            <w:pPr>
              <w:spacing w:before="20" w:line="180" w:lineRule="exact"/>
              <w:jc w:val="center"/>
              <w:rPr>
                <w:color w:val="181512"/>
                <w:sz w:val="16"/>
                <w:szCs w:val="16"/>
              </w:rPr>
            </w:pPr>
            <w:r w:rsidRPr="00834392">
              <w:rPr>
                <w:color w:val="181512"/>
                <w:sz w:val="16"/>
                <w:szCs w:val="16"/>
              </w:rPr>
              <w:t>HKD350</w:t>
            </w:r>
          </w:p>
          <w:p w14:paraId="5990176C" w14:textId="77777777" w:rsidR="001A6FCA" w:rsidRPr="00834392" w:rsidRDefault="001A6FCA" w:rsidP="0067339F">
            <w:pPr>
              <w:spacing w:line="180" w:lineRule="exact"/>
              <w:jc w:val="center"/>
              <w:rPr>
                <w:color w:val="181512"/>
                <w:sz w:val="16"/>
                <w:szCs w:val="16"/>
              </w:rPr>
            </w:pPr>
            <w:r w:rsidRPr="00834392">
              <w:rPr>
                <w:color w:val="181512"/>
                <w:sz w:val="16"/>
                <w:szCs w:val="16"/>
              </w:rPr>
              <w:t>HKD300</w:t>
            </w:r>
          </w:p>
          <w:p w14:paraId="07DF760F" w14:textId="77777777" w:rsidR="001A6FCA" w:rsidRPr="00834392" w:rsidRDefault="001A6FCA" w:rsidP="0067339F">
            <w:pPr>
              <w:spacing w:line="180" w:lineRule="exact"/>
              <w:jc w:val="center"/>
              <w:rPr>
                <w:color w:val="181512"/>
                <w:sz w:val="16"/>
                <w:szCs w:val="16"/>
              </w:rPr>
            </w:pPr>
            <w:r w:rsidRPr="00834392">
              <w:rPr>
                <w:color w:val="181512"/>
                <w:sz w:val="16"/>
                <w:szCs w:val="16"/>
              </w:rPr>
              <w:t>HKD250</w:t>
            </w:r>
          </w:p>
          <w:p w14:paraId="22C0DF8A" w14:textId="77777777" w:rsidR="001A6FCA" w:rsidRPr="00834392" w:rsidRDefault="001A6FCA" w:rsidP="0067339F">
            <w:pPr>
              <w:spacing w:line="180" w:lineRule="exact"/>
              <w:jc w:val="center"/>
              <w:rPr>
                <w:color w:val="181512"/>
                <w:sz w:val="18"/>
                <w:szCs w:val="18"/>
              </w:rPr>
            </w:pPr>
            <w:r w:rsidRPr="00834392">
              <w:rPr>
                <w:color w:val="181512"/>
                <w:sz w:val="16"/>
                <w:szCs w:val="16"/>
              </w:rPr>
              <w:t>HKD200</w:t>
            </w:r>
          </w:p>
        </w:tc>
      </w:tr>
      <w:tr w:rsidR="001A6FCA" w:rsidRPr="00834392" w14:paraId="72D0F34F" w14:textId="77777777" w:rsidTr="00BB4DE1">
        <w:trPr>
          <w:trHeight w:hRule="exact" w:val="184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7AED38A2" w14:textId="77777777" w:rsidR="001A6FCA" w:rsidRPr="00834392" w:rsidRDefault="001A6FCA" w:rsidP="0067339F">
            <w:pPr>
              <w:spacing w:line="200" w:lineRule="exact"/>
              <w:rPr>
                <w:color w:val="181512"/>
                <w:sz w:val="18"/>
                <w:szCs w:val="18"/>
              </w:rPr>
            </w:pPr>
            <w:r w:rsidRPr="00834392">
              <w:rPr>
                <w:color w:val="181512"/>
                <w:sz w:val="18"/>
                <w:szCs w:val="18"/>
              </w:rPr>
              <w:t>Cash Advance Fee</w:t>
            </w:r>
            <w:r>
              <w:rPr>
                <w:color w:val="181512"/>
                <w:sz w:val="18"/>
                <w:szCs w:val="18"/>
              </w:rPr>
              <w:t xml:space="preserve"> </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tcPr>
          <w:p w14:paraId="79A28FC4" w14:textId="77777777" w:rsidR="001A6FCA" w:rsidRPr="00834392" w:rsidRDefault="001A6FCA" w:rsidP="0067339F">
            <w:pPr>
              <w:autoSpaceDE w:val="0"/>
              <w:autoSpaceDN w:val="0"/>
              <w:adjustRightInd w:val="0"/>
              <w:spacing w:before="60" w:line="160" w:lineRule="exact"/>
              <w:jc w:val="both"/>
              <w:rPr>
                <w:color w:val="181512"/>
                <w:sz w:val="16"/>
                <w:szCs w:val="16"/>
              </w:rPr>
            </w:pPr>
            <w:r w:rsidRPr="00834392">
              <w:rPr>
                <w:color w:val="181512"/>
                <w:sz w:val="16"/>
                <w:szCs w:val="16"/>
              </w:rPr>
              <w:t>Cash advance fee of</w:t>
            </w:r>
            <w:r w:rsidRPr="00834392">
              <w:rPr>
                <w:color w:val="181512"/>
                <w:spacing w:val="-5"/>
                <w:sz w:val="16"/>
                <w:szCs w:val="16"/>
              </w:rPr>
              <w:t xml:space="preserve"> </w:t>
            </w:r>
            <w:r w:rsidRPr="00834392">
              <w:rPr>
                <w:b/>
                <w:bCs/>
                <w:color w:val="181512"/>
                <w:spacing w:val="-5"/>
              </w:rPr>
              <w:t>2%</w:t>
            </w:r>
            <w:r w:rsidRPr="00834392">
              <w:rPr>
                <w:color w:val="181512"/>
                <w:spacing w:val="-5"/>
                <w:sz w:val="16"/>
                <w:szCs w:val="16"/>
              </w:rPr>
              <w:t xml:space="preserve"> </w:t>
            </w:r>
            <w:r w:rsidRPr="00834392">
              <w:rPr>
                <w:color w:val="181512"/>
                <w:sz w:val="16"/>
                <w:szCs w:val="16"/>
              </w:rPr>
              <w:t>plus handling fee of</w:t>
            </w:r>
            <w:r w:rsidRPr="00834392">
              <w:rPr>
                <w:color w:val="181512"/>
                <w:spacing w:val="-5"/>
                <w:sz w:val="16"/>
                <w:szCs w:val="16"/>
              </w:rPr>
              <w:t xml:space="preserve"> </w:t>
            </w:r>
            <w:r w:rsidRPr="00834392">
              <w:rPr>
                <w:b/>
                <w:bCs/>
                <w:color w:val="181512"/>
                <w:spacing w:val="-5"/>
              </w:rPr>
              <w:t>3%</w:t>
            </w:r>
            <w:r w:rsidRPr="00834392">
              <w:rPr>
                <w:color w:val="181512"/>
                <w:spacing w:val="-5"/>
                <w:sz w:val="16"/>
                <w:szCs w:val="16"/>
              </w:rPr>
              <w:t xml:space="preserve"> </w:t>
            </w:r>
            <w:r w:rsidRPr="00834392">
              <w:rPr>
                <w:color w:val="181512"/>
                <w:sz w:val="16"/>
                <w:szCs w:val="16"/>
              </w:rPr>
              <w:t>on the amount of advance, subject to the minimum charge (per</w:t>
            </w:r>
            <w:r w:rsidRPr="00834392">
              <w:rPr>
                <w:color w:val="181512"/>
                <w:spacing w:val="-5"/>
                <w:sz w:val="16"/>
                <w:szCs w:val="16"/>
              </w:rPr>
              <w:t xml:space="preserve"> </w:t>
            </w:r>
            <w:r w:rsidRPr="00834392">
              <w:rPr>
                <w:color w:val="181512"/>
                <w:sz w:val="16"/>
                <w:szCs w:val="16"/>
              </w:rPr>
              <w:t>transaction) listed below:</w:t>
            </w:r>
          </w:p>
          <w:p w14:paraId="6C724836" w14:textId="77777777" w:rsidR="001A6FCA" w:rsidRPr="00834392" w:rsidRDefault="001A6FCA" w:rsidP="0067339F">
            <w:pPr>
              <w:autoSpaceDE w:val="0"/>
              <w:autoSpaceDN w:val="0"/>
              <w:adjustRightInd w:val="0"/>
              <w:spacing w:before="60" w:line="160" w:lineRule="exact"/>
              <w:ind w:left="240" w:right="720" w:hanging="240"/>
              <w:jc w:val="both"/>
              <w:rPr>
                <w:color w:val="181512"/>
                <w:sz w:val="16"/>
                <w:szCs w:val="16"/>
              </w:rPr>
            </w:pPr>
            <w:r w:rsidRPr="00834392">
              <w:rPr>
                <w:color w:val="181512"/>
                <w:sz w:val="16"/>
                <w:szCs w:val="16"/>
              </w:rPr>
              <w:t>-</w:t>
            </w:r>
            <w:r w:rsidRPr="00834392">
              <w:rPr>
                <w:color w:val="181512"/>
                <w:sz w:val="16"/>
                <w:szCs w:val="16"/>
              </w:rPr>
              <w:tab/>
              <w:t xml:space="preserve">For cash advance made from ATM: </w:t>
            </w:r>
          </w:p>
          <w:p w14:paraId="7749431D" w14:textId="77777777" w:rsidR="001A6FCA" w:rsidRPr="00834392" w:rsidRDefault="001A6FCA" w:rsidP="0067339F">
            <w:pPr>
              <w:autoSpaceDE w:val="0"/>
              <w:autoSpaceDN w:val="0"/>
              <w:adjustRightInd w:val="0"/>
              <w:spacing w:line="160" w:lineRule="exact"/>
              <w:ind w:left="240" w:right="720" w:firstLine="12"/>
              <w:jc w:val="both"/>
              <w:rPr>
                <w:color w:val="181512"/>
                <w:sz w:val="16"/>
                <w:szCs w:val="16"/>
              </w:rPr>
            </w:pPr>
            <w:r w:rsidRPr="00834392">
              <w:rPr>
                <w:color w:val="181512"/>
                <w:sz w:val="16"/>
                <w:szCs w:val="16"/>
              </w:rPr>
              <w:t>HKD Corporate Card - HKD55</w:t>
            </w:r>
          </w:p>
          <w:p w14:paraId="50A0A758" w14:textId="77777777" w:rsidR="001A6FCA" w:rsidRPr="00834392" w:rsidRDefault="001A6FCA" w:rsidP="0067339F">
            <w:pPr>
              <w:autoSpaceDE w:val="0"/>
              <w:autoSpaceDN w:val="0"/>
              <w:adjustRightInd w:val="0"/>
              <w:spacing w:line="160" w:lineRule="exact"/>
              <w:ind w:left="240" w:right="720" w:firstLine="12"/>
              <w:jc w:val="both"/>
              <w:rPr>
                <w:color w:val="181512"/>
                <w:sz w:val="16"/>
                <w:szCs w:val="16"/>
              </w:rPr>
            </w:pPr>
            <w:r w:rsidRPr="00834392">
              <w:rPr>
                <w:color w:val="181512"/>
                <w:sz w:val="16"/>
                <w:szCs w:val="16"/>
              </w:rPr>
              <w:t>USD Corporate Card - USD7</w:t>
            </w:r>
          </w:p>
          <w:p w14:paraId="3E40C5E4" w14:textId="77777777" w:rsidR="001A6FCA" w:rsidRPr="00834392" w:rsidRDefault="001A6FCA" w:rsidP="0067339F">
            <w:pPr>
              <w:autoSpaceDE w:val="0"/>
              <w:autoSpaceDN w:val="0"/>
              <w:adjustRightInd w:val="0"/>
              <w:spacing w:line="160" w:lineRule="exact"/>
              <w:ind w:leftChars="105" w:left="252" w:right="720"/>
              <w:jc w:val="both"/>
              <w:rPr>
                <w:color w:val="181512"/>
                <w:sz w:val="16"/>
                <w:szCs w:val="16"/>
              </w:rPr>
            </w:pPr>
            <w:r w:rsidRPr="00834392">
              <w:rPr>
                <w:color w:val="181512"/>
                <w:sz w:val="16"/>
                <w:szCs w:val="16"/>
              </w:rPr>
              <w:t>Purchasing Card - N/A (Cash advances is not available for Purchasing Card)</w:t>
            </w:r>
          </w:p>
          <w:p w14:paraId="55F49D62" w14:textId="77777777" w:rsidR="001A6FCA" w:rsidRPr="00834392" w:rsidRDefault="001A6FCA" w:rsidP="0067339F">
            <w:pPr>
              <w:tabs>
                <w:tab w:val="left" w:pos="240"/>
              </w:tabs>
              <w:autoSpaceDE w:val="0"/>
              <w:autoSpaceDN w:val="0"/>
              <w:adjustRightInd w:val="0"/>
              <w:spacing w:before="60" w:line="160" w:lineRule="exact"/>
              <w:ind w:left="238" w:right="720" w:hanging="238"/>
              <w:jc w:val="both"/>
              <w:rPr>
                <w:color w:val="181512"/>
                <w:sz w:val="16"/>
                <w:szCs w:val="16"/>
              </w:rPr>
            </w:pPr>
            <w:r w:rsidRPr="00834392">
              <w:rPr>
                <w:color w:val="181512"/>
                <w:sz w:val="16"/>
                <w:szCs w:val="16"/>
              </w:rPr>
              <w:t>-</w:t>
            </w:r>
            <w:r w:rsidRPr="00834392">
              <w:rPr>
                <w:color w:val="181512"/>
                <w:sz w:val="16"/>
                <w:szCs w:val="16"/>
              </w:rPr>
              <w:tab/>
              <w:t>For over-the-counter advances:</w:t>
            </w:r>
          </w:p>
          <w:p w14:paraId="2446A579" w14:textId="77777777" w:rsidR="001A6FCA" w:rsidRPr="00834392" w:rsidRDefault="001A6FCA" w:rsidP="0067339F">
            <w:pPr>
              <w:autoSpaceDE w:val="0"/>
              <w:autoSpaceDN w:val="0"/>
              <w:adjustRightInd w:val="0"/>
              <w:spacing w:line="160" w:lineRule="exact"/>
              <w:ind w:leftChars="105" w:left="252" w:right="720"/>
              <w:jc w:val="both"/>
              <w:rPr>
                <w:color w:val="181512"/>
                <w:sz w:val="16"/>
                <w:szCs w:val="16"/>
              </w:rPr>
            </w:pPr>
            <w:r w:rsidRPr="00834392">
              <w:rPr>
                <w:color w:val="181512"/>
                <w:sz w:val="16"/>
                <w:szCs w:val="16"/>
              </w:rPr>
              <w:t>HKD Corporate Card - HKD80</w:t>
            </w:r>
          </w:p>
          <w:p w14:paraId="4546E9E0" w14:textId="77777777" w:rsidR="001A6FCA" w:rsidRPr="00834392" w:rsidRDefault="001A6FCA" w:rsidP="0067339F">
            <w:pPr>
              <w:autoSpaceDE w:val="0"/>
              <w:autoSpaceDN w:val="0"/>
              <w:adjustRightInd w:val="0"/>
              <w:spacing w:line="160" w:lineRule="exact"/>
              <w:ind w:leftChars="105" w:left="252" w:right="720"/>
              <w:jc w:val="both"/>
              <w:rPr>
                <w:color w:val="181512"/>
                <w:sz w:val="16"/>
                <w:szCs w:val="16"/>
              </w:rPr>
            </w:pPr>
            <w:r w:rsidRPr="00834392">
              <w:rPr>
                <w:color w:val="181512"/>
                <w:sz w:val="16"/>
                <w:szCs w:val="16"/>
              </w:rPr>
              <w:t>USD Corporate Card - USD10</w:t>
            </w:r>
          </w:p>
          <w:p w14:paraId="4C8704D3" w14:textId="77777777" w:rsidR="001A6FCA" w:rsidRPr="00834392" w:rsidRDefault="001A6FCA" w:rsidP="0067339F">
            <w:pPr>
              <w:spacing w:line="160" w:lineRule="exact"/>
              <w:ind w:leftChars="105" w:left="252"/>
              <w:jc w:val="both"/>
              <w:rPr>
                <w:b/>
                <w:bCs/>
                <w:color w:val="181512"/>
              </w:rPr>
            </w:pPr>
            <w:r w:rsidRPr="00834392">
              <w:rPr>
                <w:color w:val="181512"/>
                <w:sz w:val="16"/>
                <w:szCs w:val="16"/>
              </w:rPr>
              <w:t>Purchasing Card - N/A (Cash advances is not available for Purchasing Card)</w:t>
            </w:r>
          </w:p>
        </w:tc>
      </w:tr>
      <w:tr w:rsidR="001A6FCA" w:rsidRPr="00834392" w14:paraId="11BD8658" w14:textId="77777777" w:rsidTr="00BB4DE1">
        <w:trPr>
          <w:trHeight w:hRule="exact" w:val="76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551303AD" w14:textId="77777777" w:rsidR="001A6FCA" w:rsidRPr="00834392" w:rsidRDefault="001A6FCA" w:rsidP="0067339F">
            <w:pPr>
              <w:spacing w:line="200" w:lineRule="exact"/>
              <w:rPr>
                <w:color w:val="181512"/>
                <w:sz w:val="18"/>
                <w:szCs w:val="18"/>
              </w:rPr>
            </w:pPr>
            <w:r w:rsidRPr="00834392">
              <w:rPr>
                <w:color w:val="181512"/>
                <w:sz w:val="18"/>
                <w:szCs w:val="18"/>
              </w:rPr>
              <w:t>Fees Relating to Foreign Currency Transaction</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tcPr>
          <w:p w14:paraId="5580E5EE" w14:textId="77777777" w:rsidR="001A6FCA" w:rsidRPr="00834392" w:rsidRDefault="001A6FCA" w:rsidP="0067339F">
            <w:pPr>
              <w:spacing w:before="60" w:line="180" w:lineRule="exact"/>
              <w:jc w:val="both"/>
              <w:rPr>
                <w:color w:val="181512"/>
                <w:sz w:val="16"/>
                <w:szCs w:val="16"/>
              </w:rPr>
            </w:pPr>
            <w:r w:rsidRPr="00834392">
              <w:rPr>
                <w:color w:val="181512"/>
                <w:sz w:val="16"/>
                <w:szCs w:val="16"/>
              </w:rPr>
              <w:t xml:space="preserve">HKD Corporate Card - </w:t>
            </w:r>
            <w:r w:rsidRPr="00834392">
              <w:rPr>
                <w:b/>
                <w:color w:val="181512"/>
              </w:rPr>
              <w:t>1.95%</w:t>
            </w:r>
            <w:r w:rsidRPr="00834392">
              <w:rPr>
                <w:color w:val="181512"/>
                <w:sz w:val="16"/>
                <w:szCs w:val="16"/>
              </w:rPr>
              <w:t xml:space="preserve"> of every </w:t>
            </w:r>
            <w:r w:rsidRPr="00834392">
              <w:rPr>
                <w:rFonts w:ascii="Wingdings" w:hAnsi="Wingdings" w:cs="Wingdings"/>
                <w:sz w:val="18"/>
                <w:szCs w:val="18"/>
                <w:lang w:val="zh-TW"/>
              </w:rPr>
              <w:t></w:t>
            </w:r>
            <w:r w:rsidRPr="00834392">
              <w:rPr>
                <w:sz w:val="16"/>
                <w:szCs w:val="16"/>
              </w:rPr>
              <w:t>transaction effected in currencies other than HK dollars</w:t>
            </w:r>
          </w:p>
          <w:p w14:paraId="4D01AC62" w14:textId="77777777" w:rsidR="001A6FCA" w:rsidRPr="00834392" w:rsidRDefault="001A6FCA" w:rsidP="0067339F">
            <w:pPr>
              <w:spacing w:before="60" w:line="180" w:lineRule="exact"/>
              <w:jc w:val="both"/>
              <w:rPr>
                <w:color w:val="181512"/>
                <w:sz w:val="16"/>
                <w:szCs w:val="16"/>
              </w:rPr>
            </w:pPr>
            <w:r w:rsidRPr="00834392">
              <w:rPr>
                <w:color w:val="181512"/>
                <w:sz w:val="16"/>
                <w:szCs w:val="16"/>
              </w:rPr>
              <w:t xml:space="preserve">USD Corporate Card – </w:t>
            </w:r>
            <w:r w:rsidRPr="00834392">
              <w:rPr>
                <w:b/>
                <w:color w:val="181512"/>
              </w:rPr>
              <w:t>1.95%</w:t>
            </w:r>
            <w:r w:rsidRPr="00834392">
              <w:rPr>
                <w:color w:val="181512"/>
                <w:sz w:val="16"/>
                <w:szCs w:val="16"/>
              </w:rPr>
              <w:t xml:space="preserve"> of every </w:t>
            </w:r>
            <w:r w:rsidRPr="00834392">
              <w:rPr>
                <w:rFonts w:ascii="Wingdings" w:hAnsi="Wingdings" w:cs="Wingdings"/>
                <w:sz w:val="18"/>
                <w:szCs w:val="18"/>
                <w:lang w:val="zh-TW"/>
              </w:rPr>
              <w:t></w:t>
            </w:r>
            <w:r w:rsidRPr="00834392">
              <w:rPr>
                <w:sz w:val="16"/>
                <w:szCs w:val="16"/>
              </w:rPr>
              <w:t>transaction effected in currencies other than US dollars</w:t>
            </w:r>
          </w:p>
          <w:p w14:paraId="543F0C09" w14:textId="77777777" w:rsidR="001A6FCA" w:rsidRPr="00834392" w:rsidRDefault="001A6FCA" w:rsidP="0067339F">
            <w:pPr>
              <w:spacing w:before="60" w:line="180" w:lineRule="exact"/>
              <w:jc w:val="both"/>
              <w:rPr>
                <w:b/>
                <w:bCs/>
                <w:color w:val="181512"/>
                <w:sz w:val="18"/>
                <w:szCs w:val="18"/>
              </w:rPr>
            </w:pPr>
            <w:r w:rsidRPr="00834392">
              <w:rPr>
                <w:color w:val="181512"/>
                <w:sz w:val="16"/>
                <w:szCs w:val="16"/>
              </w:rPr>
              <w:t xml:space="preserve">Purchasing Card – </w:t>
            </w:r>
            <w:r w:rsidRPr="00834392">
              <w:rPr>
                <w:b/>
                <w:color w:val="181512"/>
              </w:rPr>
              <w:t>1.75%</w:t>
            </w:r>
            <w:r w:rsidRPr="00834392">
              <w:rPr>
                <w:color w:val="181512"/>
                <w:sz w:val="16"/>
                <w:szCs w:val="16"/>
              </w:rPr>
              <w:t xml:space="preserve"> of every </w:t>
            </w:r>
            <w:r w:rsidRPr="00834392">
              <w:rPr>
                <w:rFonts w:ascii="Wingdings" w:hAnsi="Wingdings" w:cs="Wingdings"/>
                <w:sz w:val="18"/>
                <w:szCs w:val="18"/>
                <w:lang w:val="zh-TW"/>
              </w:rPr>
              <w:t></w:t>
            </w:r>
            <w:r w:rsidRPr="00834392">
              <w:rPr>
                <w:sz w:val="16"/>
                <w:szCs w:val="16"/>
              </w:rPr>
              <w:t>transaction effected in currencies other than HK dollars</w:t>
            </w:r>
          </w:p>
        </w:tc>
      </w:tr>
      <w:tr w:rsidR="001A6FCA" w:rsidRPr="00834392" w14:paraId="08E23F6D" w14:textId="77777777" w:rsidTr="00BB4DE1">
        <w:trPr>
          <w:trHeight w:hRule="exact" w:val="96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2ED7A5FA" w14:textId="77777777" w:rsidR="001A6FCA" w:rsidRPr="00834392" w:rsidRDefault="001A6FCA" w:rsidP="0067339F">
            <w:pPr>
              <w:spacing w:line="180" w:lineRule="exact"/>
              <w:ind w:right="-108"/>
              <w:rPr>
                <w:color w:val="181512"/>
                <w:sz w:val="18"/>
                <w:szCs w:val="18"/>
              </w:rPr>
            </w:pPr>
            <w:r w:rsidRPr="00834392">
              <w:rPr>
                <w:sz w:val="18"/>
                <w:szCs w:val="18"/>
              </w:rPr>
              <w:t xml:space="preserve">Fee Relating to Settling Foreign Currency Transaction in the Currency of the Credit Card </w:t>
            </w:r>
            <w:r w:rsidRPr="00834392">
              <w:rPr>
                <w:i/>
                <w:sz w:val="16"/>
                <w:szCs w:val="16"/>
              </w:rPr>
              <w:t>(This fee is not charged by the card issuer)</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220730A7" w14:textId="77777777" w:rsidR="001A6FCA" w:rsidRPr="00834392" w:rsidRDefault="001A6FCA" w:rsidP="0067339F">
            <w:pPr>
              <w:spacing w:line="160" w:lineRule="exact"/>
              <w:jc w:val="both"/>
              <w:rPr>
                <w:bCs/>
                <w:color w:val="181512"/>
                <w:sz w:val="16"/>
                <w:szCs w:val="16"/>
              </w:rPr>
            </w:pPr>
            <w:r w:rsidRPr="00834392">
              <w:rPr>
                <w:bCs/>
                <w:color w:val="181512"/>
                <w:sz w:val="16"/>
                <w:szCs w:val="16"/>
              </w:rPr>
              <w:t>Customers may sometimes be offered the option to settle foreign currency transactions in the currency of the credit card at the point of sale overseas.  Such option is a direct arrangement offered by the overseas merchants and not the card issuer.  In such cases, customers are reminded to ask the merchants for the foreign currency exchange rates and the percentage of handling fees to be applied before the transactions are entered into since settling foreign currency transactions in the currency of the credit card may involve a cost higher than the fees relating to foreign currency transaction.</w:t>
            </w:r>
          </w:p>
        </w:tc>
      </w:tr>
      <w:tr w:rsidR="001A6FCA" w:rsidRPr="00834392" w14:paraId="09485EB1" w14:textId="77777777" w:rsidTr="00BB4DE1">
        <w:trPr>
          <w:trHeight w:hRule="exact" w:val="6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6AA7FA62" w14:textId="77777777" w:rsidR="001A6FCA" w:rsidRPr="00834392" w:rsidRDefault="001A6FCA" w:rsidP="0067339F">
            <w:pPr>
              <w:spacing w:line="200" w:lineRule="exact"/>
              <w:rPr>
                <w:color w:val="181512"/>
                <w:sz w:val="18"/>
                <w:szCs w:val="18"/>
              </w:rPr>
            </w:pPr>
            <w:r w:rsidRPr="00834392">
              <w:rPr>
                <w:color w:val="181512"/>
                <w:sz w:val="18"/>
                <w:szCs w:val="18"/>
              </w:rPr>
              <w:t>Late Payment Fee</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493D6DDF" w14:textId="77777777" w:rsidR="001A6FCA" w:rsidRPr="00834392" w:rsidRDefault="001A6FCA" w:rsidP="0067339F">
            <w:pPr>
              <w:tabs>
                <w:tab w:val="left" w:pos="1430"/>
                <w:tab w:val="left" w:pos="7858"/>
              </w:tabs>
              <w:autoSpaceDE w:val="0"/>
              <w:autoSpaceDN w:val="0"/>
              <w:adjustRightInd w:val="0"/>
              <w:spacing w:line="180" w:lineRule="exact"/>
              <w:rPr>
                <w:color w:val="181512"/>
                <w:sz w:val="16"/>
                <w:szCs w:val="16"/>
              </w:rPr>
            </w:pPr>
            <w:r w:rsidRPr="00834392">
              <w:rPr>
                <w:color w:val="181512"/>
                <w:sz w:val="16"/>
                <w:szCs w:val="16"/>
              </w:rPr>
              <w:t>HKD Corporate Card - Minimum Payment Due or HKD250, whichever is the lower</w:t>
            </w:r>
          </w:p>
          <w:p w14:paraId="54ACEFE8" w14:textId="77777777" w:rsidR="001A6FCA" w:rsidRPr="00834392" w:rsidRDefault="001A6FCA" w:rsidP="0067339F">
            <w:pPr>
              <w:tabs>
                <w:tab w:val="left" w:pos="1430"/>
              </w:tabs>
              <w:autoSpaceDE w:val="0"/>
              <w:autoSpaceDN w:val="0"/>
              <w:adjustRightInd w:val="0"/>
              <w:spacing w:line="180" w:lineRule="exact"/>
              <w:rPr>
                <w:color w:val="181512"/>
                <w:sz w:val="16"/>
                <w:szCs w:val="16"/>
              </w:rPr>
            </w:pPr>
            <w:r w:rsidRPr="00834392">
              <w:rPr>
                <w:color w:val="181512"/>
                <w:sz w:val="16"/>
                <w:szCs w:val="16"/>
              </w:rPr>
              <w:t>USD Corporate Card - Minimum Payment Due or USD32, whichever is the lower</w:t>
            </w:r>
          </w:p>
          <w:p w14:paraId="097C86B4" w14:textId="77777777" w:rsidR="001A6FCA" w:rsidRPr="00834392" w:rsidRDefault="001A6FCA" w:rsidP="0067339F">
            <w:pPr>
              <w:spacing w:line="180" w:lineRule="exact"/>
              <w:jc w:val="both"/>
              <w:rPr>
                <w:color w:val="181512"/>
                <w:sz w:val="18"/>
                <w:szCs w:val="18"/>
              </w:rPr>
            </w:pPr>
            <w:r w:rsidRPr="00834392">
              <w:rPr>
                <w:color w:val="181512"/>
                <w:sz w:val="16"/>
                <w:szCs w:val="16"/>
              </w:rPr>
              <w:t>Purchasing Card - Minimum Payment Due or HKD250, whichever is the lower</w:t>
            </w:r>
          </w:p>
        </w:tc>
      </w:tr>
      <w:tr w:rsidR="001A6FCA" w:rsidRPr="00834392" w14:paraId="255670C2" w14:textId="77777777" w:rsidTr="00BB4DE1">
        <w:trPr>
          <w:trHeight w:hRule="exact" w:val="64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386561BA" w14:textId="77777777" w:rsidR="001A6FCA" w:rsidRPr="00834392" w:rsidRDefault="001A6FCA" w:rsidP="0067339F">
            <w:pPr>
              <w:spacing w:line="200" w:lineRule="exact"/>
              <w:rPr>
                <w:color w:val="181512"/>
                <w:sz w:val="18"/>
                <w:szCs w:val="18"/>
              </w:rPr>
            </w:pPr>
            <w:r>
              <w:rPr>
                <w:color w:val="181512"/>
                <w:sz w:val="18"/>
                <w:szCs w:val="18"/>
              </w:rPr>
              <w:t>Overlimit Handling Fee</w:t>
            </w:r>
          </w:p>
          <w:p w14:paraId="2462E39B" w14:textId="77777777" w:rsidR="001A6FCA" w:rsidRPr="00834392" w:rsidRDefault="001A6FCA" w:rsidP="0067339F">
            <w:pPr>
              <w:spacing w:line="200" w:lineRule="exact"/>
              <w:rPr>
                <w:color w:val="181512"/>
                <w:sz w:val="18"/>
                <w:szCs w:val="18"/>
              </w:rPr>
            </w:pPr>
            <w:r w:rsidRPr="00834392">
              <w:rPr>
                <w:color w:val="181512"/>
                <w:sz w:val="18"/>
                <w:szCs w:val="18"/>
              </w:rPr>
              <w:t>(Per Billing Cycle)</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00C26C48" w14:textId="77777777" w:rsidR="001A6FCA" w:rsidRPr="00834392" w:rsidRDefault="001A6FCA" w:rsidP="0067339F">
            <w:pPr>
              <w:autoSpaceDE w:val="0"/>
              <w:autoSpaceDN w:val="0"/>
              <w:adjustRightInd w:val="0"/>
              <w:spacing w:line="160" w:lineRule="exact"/>
              <w:jc w:val="both"/>
              <w:rPr>
                <w:color w:val="181512"/>
                <w:sz w:val="16"/>
                <w:szCs w:val="16"/>
              </w:rPr>
            </w:pPr>
            <w:r w:rsidRPr="00834392">
              <w:rPr>
                <w:color w:val="181512"/>
                <w:sz w:val="16"/>
                <w:szCs w:val="16"/>
              </w:rPr>
              <w:t>Overlimit handling fee is applicable if the current balance (excluding all the fees and charges currently billed to the card statement) exceeds the credit limit for the time being assigned to the card account.</w:t>
            </w:r>
          </w:p>
          <w:p w14:paraId="3DC0B7C2" w14:textId="77777777" w:rsidR="001A6FCA" w:rsidRPr="00834392" w:rsidRDefault="001A6FCA" w:rsidP="0067339F">
            <w:pPr>
              <w:spacing w:before="60" w:line="160" w:lineRule="exact"/>
              <w:jc w:val="both"/>
              <w:rPr>
                <w:b/>
                <w:bCs/>
                <w:color w:val="181512"/>
              </w:rPr>
            </w:pPr>
            <w:r w:rsidRPr="00834392">
              <w:rPr>
                <w:color w:val="181512"/>
                <w:sz w:val="16"/>
                <w:szCs w:val="16"/>
              </w:rPr>
              <w:t>HKD Corporate Card - HKD180;  USD Corporate Card - USD23;  Purchasing Card - HKD130</w:t>
            </w:r>
          </w:p>
        </w:tc>
      </w:tr>
      <w:tr w:rsidR="001A6FCA" w:rsidRPr="00834392" w14:paraId="46E4A3D5" w14:textId="77777777" w:rsidTr="00BB4DE1">
        <w:trPr>
          <w:trHeight w:hRule="exact" w:val="640"/>
        </w:trPr>
        <w:tc>
          <w:tcPr>
            <w:tcW w:w="2340" w:type="dxa"/>
            <w:tcBorders>
              <w:top w:val="single" w:sz="2" w:space="0" w:color="auto"/>
              <w:left w:val="single" w:sz="8" w:space="0" w:color="auto"/>
              <w:bottom w:val="single" w:sz="4" w:space="0" w:color="auto"/>
              <w:right w:val="single" w:sz="4" w:space="0" w:color="auto"/>
            </w:tcBorders>
            <w:shd w:val="clear" w:color="auto" w:fill="auto"/>
            <w:vAlign w:val="center"/>
          </w:tcPr>
          <w:p w14:paraId="00309B45" w14:textId="77777777" w:rsidR="001A6FCA" w:rsidRPr="00834392" w:rsidRDefault="001A6FCA" w:rsidP="0067339F">
            <w:pPr>
              <w:spacing w:line="200" w:lineRule="exact"/>
              <w:rPr>
                <w:color w:val="181512"/>
                <w:sz w:val="18"/>
                <w:szCs w:val="18"/>
              </w:rPr>
            </w:pPr>
            <w:r w:rsidRPr="00834392">
              <w:rPr>
                <w:color w:val="181512"/>
                <w:sz w:val="18"/>
                <w:szCs w:val="18"/>
              </w:rPr>
              <w:t xml:space="preserve">Returned Cheque / </w:t>
            </w:r>
          </w:p>
          <w:p w14:paraId="63C162E8" w14:textId="77777777" w:rsidR="001A6FCA" w:rsidRPr="00834392" w:rsidRDefault="001A6FCA" w:rsidP="0067339F">
            <w:pPr>
              <w:spacing w:line="200" w:lineRule="exact"/>
              <w:rPr>
                <w:color w:val="181512"/>
                <w:sz w:val="18"/>
                <w:szCs w:val="18"/>
              </w:rPr>
            </w:pPr>
            <w:r w:rsidRPr="00834392">
              <w:rPr>
                <w:color w:val="181512"/>
                <w:sz w:val="18"/>
                <w:szCs w:val="18"/>
              </w:rPr>
              <w:t>Returned Autopay Fee</w:t>
            </w:r>
          </w:p>
        </w:tc>
        <w:tc>
          <w:tcPr>
            <w:tcW w:w="8100" w:type="dxa"/>
            <w:gridSpan w:val="3"/>
            <w:tcBorders>
              <w:top w:val="single" w:sz="2" w:space="0" w:color="auto"/>
              <w:left w:val="single" w:sz="4" w:space="0" w:color="auto"/>
              <w:bottom w:val="single" w:sz="4" w:space="0" w:color="auto"/>
              <w:right w:val="single" w:sz="8" w:space="0" w:color="auto"/>
            </w:tcBorders>
            <w:shd w:val="clear" w:color="auto" w:fill="auto"/>
            <w:vAlign w:val="center"/>
          </w:tcPr>
          <w:p w14:paraId="0CFC4B02" w14:textId="77777777" w:rsidR="001A6FCA" w:rsidRPr="00834392" w:rsidRDefault="001A6FCA" w:rsidP="0067339F">
            <w:pPr>
              <w:autoSpaceDE w:val="0"/>
              <w:autoSpaceDN w:val="0"/>
              <w:adjustRightInd w:val="0"/>
              <w:spacing w:line="160" w:lineRule="exact"/>
              <w:jc w:val="both"/>
              <w:rPr>
                <w:color w:val="181512"/>
                <w:sz w:val="16"/>
                <w:szCs w:val="16"/>
              </w:rPr>
            </w:pPr>
            <w:r w:rsidRPr="00834392">
              <w:rPr>
                <w:color w:val="181512"/>
                <w:sz w:val="16"/>
                <w:szCs w:val="16"/>
              </w:rPr>
              <w:t>A fee for each incident of returned cheque / rejected direct debit as set out below will be charged if the payment is drawn on banks other than HSBC:</w:t>
            </w:r>
          </w:p>
          <w:p w14:paraId="45D63CBB" w14:textId="77777777" w:rsidR="001A6FCA" w:rsidRPr="00834392" w:rsidRDefault="001A6FCA" w:rsidP="0067339F">
            <w:pPr>
              <w:spacing w:before="60" w:line="160" w:lineRule="exact"/>
              <w:jc w:val="both"/>
              <w:rPr>
                <w:color w:val="181512"/>
                <w:sz w:val="16"/>
                <w:szCs w:val="16"/>
              </w:rPr>
            </w:pPr>
            <w:r w:rsidRPr="00834392">
              <w:rPr>
                <w:color w:val="181512"/>
                <w:sz w:val="16"/>
                <w:szCs w:val="16"/>
              </w:rPr>
              <w:t>HKD Corporate Card - HKD100;  USD Corporate Card - USD13;  Purchasing Card - HKD100</w:t>
            </w:r>
          </w:p>
        </w:tc>
      </w:tr>
      <w:tr w:rsidR="001A6FCA" w:rsidRPr="00834392" w14:paraId="7970AF39" w14:textId="77777777" w:rsidTr="00BB4DE1">
        <w:trPr>
          <w:trHeight w:hRule="exact" w:val="1340"/>
        </w:trPr>
        <w:tc>
          <w:tcPr>
            <w:tcW w:w="2340" w:type="dxa"/>
            <w:tcBorders>
              <w:top w:val="single" w:sz="4" w:space="0" w:color="auto"/>
              <w:left w:val="single" w:sz="8" w:space="0" w:color="auto"/>
              <w:bottom w:val="single" w:sz="8" w:space="0" w:color="auto"/>
              <w:right w:val="single" w:sz="4" w:space="0" w:color="auto"/>
            </w:tcBorders>
            <w:shd w:val="clear" w:color="auto" w:fill="auto"/>
            <w:vAlign w:val="center"/>
          </w:tcPr>
          <w:p w14:paraId="4C6DEA4F" w14:textId="77777777" w:rsidR="001A6FCA" w:rsidRPr="00834392" w:rsidRDefault="001A6FCA" w:rsidP="0067339F">
            <w:pPr>
              <w:spacing w:line="160" w:lineRule="exact"/>
              <w:rPr>
                <w:b/>
                <w:i/>
                <w:sz w:val="20"/>
                <w:szCs w:val="20"/>
              </w:rPr>
            </w:pPr>
            <w:r w:rsidRPr="00834392">
              <w:rPr>
                <w:b/>
                <w:i/>
                <w:sz w:val="20"/>
                <w:szCs w:val="20"/>
              </w:rPr>
              <w:t>Note</w:t>
            </w:r>
          </w:p>
        </w:tc>
        <w:tc>
          <w:tcPr>
            <w:tcW w:w="8100"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2FC2C0ED" w14:textId="77777777" w:rsidR="001A6FCA" w:rsidRPr="00834392" w:rsidRDefault="001A6FCA" w:rsidP="00F35CF9">
            <w:pPr>
              <w:widowControl w:val="0"/>
              <w:numPr>
                <w:ilvl w:val="0"/>
                <w:numId w:val="5"/>
              </w:numPr>
              <w:tabs>
                <w:tab w:val="clear" w:pos="360"/>
              </w:tabs>
              <w:spacing w:line="160" w:lineRule="exact"/>
              <w:ind w:left="252" w:hanging="252"/>
              <w:jc w:val="both"/>
              <w:rPr>
                <w:sz w:val="16"/>
                <w:szCs w:val="16"/>
              </w:rPr>
            </w:pPr>
            <w:r w:rsidRPr="00834392">
              <w:rPr>
                <w:sz w:val="16"/>
                <w:szCs w:val="16"/>
              </w:rPr>
              <w:t>The APR is calculated based on a set of assumptions as set out in the relevant guidelines as referred to the Code of Banking Practice and the actual APR applied may be different.  HKD Corporate Card, USD Corporate Card and Purchasing Card is 100% charge card requiring full payment and the APR is just for reference.</w:t>
            </w:r>
          </w:p>
          <w:p w14:paraId="5D7010F9" w14:textId="77777777" w:rsidR="001A6FCA" w:rsidRDefault="001A6FCA" w:rsidP="0067339F">
            <w:pPr>
              <w:tabs>
                <w:tab w:val="left" w:pos="252"/>
              </w:tabs>
              <w:spacing w:before="60" w:line="160" w:lineRule="exact"/>
              <w:ind w:left="252" w:hangingChars="126" w:hanging="252"/>
              <w:jc w:val="both"/>
              <w:rPr>
                <w:sz w:val="16"/>
                <w:szCs w:val="16"/>
              </w:rPr>
            </w:pPr>
            <w:r w:rsidRPr="00834392">
              <w:rPr>
                <w:rFonts w:ascii="Wingdings" w:hAnsi="Wingdings" w:cs="Wingdings"/>
                <w:sz w:val="20"/>
                <w:szCs w:val="20"/>
                <w:lang w:val="zh-TW"/>
              </w:rPr>
              <w:t></w:t>
            </w:r>
            <w:r w:rsidRPr="00834392">
              <w:rPr>
                <w:rFonts w:cs="Wingdings"/>
                <w:sz w:val="20"/>
                <w:szCs w:val="20"/>
              </w:rPr>
              <w:tab/>
            </w:r>
            <w:r w:rsidRPr="00834392">
              <w:rPr>
                <w:sz w:val="18"/>
                <w:szCs w:val="18"/>
              </w:rPr>
              <w:t>T</w:t>
            </w:r>
            <w:r w:rsidRPr="00834392">
              <w:rPr>
                <w:sz w:val="16"/>
                <w:szCs w:val="16"/>
              </w:rPr>
              <w:t>he fee relating to foreign currency transactions applicable for HKD Corporate Card, USD Corporate Card and Purchasing Card is inclusive of the fee of 1% charged by MasterCard/Visa International to HSBC.</w:t>
            </w:r>
          </w:p>
          <w:p w14:paraId="2F48083C" w14:textId="77777777" w:rsidR="001A6FCA" w:rsidRPr="00834392" w:rsidRDefault="001A6FCA" w:rsidP="0067339F">
            <w:pPr>
              <w:spacing w:before="60" w:line="160" w:lineRule="exact"/>
              <w:jc w:val="both"/>
              <w:rPr>
                <w:b/>
                <w:bCs/>
                <w:color w:val="181512"/>
              </w:rPr>
            </w:pPr>
            <w:r w:rsidRPr="008C6FAA">
              <w:rPr>
                <w:bCs/>
                <w:color w:val="181512"/>
                <w:sz w:val="16"/>
                <w:szCs w:val="16"/>
              </w:rPr>
              <w:t>The Bank has not authorized or appointed any intermediaries to conduct telesales marketing activities for promotion of commercial lending / commercial cards</w:t>
            </w:r>
            <w:r w:rsidRPr="00F85595">
              <w:rPr>
                <w:bCs/>
                <w:color w:val="181512"/>
                <w:sz w:val="16"/>
                <w:szCs w:val="16"/>
              </w:rPr>
              <w:t>.</w:t>
            </w:r>
          </w:p>
        </w:tc>
      </w:tr>
    </w:tbl>
    <w:p w14:paraId="72FF1E35" w14:textId="77777777" w:rsidR="008632F8" w:rsidRPr="00416DC9" w:rsidRDefault="008632F8" w:rsidP="008632F8">
      <w:pPr>
        <w:spacing w:line="60" w:lineRule="exact"/>
        <w:ind w:rightChars="10" w:right="24"/>
      </w:pPr>
    </w:p>
    <w:sectPr w:rsidR="008632F8" w:rsidRPr="00416DC9" w:rsidSect="00310528">
      <w:headerReference w:type="even" r:id="rId26"/>
      <w:headerReference w:type="default" r:id="rId27"/>
      <w:footerReference w:type="even" r:id="rId28"/>
      <w:footerReference w:type="default" r:id="rId29"/>
      <w:headerReference w:type="first" r:id="rId30"/>
      <w:footerReference w:type="first" r:id="rId31"/>
      <w:pgSz w:w="11906" w:h="16838" w:code="9"/>
      <w:pgMar w:top="600" w:right="600" w:bottom="360" w:left="840" w:header="0" w:footer="36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AC4D" w14:textId="77777777" w:rsidR="004F5FAE" w:rsidRDefault="004F5FAE">
      <w:r>
        <w:separator/>
      </w:r>
    </w:p>
  </w:endnote>
  <w:endnote w:type="continuationSeparator" w:id="0">
    <w:p w14:paraId="73BB11C3" w14:textId="77777777" w:rsidR="004F5FAE" w:rsidRDefault="004F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儷中宋">
    <w:altName w:val="Microsoft JhengHei"/>
    <w:charset w:val="88"/>
    <w:family w:val="modern"/>
    <w:pitch w:val="fixed"/>
    <w:sig w:usb0="00000000" w:usb1="28091800" w:usb2="00000016" w:usb3="00000000" w:csb0="00100000" w:csb1="00000000"/>
  </w:font>
  <w:font w:name="華康儷粗宋(P)">
    <w:charset w:val="00"/>
    <w:family w:val="roman"/>
    <w:pitch w:val="variable"/>
  </w:font>
  <w:font w:name="華康儷中宋(P)">
    <w:charset w:val="00"/>
    <w:family w:val="roman"/>
    <w:pitch w:val="variable"/>
  </w:font>
  <w:font w:name="Times New Roman Bold">
    <w:panose1 w:val="02020803070505020304"/>
    <w:charset w:val="00"/>
    <w:family w:val="roman"/>
    <w:pitch w:val="default"/>
  </w:font>
  <w:font w:name="Univers">
    <w:altName w:val="細明體"/>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標準文字)">
    <w:altName w:val="SimSun"/>
    <w:panose1 w:val="00000000000000000000"/>
    <w:charset w:val="88"/>
    <w:family w:val="roman"/>
    <w:notTrueType/>
    <w:pitch w:val="default"/>
    <w:sig w:usb0="0000049B" w:usb1="08089086" w:usb2="A00003F7" w:usb3="00000001" w:csb0="01770010" w:csb1="00000002"/>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E776" w14:textId="77777777" w:rsidR="00104440" w:rsidRDefault="0010444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07DB" w14:textId="146BD028" w:rsidR="00A80345" w:rsidRDefault="00A80345" w:rsidP="008C6FAA">
    <w:pPr>
      <w:pStyle w:val="Footer"/>
      <w:spacing w:line="180" w:lineRule="exact"/>
      <w:ind w:right="26"/>
      <w:jc w:val="right"/>
      <w:rPr>
        <w:rFonts w:ascii="Arial" w:hAnsi="Arial" w:cs="Arial"/>
        <w:sz w:val="12"/>
        <w:szCs w:val="12"/>
      </w:rPr>
    </w:pPr>
    <w:r>
      <w:rPr>
        <w:i/>
        <w:sz w:val="18"/>
      </w:rPr>
      <w:t>Member</w:t>
    </w:r>
    <w:r>
      <w:rPr>
        <w:sz w:val="18"/>
      </w:rPr>
      <w:t xml:space="preserve"> HSBC </w:t>
    </w:r>
    <w:r>
      <w:rPr>
        <w:i/>
        <w:sz w:val="18"/>
      </w:rPr>
      <w:t>Group</w:t>
    </w:r>
  </w:p>
  <w:p w14:paraId="75BF51AB" w14:textId="77777777" w:rsidR="00A80345" w:rsidRPr="009E6C21" w:rsidRDefault="00A80345" w:rsidP="008C6FAA">
    <w:pPr>
      <w:pStyle w:val="Footer"/>
      <w:spacing w:line="180" w:lineRule="exact"/>
      <w:ind w:right="26"/>
      <w:jc w:val="right"/>
      <w:rPr>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B662" w14:textId="4C356702" w:rsidR="00A80345" w:rsidRDefault="00A80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D024" w14:textId="77777777" w:rsidR="00FF26B3" w:rsidRPr="00FF26B3" w:rsidRDefault="00FF26B3" w:rsidP="00FF26B3">
    <w:pPr>
      <w:pStyle w:val="Footer"/>
      <w:rPr>
        <w:bCs/>
        <w:color w:val="181512"/>
        <w:spacing w:val="-5"/>
        <w:sz w:val="20"/>
        <w:szCs w:val="20"/>
        <w:lang w:eastAsia="zh-CN"/>
      </w:rPr>
    </w:pPr>
    <w:r w:rsidRPr="00FF26B3">
      <w:rPr>
        <w:noProof/>
        <w:lang w:eastAsia="en-US"/>
      </w:rPr>
      <mc:AlternateContent>
        <mc:Choice Requires="wps">
          <w:drawing>
            <wp:anchor distT="4294967295" distB="4294967295" distL="114300" distR="114300" simplePos="0" relativeHeight="251659776" behindDoc="0" locked="1" layoutInCell="1" allowOverlap="1" wp14:anchorId="31218704" wp14:editId="6E457346">
              <wp:simplePos x="0" y="0"/>
              <wp:positionH relativeFrom="page">
                <wp:posOffset>525145</wp:posOffset>
              </wp:positionH>
              <wp:positionV relativeFrom="paragraph">
                <wp:posOffset>73659</wp:posOffset>
              </wp:positionV>
              <wp:extent cx="6654800" cy="0"/>
              <wp:effectExtent l="0" t="0" r="12700" b="0"/>
              <wp:wrapNone/>
              <wp:docPr id="1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2B9B" id="Line 403"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35pt,5.8pt" to="565.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" strokeweight="1.25pt">
              <w10:wrap anchorx="page"/>
              <w10:anchorlock/>
            </v:line>
          </w:pict>
        </mc:Fallback>
      </mc:AlternateContent>
    </w:r>
  </w:p>
  <w:p w14:paraId="44BFD6B6" w14:textId="77777777" w:rsidR="00FF26B3" w:rsidRPr="00FF26B3" w:rsidRDefault="00FF26B3" w:rsidP="00FF26B3">
    <w:pPr>
      <w:pStyle w:val="Footer"/>
      <w:rPr>
        <w:bCs/>
        <w:color w:val="181512"/>
        <w:spacing w:val="-4"/>
        <w:sz w:val="18"/>
        <w:szCs w:val="18"/>
        <w:lang w:eastAsia="zh-CN"/>
      </w:rPr>
    </w:pPr>
    <w:r w:rsidRPr="00FF26B3">
      <w:rPr>
        <w:bCs/>
        <w:color w:val="181512"/>
        <w:spacing w:val="-4"/>
        <w:sz w:val="18"/>
        <w:szCs w:val="18"/>
        <w:lang w:eastAsia="zh-CN"/>
      </w:rPr>
      <w:t>Commercial Card Programme - Customer's Participation Form</w:t>
    </w:r>
    <w:r w:rsidRPr="00FF26B3">
      <w:rPr>
        <w:bCs/>
        <w:color w:val="181512"/>
        <w:spacing w:val="-4"/>
        <w:sz w:val="18"/>
        <w:szCs w:val="18"/>
        <w:lang w:eastAsia="zh-CN"/>
      </w:rPr>
      <w:tab/>
    </w:r>
    <w:r w:rsidRPr="00FF26B3">
      <w:rPr>
        <w:bCs/>
        <w:color w:val="181512"/>
        <w:spacing w:val="-4"/>
        <w:sz w:val="18"/>
        <w:szCs w:val="18"/>
        <w:lang w:eastAsia="zh-CN"/>
      </w:rPr>
      <w:tab/>
    </w:r>
    <w:r w:rsidRPr="00FF26B3">
      <w:rPr>
        <w:bCs/>
        <w:color w:val="181512"/>
        <w:spacing w:val="-4"/>
        <w:sz w:val="18"/>
        <w:szCs w:val="18"/>
        <w:lang w:eastAsia="zh-CN"/>
      </w:rPr>
      <w:tab/>
      <w:t xml:space="preserve">Page </w:t>
    </w:r>
    <w:r w:rsidRPr="00FF26B3">
      <w:rPr>
        <w:bCs/>
        <w:color w:val="181512"/>
        <w:spacing w:val="-4"/>
        <w:sz w:val="18"/>
        <w:szCs w:val="18"/>
        <w:lang w:eastAsia="zh-CN"/>
      </w:rPr>
      <w:fldChar w:fldCharType="begin"/>
    </w:r>
    <w:r w:rsidRPr="00FF26B3">
      <w:rPr>
        <w:bCs/>
        <w:color w:val="181512"/>
        <w:spacing w:val="-4"/>
        <w:sz w:val="18"/>
        <w:szCs w:val="18"/>
        <w:lang w:eastAsia="zh-CN"/>
      </w:rPr>
      <w:instrText xml:space="preserve"> PAGE </w:instrText>
    </w:r>
    <w:r w:rsidRPr="00FF26B3">
      <w:rPr>
        <w:bCs/>
        <w:color w:val="181512"/>
        <w:spacing w:val="-4"/>
        <w:sz w:val="18"/>
        <w:szCs w:val="18"/>
        <w:lang w:eastAsia="zh-CN"/>
      </w:rPr>
      <w:fldChar w:fldCharType="separate"/>
    </w:r>
    <w:r>
      <w:rPr>
        <w:bCs/>
        <w:color w:val="181512"/>
        <w:spacing w:val="-4"/>
        <w:sz w:val="18"/>
        <w:szCs w:val="18"/>
        <w:lang w:eastAsia="zh-CN"/>
      </w:rPr>
      <w:t>1</w:t>
    </w:r>
    <w:r w:rsidRPr="00FF26B3">
      <w:rPr>
        <w:bCs/>
        <w:color w:val="181512"/>
        <w:spacing w:val="-4"/>
        <w:sz w:val="18"/>
        <w:szCs w:val="18"/>
        <w:lang w:eastAsia="zh-CN"/>
      </w:rPr>
      <w:fldChar w:fldCharType="end"/>
    </w:r>
    <w:r w:rsidRPr="00FF26B3">
      <w:rPr>
        <w:bCs/>
        <w:color w:val="181512"/>
        <w:spacing w:val="-4"/>
        <w:sz w:val="18"/>
        <w:szCs w:val="18"/>
        <w:lang w:eastAsia="zh-CN"/>
      </w:rPr>
      <w:t>/4</w:t>
    </w:r>
  </w:p>
  <w:p w14:paraId="7BFE51DC" w14:textId="796447ED" w:rsidR="00A80345" w:rsidRPr="00FF26B3" w:rsidRDefault="00FF26B3" w:rsidP="00FF26B3">
    <w:pPr>
      <w:pStyle w:val="Footer"/>
      <w:tabs>
        <w:tab w:val="clear" w:pos="4320"/>
        <w:tab w:val="clear" w:pos="8640"/>
        <w:tab w:val="right" w:pos="10440"/>
      </w:tabs>
      <w:spacing w:line="200" w:lineRule="exact"/>
      <w:rPr>
        <w:sz w:val="14"/>
      </w:rPr>
    </w:pPr>
    <w:r w:rsidRPr="00FF26B3">
      <w:rPr>
        <w:bCs/>
        <w:color w:val="181512"/>
        <w:spacing w:val="-4"/>
        <w:sz w:val="18"/>
        <w:szCs w:val="18"/>
        <w:lang w:eastAsia="zh-CN"/>
      </w:rPr>
      <w:t>(For World Corporate MasterCard/Platinum Purchasing MasterCard)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1701" w14:textId="091BE0FB" w:rsidR="00A80345" w:rsidRPr="00FF26B3" w:rsidRDefault="00A80345">
    <w:pPr>
      <w:pStyle w:val="Footer"/>
      <w:rPr>
        <w:bCs/>
        <w:color w:val="181512"/>
        <w:spacing w:val="-5"/>
        <w:sz w:val="20"/>
        <w:szCs w:val="20"/>
        <w:lang w:eastAsia="zh-CN"/>
      </w:rPr>
    </w:pPr>
    <w:r w:rsidRPr="00FF26B3">
      <w:rPr>
        <w:noProof/>
        <w:lang w:eastAsia="en-US"/>
      </w:rPr>
      <mc:AlternateContent>
        <mc:Choice Requires="wps">
          <w:drawing>
            <wp:anchor distT="4294967295" distB="4294967295" distL="114300" distR="114300" simplePos="0" relativeHeight="251657728" behindDoc="0" locked="1" layoutInCell="1" allowOverlap="1" wp14:anchorId="79AC839A" wp14:editId="3628A100">
              <wp:simplePos x="0" y="0"/>
              <wp:positionH relativeFrom="page">
                <wp:posOffset>525145</wp:posOffset>
              </wp:positionH>
              <wp:positionV relativeFrom="paragraph">
                <wp:posOffset>73659</wp:posOffset>
              </wp:positionV>
              <wp:extent cx="6654800" cy="0"/>
              <wp:effectExtent l="0" t="0" r="12700" b="0"/>
              <wp:wrapNone/>
              <wp:docPr id="1"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AB83" id="Line 403"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35pt,5.8pt" to="565.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Gg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" strokeweight="1.25pt">
              <w10:wrap anchorx="page"/>
              <w10:anchorlock/>
            </v:line>
          </w:pict>
        </mc:Fallback>
      </mc:AlternateContent>
    </w:r>
  </w:p>
  <w:p w14:paraId="45DF2541" w14:textId="46CB6899" w:rsidR="00A80345" w:rsidRPr="00FF26B3" w:rsidRDefault="00A80345" w:rsidP="00A80345">
    <w:pPr>
      <w:pStyle w:val="Footer"/>
      <w:rPr>
        <w:bCs/>
        <w:color w:val="181512"/>
        <w:spacing w:val="-4"/>
        <w:sz w:val="18"/>
        <w:szCs w:val="18"/>
        <w:lang w:eastAsia="zh-CN"/>
      </w:rPr>
    </w:pPr>
    <w:r w:rsidRPr="00FF26B3">
      <w:rPr>
        <w:bCs/>
        <w:color w:val="181512"/>
        <w:spacing w:val="-4"/>
        <w:sz w:val="18"/>
        <w:szCs w:val="18"/>
        <w:lang w:eastAsia="zh-CN"/>
      </w:rPr>
      <w:t>Commercial Card Programme - Customer's Participation Form</w:t>
    </w:r>
    <w:r w:rsidRPr="00FF26B3">
      <w:rPr>
        <w:bCs/>
        <w:color w:val="181512"/>
        <w:spacing w:val="-4"/>
        <w:sz w:val="18"/>
        <w:szCs w:val="18"/>
        <w:lang w:eastAsia="zh-CN"/>
      </w:rPr>
      <w:tab/>
    </w:r>
    <w:r w:rsidRPr="00FF26B3">
      <w:rPr>
        <w:bCs/>
        <w:color w:val="181512"/>
        <w:spacing w:val="-4"/>
        <w:sz w:val="18"/>
        <w:szCs w:val="18"/>
        <w:lang w:eastAsia="zh-CN"/>
      </w:rPr>
      <w:tab/>
    </w:r>
    <w:r w:rsidRPr="00FF26B3">
      <w:rPr>
        <w:bCs/>
        <w:color w:val="181512"/>
        <w:spacing w:val="-4"/>
        <w:sz w:val="18"/>
        <w:szCs w:val="18"/>
        <w:lang w:eastAsia="zh-CN"/>
      </w:rPr>
      <w:tab/>
      <w:t xml:space="preserve">Page </w:t>
    </w:r>
    <w:r w:rsidRPr="00FF26B3">
      <w:rPr>
        <w:bCs/>
        <w:color w:val="181512"/>
        <w:spacing w:val="-4"/>
        <w:sz w:val="18"/>
        <w:szCs w:val="18"/>
        <w:lang w:eastAsia="zh-CN"/>
      </w:rPr>
      <w:fldChar w:fldCharType="begin"/>
    </w:r>
    <w:r w:rsidRPr="00FF26B3">
      <w:rPr>
        <w:bCs/>
        <w:color w:val="181512"/>
        <w:spacing w:val="-4"/>
        <w:sz w:val="18"/>
        <w:szCs w:val="18"/>
        <w:lang w:eastAsia="zh-CN"/>
      </w:rPr>
      <w:instrText xml:space="preserve"> PAGE </w:instrText>
    </w:r>
    <w:r w:rsidRPr="00FF26B3">
      <w:rPr>
        <w:bCs/>
        <w:color w:val="181512"/>
        <w:spacing w:val="-4"/>
        <w:sz w:val="18"/>
        <w:szCs w:val="18"/>
        <w:lang w:eastAsia="zh-CN"/>
      </w:rPr>
      <w:fldChar w:fldCharType="separate"/>
    </w:r>
    <w:r w:rsidR="007C32E5" w:rsidRPr="00FF26B3">
      <w:rPr>
        <w:bCs/>
        <w:noProof/>
        <w:color w:val="181512"/>
        <w:spacing w:val="-4"/>
        <w:sz w:val="18"/>
        <w:szCs w:val="18"/>
        <w:lang w:eastAsia="zh-CN"/>
      </w:rPr>
      <w:t>1</w:t>
    </w:r>
    <w:r w:rsidRPr="00FF26B3">
      <w:rPr>
        <w:bCs/>
        <w:color w:val="181512"/>
        <w:spacing w:val="-4"/>
        <w:sz w:val="18"/>
        <w:szCs w:val="18"/>
        <w:lang w:eastAsia="zh-CN"/>
      </w:rPr>
      <w:fldChar w:fldCharType="end"/>
    </w:r>
    <w:r w:rsidRPr="00FF26B3">
      <w:rPr>
        <w:bCs/>
        <w:color w:val="181512"/>
        <w:spacing w:val="-4"/>
        <w:sz w:val="18"/>
        <w:szCs w:val="18"/>
        <w:lang w:eastAsia="zh-CN"/>
      </w:rPr>
      <w:t>/4</w:t>
    </w:r>
  </w:p>
  <w:p w14:paraId="182E8521" w14:textId="1D8A7CA7" w:rsidR="00A80345" w:rsidRPr="00FF26B3" w:rsidRDefault="00A80345" w:rsidP="00D64DF1">
    <w:pPr>
      <w:pStyle w:val="Footer"/>
      <w:tabs>
        <w:tab w:val="clear" w:pos="4320"/>
        <w:tab w:val="clear" w:pos="8640"/>
        <w:tab w:val="right" w:pos="10440"/>
      </w:tabs>
      <w:spacing w:line="200" w:lineRule="exact"/>
      <w:rPr>
        <w:sz w:val="14"/>
      </w:rPr>
    </w:pPr>
    <w:r w:rsidRPr="00FF26B3">
      <w:rPr>
        <w:bCs/>
        <w:color w:val="181512"/>
        <w:spacing w:val="-4"/>
        <w:sz w:val="18"/>
        <w:szCs w:val="18"/>
        <w:lang w:eastAsia="zh-CN"/>
      </w:rPr>
      <w:t>(For World Corporate MasterCard/Platinum Purchasing MasterCard)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D5ED" w14:textId="77777777" w:rsidR="00A80345" w:rsidRDefault="00A803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E26A" w14:textId="77777777" w:rsidR="00FF26B3" w:rsidRPr="00FF26B3" w:rsidRDefault="00FF26B3" w:rsidP="00FF26B3">
    <w:pPr>
      <w:pStyle w:val="Footer"/>
      <w:rPr>
        <w:bCs/>
        <w:color w:val="181512"/>
        <w:spacing w:val="-5"/>
        <w:sz w:val="20"/>
        <w:szCs w:val="20"/>
        <w:lang w:eastAsia="zh-CN"/>
      </w:rPr>
    </w:pPr>
    <w:r w:rsidRPr="00FF26B3">
      <w:rPr>
        <w:noProof/>
        <w:lang w:eastAsia="en-US"/>
      </w:rPr>
      <mc:AlternateContent>
        <mc:Choice Requires="wps">
          <w:drawing>
            <wp:anchor distT="4294967295" distB="4294967295" distL="114300" distR="114300" simplePos="0" relativeHeight="251663872" behindDoc="0" locked="1" layoutInCell="1" allowOverlap="1" wp14:anchorId="0E550494" wp14:editId="6E9D663F">
              <wp:simplePos x="0" y="0"/>
              <wp:positionH relativeFrom="page">
                <wp:posOffset>525145</wp:posOffset>
              </wp:positionH>
              <wp:positionV relativeFrom="paragraph">
                <wp:posOffset>73659</wp:posOffset>
              </wp:positionV>
              <wp:extent cx="6654800" cy="0"/>
              <wp:effectExtent l="0" t="0" r="12700" b="0"/>
              <wp:wrapNone/>
              <wp:docPr id="16"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B67E" id="Line 403" o:spid="_x0000_s1026" style="position:absolute;z-index:2516638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35pt,5.8pt" to="565.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" strokeweight="1.25pt">
              <w10:wrap anchorx="page"/>
              <w10:anchorlock/>
            </v:line>
          </w:pict>
        </mc:Fallback>
      </mc:AlternateContent>
    </w:r>
  </w:p>
  <w:p w14:paraId="54CCAE09" w14:textId="0BB3BB31" w:rsidR="00FF26B3" w:rsidRPr="00FF26B3" w:rsidRDefault="00104440" w:rsidP="00FF26B3">
    <w:pPr>
      <w:pStyle w:val="Footer"/>
      <w:rPr>
        <w:bCs/>
        <w:color w:val="181512"/>
        <w:spacing w:val="-4"/>
        <w:sz w:val="18"/>
        <w:szCs w:val="18"/>
        <w:lang w:eastAsia="zh-CN"/>
      </w:rPr>
    </w:pPr>
    <w:r w:rsidRPr="00104440">
      <w:rPr>
        <w:bCs/>
        <w:color w:val="181512"/>
        <w:spacing w:val="-4"/>
        <w:sz w:val="18"/>
        <w:szCs w:val="18"/>
        <w:lang w:eastAsia="zh-CN"/>
      </w:rPr>
      <w:t xml:space="preserve">Commercial Card Programme – </w:t>
    </w:r>
    <w:r w:rsidR="005E4640">
      <w:rPr>
        <w:bCs/>
        <w:color w:val="181512"/>
        <w:spacing w:val="-4"/>
        <w:sz w:val="18"/>
        <w:szCs w:val="18"/>
        <w:lang w:eastAsia="zh-CN"/>
      </w:rPr>
      <w:t>Customer’s Participation Agreement</w:t>
    </w:r>
    <w:r w:rsidR="00FF26B3" w:rsidRPr="00FF26B3">
      <w:rPr>
        <w:bCs/>
        <w:color w:val="181512"/>
        <w:spacing w:val="-4"/>
        <w:sz w:val="18"/>
        <w:szCs w:val="18"/>
        <w:lang w:eastAsia="zh-CN"/>
      </w:rPr>
      <w:tab/>
    </w:r>
    <w:r w:rsidR="00FF26B3" w:rsidRPr="00FF26B3">
      <w:rPr>
        <w:bCs/>
        <w:color w:val="181512"/>
        <w:spacing w:val="-4"/>
        <w:sz w:val="18"/>
        <w:szCs w:val="18"/>
        <w:lang w:eastAsia="zh-CN"/>
      </w:rPr>
      <w:tab/>
      <w:t xml:space="preserve">Page </w:t>
    </w:r>
    <w:r w:rsidR="00FF26B3" w:rsidRPr="00FF26B3">
      <w:rPr>
        <w:bCs/>
        <w:color w:val="181512"/>
        <w:spacing w:val="-4"/>
        <w:sz w:val="18"/>
        <w:szCs w:val="18"/>
        <w:lang w:eastAsia="zh-CN"/>
      </w:rPr>
      <w:fldChar w:fldCharType="begin"/>
    </w:r>
    <w:r w:rsidR="00FF26B3" w:rsidRPr="00FF26B3">
      <w:rPr>
        <w:bCs/>
        <w:color w:val="181512"/>
        <w:spacing w:val="-4"/>
        <w:sz w:val="18"/>
        <w:szCs w:val="18"/>
        <w:lang w:eastAsia="zh-CN"/>
      </w:rPr>
      <w:instrText xml:space="preserve"> PAGE </w:instrText>
    </w:r>
    <w:r w:rsidR="00FF26B3" w:rsidRPr="00FF26B3">
      <w:rPr>
        <w:bCs/>
        <w:color w:val="181512"/>
        <w:spacing w:val="-4"/>
        <w:sz w:val="18"/>
        <w:szCs w:val="18"/>
        <w:lang w:eastAsia="zh-CN"/>
      </w:rPr>
      <w:fldChar w:fldCharType="separate"/>
    </w:r>
    <w:r w:rsidR="00FF26B3">
      <w:rPr>
        <w:bCs/>
        <w:color w:val="181512"/>
        <w:spacing w:val="-4"/>
        <w:sz w:val="18"/>
        <w:szCs w:val="18"/>
        <w:lang w:eastAsia="zh-CN"/>
      </w:rPr>
      <w:t>1</w:t>
    </w:r>
    <w:r w:rsidR="00FF26B3" w:rsidRPr="00FF26B3">
      <w:rPr>
        <w:bCs/>
        <w:color w:val="181512"/>
        <w:spacing w:val="-4"/>
        <w:sz w:val="18"/>
        <w:szCs w:val="18"/>
        <w:lang w:eastAsia="zh-CN"/>
      </w:rPr>
      <w:fldChar w:fldCharType="end"/>
    </w:r>
    <w:r w:rsidR="00FF26B3" w:rsidRPr="00FF26B3">
      <w:rPr>
        <w:bCs/>
        <w:color w:val="181512"/>
        <w:spacing w:val="-4"/>
        <w:sz w:val="18"/>
        <w:szCs w:val="18"/>
        <w:lang w:eastAsia="zh-CN"/>
      </w:rPr>
      <w:t>/</w:t>
    </w:r>
    <w:r w:rsidR="005E4640">
      <w:rPr>
        <w:bCs/>
        <w:color w:val="181512"/>
        <w:spacing w:val="-4"/>
        <w:sz w:val="18"/>
        <w:szCs w:val="18"/>
        <w:lang w:eastAsia="zh-CN"/>
      </w:rPr>
      <w:t>6</w:t>
    </w:r>
  </w:p>
  <w:p w14:paraId="0D0166F9" w14:textId="27687FD7" w:rsidR="00A80345" w:rsidRPr="00FF26B3" w:rsidRDefault="00FF26B3" w:rsidP="00FF26B3">
    <w:pPr>
      <w:pStyle w:val="Footer"/>
      <w:tabs>
        <w:tab w:val="clear" w:pos="4320"/>
        <w:tab w:val="clear" w:pos="8640"/>
        <w:tab w:val="right" w:pos="10440"/>
      </w:tabs>
      <w:spacing w:line="200" w:lineRule="exact"/>
      <w:rPr>
        <w:sz w:val="14"/>
      </w:rPr>
    </w:pPr>
    <w:r w:rsidRPr="00FF26B3">
      <w:rPr>
        <w:bCs/>
        <w:color w:val="181512"/>
        <w:spacing w:val="-4"/>
        <w:sz w:val="18"/>
        <w:szCs w:val="18"/>
        <w:lang w:eastAsia="zh-CN"/>
      </w:rPr>
      <w:t>(For World Corporate MasterCard/Platinum Purchasing MasterCard)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46E9" w14:textId="77777777" w:rsidR="00FF26B3" w:rsidRPr="00FF26B3" w:rsidRDefault="00FF26B3" w:rsidP="00FF26B3">
    <w:pPr>
      <w:pStyle w:val="Footer"/>
      <w:rPr>
        <w:bCs/>
        <w:color w:val="181512"/>
        <w:spacing w:val="-5"/>
        <w:sz w:val="20"/>
        <w:szCs w:val="20"/>
        <w:lang w:eastAsia="zh-CN"/>
      </w:rPr>
    </w:pPr>
    <w:r w:rsidRPr="00FF26B3">
      <w:rPr>
        <w:noProof/>
        <w:lang w:eastAsia="en-US"/>
      </w:rPr>
      <mc:AlternateContent>
        <mc:Choice Requires="wps">
          <w:drawing>
            <wp:anchor distT="4294967295" distB="4294967295" distL="114300" distR="114300" simplePos="0" relativeHeight="251661824" behindDoc="0" locked="1" layoutInCell="1" allowOverlap="1" wp14:anchorId="3D45436F" wp14:editId="2538DE2E">
              <wp:simplePos x="0" y="0"/>
              <wp:positionH relativeFrom="page">
                <wp:posOffset>525145</wp:posOffset>
              </wp:positionH>
              <wp:positionV relativeFrom="paragraph">
                <wp:posOffset>73659</wp:posOffset>
              </wp:positionV>
              <wp:extent cx="6654800" cy="0"/>
              <wp:effectExtent l="0" t="0" r="12700" b="0"/>
              <wp:wrapNone/>
              <wp:docPr id="1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4D76D" id="Line 403"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35pt,5.8pt" to="565.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" strokeweight="1.25pt">
              <w10:wrap anchorx="page"/>
              <w10:anchorlock/>
            </v:line>
          </w:pict>
        </mc:Fallback>
      </mc:AlternateContent>
    </w:r>
  </w:p>
  <w:p w14:paraId="7F351D33" w14:textId="1E0D7726" w:rsidR="00FF26B3" w:rsidRPr="00FF26B3" w:rsidRDefault="00FF26B3" w:rsidP="00FF26B3">
    <w:pPr>
      <w:pStyle w:val="Footer"/>
      <w:rPr>
        <w:bCs/>
        <w:color w:val="181512"/>
        <w:spacing w:val="-4"/>
        <w:sz w:val="18"/>
        <w:szCs w:val="18"/>
        <w:lang w:eastAsia="zh-CN"/>
      </w:rPr>
    </w:pPr>
    <w:r w:rsidRPr="00FF26B3">
      <w:rPr>
        <w:bCs/>
        <w:color w:val="181512"/>
        <w:spacing w:val="-4"/>
        <w:sz w:val="18"/>
        <w:szCs w:val="18"/>
        <w:lang w:eastAsia="zh-CN"/>
      </w:rPr>
      <w:t>Commercial Card Programme - Customer's Participation Agreement</w:t>
    </w:r>
    <w:r w:rsidRPr="00FF26B3">
      <w:rPr>
        <w:bCs/>
        <w:color w:val="181512"/>
        <w:spacing w:val="-4"/>
        <w:sz w:val="18"/>
        <w:szCs w:val="18"/>
        <w:lang w:eastAsia="zh-CN"/>
      </w:rPr>
      <w:tab/>
    </w:r>
    <w:r w:rsidRPr="00FF26B3">
      <w:rPr>
        <w:bCs/>
        <w:color w:val="181512"/>
        <w:spacing w:val="-4"/>
        <w:sz w:val="18"/>
        <w:szCs w:val="18"/>
        <w:lang w:eastAsia="zh-CN"/>
      </w:rPr>
      <w:tab/>
      <w:t xml:space="preserve">Page </w:t>
    </w:r>
    <w:r w:rsidRPr="00FF26B3">
      <w:rPr>
        <w:bCs/>
        <w:color w:val="181512"/>
        <w:spacing w:val="-4"/>
        <w:sz w:val="18"/>
        <w:szCs w:val="18"/>
        <w:lang w:eastAsia="zh-CN"/>
      </w:rPr>
      <w:fldChar w:fldCharType="begin"/>
    </w:r>
    <w:r w:rsidRPr="00FF26B3">
      <w:rPr>
        <w:bCs/>
        <w:color w:val="181512"/>
        <w:spacing w:val="-4"/>
        <w:sz w:val="18"/>
        <w:szCs w:val="18"/>
        <w:lang w:eastAsia="zh-CN"/>
      </w:rPr>
      <w:instrText xml:space="preserve"> PAGE </w:instrText>
    </w:r>
    <w:r w:rsidRPr="00FF26B3">
      <w:rPr>
        <w:bCs/>
        <w:color w:val="181512"/>
        <w:spacing w:val="-4"/>
        <w:sz w:val="18"/>
        <w:szCs w:val="18"/>
        <w:lang w:eastAsia="zh-CN"/>
      </w:rPr>
      <w:fldChar w:fldCharType="separate"/>
    </w:r>
    <w:r>
      <w:rPr>
        <w:bCs/>
        <w:color w:val="181512"/>
        <w:spacing w:val="-4"/>
        <w:sz w:val="18"/>
        <w:szCs w:val="18"/>
        <w:lang w:eastAsia="zh-CN"/>
      </w:rPr>
      <w:t>1</w:t>
    </w:r>
    <w:r w:rsidRPr="00FF26B3">
      <w:rPr>
        <w:bCs/>
        <w:color w:val="181512"/>
        <w:spacing w:val="-4"/>
        <w:sz w:val="18"/>
        <w:szCs w:val="18"/>
        <w:lang w:eastAsia="zh-CN"/>
      </w:rPr>
      <w:fldChar w:fldCharType="end"/>
    </w:r>
    <w:r w:rsidRPr="00FF26B3">
      <w:rPr>
        <w:bCs/>
        <w:color w:val="181512"/>
        <w:spacing w:val="-4"/>
        <w:sz w:val="18"/>
        <w:szCs w:val="18"/>
        <w:lang w:eastAsia="zh-CN"/>
      </w:rPr>
      <w:t>/</w:t>
    </w:r>
    <w:r>
      <w:rPr>
        <w:bCs/>
        <w:color w:val="181512"/>
        <w:spacing w:val="-4"/>
        <w:sz w:val="18"/>
        <w:szCs w:val="18"/>
        <w:lang w:eastAsia="zh-CN"/>
      </w:rPr>
      <w:t>6</w:t>
    </w:r>
  </w:p>
  <w:p w14:paraId="5F698A3D" w14:textId="11B050EC" w:rsidR="00A80345" w:rsidRPr="00FF26B3" w:rsidRDefault="00FF26B3" w:rsidP="00FF26B3">
    <w:pPr>
      <w:pStyle w:val="Footer"/>
      <w:tabs>
        <w:tab w:val="clear" w:pos="4320"/>
        <w:tab w:val="clear" w:pos="8640"/>
        <w:tab w:val="right" w:pos="10440"/>
      </w:tabs>
      <w:spacing w:line="200" w:lineRule="exact"/>
      <w:rPr>
        <w:sz w:val="14"/>
      </w:rPr>
    </w:pPr>
    <w:r w:rsidRPr="00FF26B3">
      <w:rPr>
        <w:bCs/>
        <w:color w:val="181512"/>
        <w:spacing w:val="-4"/>
        <w:sz w:val="18"/>
        <w:szCs w:val="18"/>
        <w:lang w:eastAsia="zh-CN"/>
      </w:rPr>
      <w:t>(For World Corporate MasterCard/Platinum Purchasing MasterCard)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D416" w14:textId="77777777" w:rsidR="005E4640" w:rsidRPr="00FF26B3" w:rsidRDefault="005E4640" w:rsidP="00FF26B3">
    <w:pPr>
      <w:pStyle w:val="Footer"/>
      <w:rPr>
        <w:bCs/>
        <w:color w:val="181512"/>
        <w:spacing w:val="-5"/>
        <w:sz w:val="20"/>
        <w:szCs w:val="20"/>
        <w:lang w:eastAsia="zh-CN"/>
      </w:rPr>
    </w:pPr>
    <w:r w:rsidRPr="00FF26B3">
      <w:rPr>
        <w:noProof/>
        <w:lang w:eastAsia="en-US"/>
      </w:rPr>
      <mc:AlternateContent>
        <mc:Choice Requires="wps">
          <w:drawing>
            <wp:anchor distT="4294967295" distB="4294967295" distL="114300" distR="114300" simplePos="0" relativeHeight="251665920" behindDoc="0" locked="1" layoutInCell="1" allowOverlap="1" wp14:anchorId="289685F4" wp14:editId="319D97D1">
              <wp:simplePos x="0" y="0"/>
              <wp:positionH relativeFrom="page">
                <wp:posOffset>525145</wp:posOffset>
              </wp:positionH>
              <wp:positionV relativeFrom="paragraph">
                <wp:posOffset>73659</wp:posOffset>
              </wp:positionV>
              <wp:extent cx="6654800" cy="0"/>
              <wp:effectExtent l="0" t="0" r="12700" b="0"/>
              <wp:wrapNone/>
              <wp:docPr id="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D7600" id="Line 403" o:spid="_x0000_s1026" style="position:absolute;z-index:251665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35pt,5.8pt" to="565.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" strokeweight="1.25pt">
              <w10:wrap anchorx="page"/>
              <w10:anchorlock/>
            </v:line>
          </w:pict>
        </mc:Fallback>
      </mc:AlternateContent>
    </w:r>
  </w:p>
  <w:p w14:paraId="76F34ACC" w14:textId="17E39A49" w:rsidR="005E4640" w:rsidRPr="00FF26B3" w:rsidRDefault="005E4640" w:rsidP="00FF26B3">
    <w:pPr>
      <w:pStyle w:val="Footer"/>
      <w:rPr>
        <w:bCs/>
        <w:color w:val="181512"/>
        <w:spacing w:val="-4"/>
        <w:sz w:val="18"/>
        <w:szCs w:val="18"/>
        <w:lang w:eastAsia="zh-CN"/>
      </w:rPr>
    </w:pPr>
    <w:r w:rsidRPr="00104440">
      <w:rPr>
        <w:bCs/>
        <w:color w:val="181512"/>
        <w:spacing w:val="-4"/>
        <w:sz w:val="18"/>
        <w:szCs w:val="18"/>
        <w:lang w:eastAsia="zh-CN"/>
      </w:rPr>
      <w:t xml:space="preserve">Commercial Card Programme – </w:t>
    </w:r>
    <w:r w:rsidRPr="005E4640">
      <w:rPr>
        <w:bCs/>
        <w:color w:val="181512"/>
        <w:spacing w:val="-4"/>
        <w:sz w:val="18"/>
        <w:szCs w:val="18"/>
        <w:lang w:eastAsia="zh-CN"/>
      </w:rPr>
      <w:t xml:space="preserve">Notice to Personal Data (Privacy) Ordinance </w:t>
    </w:r>
    <w:r w:rsidRPr="00FF26B3">
      <w:rPr>
        <w:bCs/>
        <w:color w:val="181512"/>
        <w:spacing w:val="-4"/>
        <w:sz w:val="18"/>
        <w:szCs w:val="18"/>
        <w:lang w:eastAsia="zh-CN"/>
      </w:rPr>
      <w:tab/>
    </w:r>
    <w:r w:rsidRPr="00FF26B3">
      <w:rPr>
        <w:bCs/>
        <w:color w:val="181512"/>
        <w:spacing w:val="-4"/>
        <w:sz w:val="18"/>
        <w:szCs w:val="18"/>
        <w:lang w:eastAsia="zh-CN"/>
      </w:rPr>
      <w:tab/>
      <w:t xml:space="preserve">Page </w:t>
    </w:r>
    <w:r w:rsidRPr="00FF26B3">
      <w:rPr>
        <w:bCs/>
        <w:color w:val="181512"/>
        <w:spacing w:val="-4"/>
        <w:sz w:val="18"/>
        <w:szCs w:val="18"/>
        <w:lang w:eastAsia="zh-CN"/>
      </w:rPr>
      <w:fldChar w:fldCharType="begin"/>
    </w:r>
    <w:r w:rsidRPr="00FF26B3">
      <w:rPr>
        <w:bCs/>
        <w:color w:val="181512"/>
        <w:spacing w:val="-4"/>
        <w:sz w:val="18"/>
        <w:szCs w:val="18"/>
        <w:lang w:eastAsia="zh-CN"/>
      </w:rPr>
      <w:instrText xml:space="preserve"> PAGE </w:instrText>
    </w:r>
    <w:r w:rsidRPr="00FF26B3">
      <w:rPr>
        <w:bCs/>
        <w:color w:val="181512"/>
        <w:spacing w:val="-4"/>
        <w:sz w:val="18"/>
        <w:szCs w:val="18"/>
        <w:lang w:eastAsia="zh-CN"/>
      </w:rPr>
      <w:fldChar w:fldCharType="separate"/>
    </w:r>
    <w:r>
      <w:rPr>
        <w:bCs/>
        <w:color w:val="181512"/>
        <w:spacing w:val="-4"/>
        <w:sz w:val="18"/>
        <w:szCs w:val="18"/>
        <w:lang w:eastAsia="zh-CN"/>
      </w:rPr>
      <w:t>1</w:t>
    </w:r>
    <w:r w:rsidRPr="00FF26B3">
      <w:rPr>
        <w:bCs/>
        <w:color w:val="181512"/>
        <w:spacing w:val="-4"/>
        <w:sz w:val="18"/>
        <w:szCs w:val="18"/>
        <w:lang w:eastAsia="zh-CN"/>
      </w:rPr>
      <w:fldChar w:fldCharType="end"/>
    </w:r>
    <w:r w:rsidRPr="00FF26B3">
      <w:rPr>
        <w:bCs/>
        <w:color w:val="181512"/>
        <w:spacing w:val="-4"/>
        <w:sz w:val="18"/>
        <w:szCs w:val="18"/>
        <w:lang w:eastAsia="zh-CN"/>
      </w:rPr>
      <w:t>/</w:t>
    </w:r>
    <w:r>
      <w:rPr>
        <w:bCs/>
        <w:color w:val="181512"/>
        <w:spacing w:val="-4"/>
        <w:sz w:val="18"/>
        <w:szCs w:val="18"/>
        <w:lang w:eastAsia="zh-CN"/>
      </w:rPr>
      <w:t>3</w:t>
    </w:r>
  </w:p>
  <w:p w14:paraId="6E896938" w14:textId="77777777" w:rsidR="005E4640" w:rsidRPr="00FF26B3" w:rsidRDefault="005E4640" w:rsidP="00FF26B3">
    <w:pPr>
      <w:pStyle w:val="Footer"/>
      <w:tabs>
        <w:tab w:val="clear" w:pos="4320"/>
        <w:tab w:val="clear" w:pos="8640"/>
        <w:tab w:val="right" w:pos="10440"/>
      </w:tabs>
      <w:spacing w:line="200" w:lineRule="exact"/>
      <w:rPr>
        <w:sz w:val="14"/>
      </w:rPr>
    </w:pPr>
    <w:r w:rsidRPr="00FF26B3">
      <w:rPr>
        <w:bCs/>
        <w:color w:val="181512"/>
        <w:spacing w:val="-4"/>
        <w:sz w:val="18"/>
        <w:szCs w:val="18"/>
        <w:lang w:eastAsia="zh-CN"/>
      </w:rPr>
      <w:t>(For World Corporate MasterCard/Platinum Purchasing MasterCard)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77B8" w14:textId="77777777" w:rsidR="00FF26B3" w:rsidRDefault="00FF26B3" w:rsidP="00A2714C">
    <w:pPr>
      <w:pStyle w:val="Footer"/>
      <w:tabs>
        <w:tab w:val="clear" w:pos="4320"/>
        <w:tab w:val="clear" w:pos="8640"/>
        <w:tab w:val="center" w:pos="5040"/>
        <w:tab w:val="right" w:pos="10440"/>
      </w:tabs>
      <w:spacing w:line="200" w:lineRule="exact"/>
      <w:ind w:right="26"/>
      <w:rPr>
        <w:rFonts w:ascii="Arial" w:hAnsi="Arial" w:cs="Arial"/>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4F58" w14:textId="77777777" w:rsidR="00A80345" w:rsidRDefault="00A8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BCCC" w14:textId="77777777" w:rsidR="004F5FAE" w:rsidRDefault="004F5FAE">
      <w:r>
        <w:separator/>
      </w:r>
    </w:p>
  </w:footnote>
  <w:footnote w:type="continuationSeparator" w:id="0">
    <w:p w14:paraId="7FEC6847" w14:textId="77777777" w:rsidR="004F5FAE" w:rsidRDefault="004F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FB6E" w14:textId="77777777" w:rsidR="00104440" w:rsidRDefault="00104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A390" w14:textId="77777777" w:rsidR="00104440" w:rsidRDefault="00104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D769" w14:textId="77777777" w:rsidR="00104440" w:rsidRDefault="00104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5F24" w14:textId="43D00C33" w:rsidR="00A80345" w:rsidRDefault="00A80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7F21" w14:textId="1F70CA69" w:rsidR="00A80345" w:rsidRDefault="00A803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3838" w14:textId="531ABCF6" w:rsidR="00A80345" w:rsidRDefault="00A803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1464" w14:textId="58334BF7" w:rsidR="00A80345" w:rsidRDefault="00A803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2737" w14:textId="42F6343F" w:rsidR="00A80345" w:rsidRDefault="00A803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011B" w14:textId="4511D55E" w:rsidR="00A80345" w:rsidRDefault="00A80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C25"/>
    <w:multiLevelType w:val="hybridMultilevel"/>
    <w:tmpl w:val="4008F6FE"/>
    <w:lvl w:ilvl="0" w:tplc="9FB09A60">
      <w:start w:val="1"/>
      <w:numFmt w:val="lowerLetter"/>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91F"/>
    <w:multiLevelType w:val="multilevel"/>
    <w:tmpl w:val="F202E376"/>
    <w:styleLink w:val="StyleHKFOLList2"/>
    <w:lvl w:ilvl="0">
      <w:start w:val="1"/>
      <w:numFmt w:val="none"/>
      <w:pStyle w:val="HKFOLList2Reset"/>
      <w:suff w:val="nothing"/>
      <w:lvlText w:val=""/>
      <w:lvlJc w:val="left"/>
      <w:pPr>
        <w:ind w:left="0" w:firstLine="0"/>
      </w:pPr>
      <w:rPr>
        <w:rFonts w:hint="default"/>
      </w:rPr>
    </w:lvl>
    <w:lvl w:ilvl="1">
      <w:start w:val="1"/>
      <w:numFmt w:val="lowerRoman"/>
      <w:pStyle w:val="HKFOLList2Leveli"/>
      <w:lvlText w:val="(%2)"/>
      <w:lvlJc w:val="left"/>
      <w:pPr>
        <w:tabs>
          <w:tab w:val="num" w:pos="1123"/>
        </w:tabs>
        <w:ind w:left="1123" w:hanging="561"/>
      </w:pPr>
      <w:rPr>
        <w:rFonts w:ascii="Times New Roman" w:hAnsi="Times New Roman" w:hint="default"/>
        <w:b w:val="0"/>
        <w:i w:val="0"/>
        <w:caps w:val="0"/>
        <w:strike w:val="0"/>
        <w:dstrike w:val="0"/>
        <w:vanish w:val="0"/>
        <w:sz w:val="22"/>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20E5C22"/>
    <w:multiLevelType w:val="multilevel"/>
    <w:tmpl w:val="E0DCF952"/>
    <w:lvl w:ilvl="0">
      <w:start w:val="1"/>
      <w:numFmt w:val="decimal"/>
      <w:lvlText w:val="%1."/>
      <w:lvlJc w:val="left"/>
      <w:pPr>
        <w:tabs>
          <w:tab w:val="num" w:pos="720"/>
        </w:tabs>
        <w:ind w:left="720" w:hanging="720"/>
      </w:pPr>
      <w:rPr>
        <w:b/>
        <w:bCs/>
        <w:cs w:val="0"/>
        <w:lang w:bidi="th-TH"/>
      </w:rPr>
    </w:lvl>
    <w:lvl w:ilvl="1">
      <w:start w:val="1"/>
      <w:numFmt w:val="decimal"/>
      <w:pStyle w:val="Style2"/>
      <w:lvlText w:val="%1.%2"/>
      <w:lvlJc w:val="left"/>
      <w:pPr>
        <w:tabs>
          <w:tab w:val="num" w:pos="720"/>
        </w:tabs>
        <w:ind w:left="720" w:hanging="720"/>
      </w:pPr>
      <w:rPr>
        <w:b/>
        <w:bCs/>
        <w:cs w:val="0"/>
        <w:lang w:bidi="th-TH"/>
      </w:rPr>
    </w:lvl>
    <w:lvl w:ilvl="2">
      <w:start w:val="1"/>
      <w:numFmt w:val="lowerLetter"/>
      <w:lvlText w:val="(%3)"/>
      <w:lvlJc w:val="left"/>
      <w:pPr>
        <w:tabs>
          <w:tab w:val="num" w:pos="1440"/>
        </w:tabs>
        <w:ind w:left="1440" w:hanging="720"/>
      </w:pPr>
    </w:lvl>
    <w:lvl w:ilvl="3">
      <w:start w:val="1"/>
      <w:numFmt w:val="decimal"/>
      <w:pStyle w:val="Style6"/>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F232740"/>
    <w:multiLevelType w:val="hybridMultilevel"/>
    <w:tmpl w:val="FE1ADFF6"/>
    <w:lvl w:ilvl="0" w:tplc="D2022560">
      <w:start w:val="2"/>
      <w:numFmt w:val="lowerRoman"/>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4" w15:restartNumberingAfterBreak="0">
    <w:nsid w:val="2E802691"/>
    <w:multiLevelType w:val="multilevel"/>
    <w:tmpl w:val="4716A00C"/>
    <w:lvl w:ilvl="0">
      <w:start w:val="1"/>
      <w:numFmt w:val="decimal"/>
      <w:pStyle w:val="HSBCHKListLevel1"/>
      <w:lvlText w:val="%1."/>
      <w:lvlJc w:val="left"/>
      <w:pPr>
        <w:ind w:left="567" w:hanging="567"/>
      </w:pPr>
      <w:rPr>
        <w:rFonts w:hint="default"/>
        <w:b w:val="0"/>
        <w:sz w:val="22"/>
        <w:szCs w:val="22"/>
      </w:rPr>
    </w:lvl>
    <w:lvl w:ilvl="1">
      <w:start w:val="1"/>
      <w:numFmt w:val="decimal"/>
      <w:pStyle w:val="HSBCHKListLevel2"/>
      <w:lvlText w:val="%1.%2"/>
      <w:lvlJc w:val="left"/>
      <w:pPr>
        <w:ind w:left="567" w:hanging="567"/>
      </w:pPr>
      <w:rPr>
        <w:rFonts w:hint="default"/>
      </w:rPr>
    </w:lvl>
    <w:lvl w:ilvl="2">
      <w:start w:val="1"/>
      <w:numFmt w:val="lowerLetter"/>
      <w:pStyle w:val="HSBCHKListLevel3"/>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C07A71"/>
    <w:multiLevelType w:val="multilevel"/>
    <w:tmpl w:val="F5DEFEDE"/>
    <w:styleLink w:val="StyleHKFOLList1"/>
    <w:lvl w:ilvl="0">
      <w:start w:val="1"/>
      <w:numFmt w:val="none"/>
      <w:pStyle w:val="HKFOLList1Reset"/>
      <w:suff w:val="nothing"/>
      <w:lvlText w:val=""/>
      <w:lvlJc w:val="left"/>
      <w:pPr>
        <w:ind w:left="0" w:firstLine="0"/>
      </w:pPr>
      <w:rPr>
        <w:rFonts w:hint="default"/>
      </w:rPr>
    </w:lvl>
    <w:lvl w:ilvl="1">
      <w:start w:val="1"/>
      <w:numFmt w:val="lowerLetter"/>
      <w:pStyle w:val="HKFOLList1Levela"/>
      <w:lvlText w:val="(%2)"/>
      <w:lvlJc w:val="left"/>
      <w:pPr>
        <w:tabs>
          <w:tab w:val="num" w:pos="562"/>
        </w:tabs>
        <w:ind w:left="562" w:hanging="562"/>
      </w:pPr>
      <w:rPr>
        <w:rFonts w:ascii="Times New Roman" w:hAnsi="Times New Roman" w:hint="default"/>
        <w:b w:val="0"/>
        <w:i w:val="0"/>
        <w:caps w:val="0"/>
        <w:strike w:val="0"/>
        <w:dstrike w:val="0"/>
        <w:vanish w:val="0"/>
        <w:sz w:val="22"/>
        <w:vertAlign w:val="baseline"/>
      </w:rPr>
    </w:lvl>
    <w:lvl w:ilvl="2">
      <w:start w:val="1"/>
      <w:numFmt w:val="lowerRoman"/>
      <w:pStyle w:val="HKFOLList1Levelai"/>
      <w:lvlText w:val="(%3)"/>
      <w:lvlJc w:val="left"/>
      <w:pPr>
        <w:tabs>
          <w:tab w:val="num" w:pos="1123"/>
        </w:tabs>
        <w:ind w:left="1123" w:hanging="561"/>
      </w:pPr>
      <w:rPr>
        <w:rFonts w:ascii="Times New Roman" w:hAnsi="Times New Roman" w:hint="default"/>
        <w:b w:val="0"/>
        <w:i w:val="0"/>
        <w:caps w:val="0"/>
        <w:strike w:val="0"/>
        <w:dstrike w:val="0"/>
        <w:vanish w:val="0"/>
        <w:sz w:val="22"/>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CE02F48"/>
    <w:multiLevelType w:val="hybridMultilevel"/>
    <w:tmpl w:val="C1A21E40"/>
    <w:lvl w:ilvl="0" w:tplc="8BCCA5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D6C2784"/>
    <w:multiLevelType w:val="hybridMultilevel"/>
    <w:tmpl w:val="5D4A6BDE"/>
    <w:lvl w:ilvl="0" w:tplc="C164B45A">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3E6859C0"/>
    <w:multiLevelType w:val="hybridMultilevel"/>
    <w:tmpl w:val="E25807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1AF0CC7"/>
    <w:multiLevelType w:val="hybridMultilevel"/>
    <w:tmpl w:val="1990065E"/>
    <w:lvl w:ilvl="0" w:tplc="9ECEF5E4">
      <w:start w:val="1"/>
      <w:numFmt w:val="lowerRoman"/>
      <w:lvlText w:val="(%1)"/>
      <w:lvlJc w:val="left"/>
      <w:pPr>
        <w:ind w:left="3360" w:hanging="360"/>
      </w:pPr>
      <w:rPr>
        <w:rFonts w:ascii="Times New Roman" w:eastAsia="PMingLiU" w:hAnsi="Times New Roman" w:cs="Times New Roman"/>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0" w15:restartNumberingAfterBreak="0">
    <w:nsid w:val="431009A0"/>
    <w:multiLevelType w:val="multilevel"/>
    <w:tmpl w:val="E59C222A"/>
    <w:lvl w:ilvl="0">
      <w:start w:val="1"/>
      <w:numFmt w:val="decimal"/>
      <w:pStyle w:val="HSBCTermsLevel1"/>
      <w:lvlText w:val="%1."/>
      <w:lvlJc w:val="left"/>
      <w:pPr>
        <w:ind w:left="567" w:hanging="567"/>
      </w:pPr>
      <w:rPr>
        <w:rFonts w:ascii="Times New Roman" w:hAnsi="Times New Roman" w:hint="default"/>
        <w:b w:val="0"/>
        <w:i w:val="0"/>
        <w:sz w:val="22"/>
      </w:rPr>
    </w:lvl>
    <w:lvl w:ilvl="1">
      <w:start w:val="1"/>
      <w:numFmt w:val="decimal"/>
      <w:pStyle w:val="HSBCTermsLevel2"/>
      <w:lvlText w:val="%1.%2"/>
      <w:lvlJc w:val="left"/>
      <w:pPr>
        <w:ind w:left="567" w:hanging="567"/>
      </w:pPr>
      <w:rPr>
        <w:rFonts w:hint="default"/>
        <w:sz w:val="22"/>
        <w:szCs w:val="22"/>
      </w:rPr>
    </w:lvl>
    <w:lvl w:ilvl="2">
      <w:start w:val="1"/>
      <w:numFmt w:val="lowerLetter"/>
      <w:pStyle w:val="HSBCTemsLevel3"/>
      <w:lvlText w:val="(%3)"/>
      <w:lvlJc w:val="left"/>
      <w:pPr>
        <w:ind w:left="1134" w:hanging="567"/>
      </w:pPr>
      <w:rPr>
        <w:rFonts w:hint="default"/>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3CF1395"/>
    <w:multiLevelType w:val="hybridMultilevel"/>
    <w:tmpl w:val="37180694"/>
    <w:lvl w:ilvl="0" w:tplc="D2022560">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E7B1CA3"/>
    <w:multiLevelType w:val="hybridMultilevel"/>
    <w:tmpl w:val="A334ABA4"/>
    <w:lvl w:ilvl="0" w:tplc="C8EC925E">
      <w:start w:val="1"/>
      <w:numFmt w:val="lowerRoman"/>
      <w:lvlText w:val="(%1)"/>
      <w:lvlJc w:val="left"/>
      <w:pPr>
        <w:ind w:left="1980" w:hanging="72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4FD26CA"/>
    <w:multiLevelType w:val="hybridMultilevel"/>
    <w:tmpl w:val="830CD71C"/>
    <w:lvl w:ilvl="0" w:tplc="E37ED88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502952"/>
    <w:multiLevelType w:val="hybridMultilevel"/>
    <w:tmpl w:val="3A6E19BA"/>
    <w:lvl w:ilvl="0" w:tplc="09AA011E">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60CF2AB9"/>
    <w:multiLevelType w:val="hybridMultilevel"/>
    <w:tmpl w:val="5CCC5340"/>
    <w:lvl w:ilvl="0" w:tplc="1E121B88">
      <w:start w:val="1"/>
      <w:numFmt w:val="lowerRoman"/>
      <w:lvlText w:val="(%1)"/>
      <w:lvlJc w:val="left"/>
      <w:pPr>
        <w:ind w:left="1620" w:hanging="360"/>
      </w:pPr>
      <w:rPr>
        <w:rFonts w:cs="Times New Roman" w:hint="default"/>
        <w:color w:val="231F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07014A"/>
    <w:multiLevelType w:val="hybridMultilevel"/>
    <w:tmpl w:val="6816B2B2"/>
    <w:lvl w:ilvl="0" w:tplc="E37ED88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5B6B88"/>
    <w:multiLevelType w:val="hybridMultilevel"/>
    <w:tmpl w:val="AD4CE86A"/>
    <w:lvl w:ilvl="0" w:tplc="18C80A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271FF"/>
    <w:multiLevelType w:val="hybridMultilevel"/>
    <w:tmpl w:val="16BA3230"/>
    <w:lvl w:ilvl="0" w:tplc="18862EE2">
      <w:start w:val="1"/>
      <w:numFmt w:val="bullet"/>
      <w:lvlText w:val=""/>
      <w:lvlJc w:val="left"/>
      <w:pPr>
        <w:tabs>
          <w:tab w:val="num" w:pos="360"/>
        </w:tabs>
        <w:ind w:left="360" w:hanging="360"/>
      </w:pPr>
      <w:rPr>
        <w:rFonts w:ascii="Wingdings" w:eastAsia="PMingLiU" w:hAnsi="Wingdings" w:cs="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DDE1D9C"/>
    <w:multiLevelType w:val="hybridMultilevel"/>
    <w:tmpl w:val="0778D764"/>
    <w:lvl w:ilvl="0" w:tplc="6366C4D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6F3F0FCC"/>
    <w:multiLevelType w:val="hybridMultilevel"/>
    <w:tmpl w:val="7F124B12"/>
    <w:lvl w:ilvl="0" w:tplc="D2022560">
      <w:start w:val="2"/>
      <w:numFmt w:val="lowerRoman"/>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6FB1369E"/>
    <w:multiLevelType w:val="hybridMultilevel"/>
    <w:tmpl w:val="74102A16"/>
    <w:lvl w:ilvl="0" w:tplc="DE62F5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54535921">
    <w:abstractNumId w:val="11"/>
  </w:num>
  <w:num w:numId="2" w16cid:durableId="1808552121">
    <w:abstractNumId w:val="12"/>
  </w:num>
  <w:num w:numId="3" w16cid:durableId="1919434513">
    <w:abstractNumId w:val="21"/>
  </w:num>
  <w:num w:numId="4" w16cid:durableId="1449158189">
    <w:abstractNumId w:val="6"/>
  </w:num>
  <w:num w:numId="5" w16cid:durableId="1333993083">
    <w:abstractNumId w:val="18"/>
  </w:num>
  <w:num w:numId="6" w16cid:durableId="1037974181">
    <w:abstractNumId w:val="2"/>
  </w:num>
  <w:num w:numId="7" w16cid:durableId="1862356684">
    <w:abstractNumId w:val="5"/>
    <w:lvlOverride w:ilvl="0">
      <w:lvl w:ilvl="0">
        <w:start w:val="1"/>
        <w:numFmt w:val="none"/>
        <w:pStyle w:val="HKFOLList1Reset"/>
        <w:suff w:val="nothing"/>
        <w:lvlText w:val=""/>
        <w:lvlJc w:val="left"/>
        <w:pPr>
          <w:ind w:left="0" w:firstLine="0"/>
        </w:pPr>
        <w:rPr>
          <w:rFonts w:hint="default"/>
        </w:rPr>
      </w:lvl>
    </w:lvlOverride>
    <w:lvlOverride w:ilvl="1">
      <w:lvl w:ilvl="1">
        <w:start w:val="1"/>
        <w:numFmt w:val="lowerLetter"/>
        <w:pStyle w:val="HKFOLList1Levela"/>
        <w:lvlText w:val="(%2)"/>
        <w:lvlJc w:val="left"/>
        <w:pPr>
          <w:tabs>
            <w:tab w:val="num" w:pos="562"/>
          </w:tabs>
          <w:ind w:left="562" w:hanging="562"/>
        </w:pPr>
        <w:rPr>
          <w:rFonts w:ascii="Times New Roman" w:hAnsi="Times New Roman" w:hint="default"/>
          <w:b w:val="0"/>
          <w:i w:val="0"/>
          <w:caps w:val="0"/>
          <w:strike w:val="0"/>
          <w:dstrike w:val="0"/>
          <w:vanish w:val="0"/>
          <w:sz w:val="22"/>
          <w:vertAlign w:val="baseline"/>
        </w:rPr>
      </w:lvl>
    </w:lvlOverride>
    <w:lvlOverride w:ilvl="2">
      <w:lvl w:ilvl="2">
        <w:start w:val="1"/>
        <w:numFmt w:val="lowerLetter"/>
        <w:pStyle w:val="HKFOLList1Levelai"/>
        <w:lvlText w:val="(%3)"/>
        <w:lvlJc w:val="left"/>
        <w:pPr>
          <w:tabs>
            <w:tab w:val="num" w:pos="1123"/>
          </w:tabs>
          <w:ind w:left="1123" w:hanging="561"/>
        </w:pPr>
        <w:rPr>
          <w:rFonts w:ascii="Times New Roman" w:eastAsia="SimSun" w:hAnsi="Times New Roman" w:cs="Times New Roman"/>
          <w:b w:val="0"/>
          <w:i w:val="0"/>
          <w:caps w:val="0"/>
          <w:strike w:val="0"/>
          <w:dstrike w:val="0"/>
          <w:vanish w:val="0"/>
          <w:sz w:val="16"/>
          <w:szCs w:val="16"/>
          <w:vertAlign w:val="baseline"/>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8" w16cid:durableId="1636643422">
    <w:abstractNumId w:val="1"/>
  </w:num>
  <w:num w:numId="9" w16cid:durableId="2054500311">
    <w:abstractNumId w:val="4"/>
  </w:num>
  <w:num w:numId="10" w16cid:durableId="1362052064">
    <w:abstractNumId w:val="10"/>
  </w:num>
  <w:num w:numId="11" w16cid:durableId="329213379">
    <w:abstractNumId w:val="1"/>
  </w:num>
  <w:num w:numId="12" w16cid:durableId="1214804299">
    <w:abstractNumId w:val="5"/>
  </w:num>
  <w:num w:numId="13" w16cid:durableId="190536961">
    <w:abstractNumId w:val="14"/>
  </w:num>
  <w:num w:numId="14" w16cid:durableId="311953444">
    <w:abstractNumId w:val="7"/>
  </w:num>
  <w:num w:numId="15" w16cid:durableId="1844473194">
    <w:abstractNumId w:val="0"/>
  </w:num>
  <w:num w:numId="16" w16cid:durableId="1447459398">
    <w:abstractNumId w:val="8"/>
  </w:num>
  <w:num w:numId="17" w16cid:durableId="591469387">
    <w:abstractNumId w:val="19"/>
  </w:num>
  <w:num w:numId="18" w16cid:durableId="253394430">
    <w:abstractNumId w:val="20"/>
  </w:num>
  <w:num w:numId="19" w16cid:durableId="820734407">
    <w:abstractNumId w:val="3"/>
  </w:num>
  <w:num w:numId="20" w16cid:durableId="452945037">
    <w:abstractNumId w:val="9"/>
  </w:num>
  <w:num w:numId="21" w16cid:durableId="1778408281">
    <w:abstractNumId w:val="13"/>
  </w:num>
  <w:num w:numId="22" w16cid:durableId="551385261">
    <w:abstractNumId w:val="16"/>
  </w:num>
  <w:num w:numId="23" w16cid:durableId="1112212050">
    <w:abstractNumId w:val="15"/>
  </w:num>
  <w:num w:numId="24" w16cid:durableId="5493436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5B"/>
    <w:rsid w:val="000061D1"/>
    <w:rsid w:val="0001549C"/>
    <w:rsid w:val="000206D1"/>
    <w:rsid w:val="0003208D"/>
    <w:rsid w:val="00032268"/>
    <w:rsid w:val="00032C89"/>
    <w:rsid w:val="000346FE"/>
    <w:rsid w:val="00040C73"/>
    <w:rsid w:val="00041E18"/>
    <w:rsid w:val="0004277D"/>
    <w:rsid w:val="000428D9"/>
    <w:rsid w:val="00042B75"/>
    <w:rsid w:val="00044946"/>
    <w:rsid w:val="00051713"/>
    <w:rsid w:val="00052CDB"/>
    <w:rsid w:val="00055F9B"/>
    <w:rsid w:val="000619BD"/>
    <w:rsid w:val="000643D6"/>
    <w:rsid w:val="000651A0"/>
    <w:rsid w:val="0007025D"/>
    <w:rsid w:val="00073F92"/>
    <w:rsid w:val="000848D3"/>
    <w:rsid w:val="00091CF7"/>
    <w:rsid w:val="000A3DA1"/>
    <w:rsid w:val="000A4E88"/>
    <w:rsid w:val="000A55EE"/>
    <w:rsid w:val="000B2B53"/>
    <w:rsid w:val="000B360A"/>
    <w:rsid w:val="000B531E"/>
    <w:rsid w:val="000B5B94"/>
    <w:rsid w:val="000B73DE"/>
    <w:rsid w:val="000B77D5"/>
    <w:rsid w:val="000C2E14"/>
    <w:rsid w:val="000C2F14"/>
    <w:rsid w:val="000C54D1"/>
    <w:rsid w:val="000C6224"/>
    <w:rsid w:val="000C6E9A"/>
    <w:rsid w:val="000D01CC"/>
    <w:rsid w:val="000D02C5"/>
    <w:rsid w:val="000D0F73"/>
    <w:rsid w:val="000E16FE"/>
    <w:rsid w:val="000E5256"/>
    <w:rsid w:val="000E53A0"/>
    <w:rsid w:val="000F05BD"/>
    <w:rsid w:val="000F3855"/>
    <w:rsid w:val="000F7287"/>
    <w:rsid w:val="001011C6"/>
    <w:rsid w:val="001017A8"/>
    <w:rsid w:val="0010276D"/>
    <w:rsid w:val="00103516"/>
    <w:rsid w:val="00103F32"/>
    <w:rsid w:val="00104440"/>
    <w:rsid w:val="00110476"/>
    <w:rsid w:val="00113000"/>
    <w:rsid w:val="001137E4"/>
    <w:rsid w:val="00114A47"/>
    <w:rsid w:val="00116DDB"/>
    <w:rsid w:val="00117815"/>
    <w:rsid w:val="00121169"/>
    <w:rsid w:val="001246C9"/>
    <w:rsid w:val="0013098C"/>
    <w:rsid w:val="0013143B"/>
    <w:rsid w:val="0013555D"/>
    <w:rsid w:val="0013605B"/>
    <w:rsid w:val="00144002"/>
    <w:rsid w:val="00145A4A"/>
    <w:rsid w:val="00146EE1"/>
    <w:rsid w:val="00151B31"/>
    <w:rsid w:val="00151CC3"/>
    <w:rsid w:val="00152385"/>
    <w:rsid w:val="00153D2C"/>
    <w:rsid w:val="00163B9B"/>
    <w:rsid w:val="00164901"/>
    <w:rsid w:val="00164C0A"/>
    <w:rsid w:val="001730EA"/>
    <w:rsid w:val="00176565"/>
    <w:rsid w:val="00176DC0"/>
    <w:rsid w:val="00181896"/>
    <w:rsid w:val="00183A1E"/>
    <w:rsid w:val="00184249"/>
    <w:rsid w:val="00187634"/>
    <w:rsid w:val="00187841"/>
    <w:rsid w:val="001915EC"/>
    <w:rsid w:val="00192254"/>
    <w:rsid w:val="00193C47"/>
    <w:rsid w:val="001962C5"/>
    <w:rsid w:val="001A07D8"/>
    <w:rsid w:val="001A2AC7"/>
    <w:rsid w:val="001A411C"/>
    <w:rsid w:val="001A62E7"/>
    <w:rsid w:val="001A6FCA"/>
    <w:rsid w:val="001A79D3"/>
    <w:rsid w:val="001B0364"/>
    <w:rsid w:val="001B6245"/>
    <w:rsid w:val="001B795D"/>
    <w:rsid w:val="001C1EEB"/>
    <w:rsid w:val="001C549A"/>
    <w:rsid w:val="001D0C95"/>
    <w:rsid w:val="001D10D7"/>
    <w:rsid w:val="001D1EB2"/>
    <w:rsid w:val="001D47E3"/>
    <w:rsid w:val="001D5561"/>
    <w:rsid w:val="001E0245"/>
    <w:rsid w:val="001E2111"/>
    <w:rsid w:val="001E21CC"/>
    <w:rsid w:val="001E32FF"/>
    <w:rsid w:val="001E33A2"/>
    <w:rsid w:val="001F18F1"/>
    <w:rsid w:val="0020068E"/>
    <w:rsid w:val="0020583D"/>
    <w:rsid w:val="00216B07"/>
    <w:rsid w:val="002229D2"/>
    <w:rsid w:val="00223CAE"/>
    <w:rsid w:val="002300C3"/>
    <w:rsid w:val="0023040B"/>
    <w:rsid w:val="00230AB1"/>
    <w:rsid w:val="00232C1B"/>
    <w:rsid w:val="00234282"/>
    <w:rsid w:val="00236B3B"/>
    <w:rsid w:val="002372A4"/>
    <w:rsid w:val="00244E82"/>
    <w:rsid w:val="00247625"/>
    <w:rsid w:val="002529B7"/>
    <w:rsid w:val="002530F9"/>
    <w:rsid w:val="00255FD2"/>
    <w:rsid w:val="00266421"/>
    <w:rsid w:val="00266AC1"/>
    <w:rsid w:val="00267756"/>
    <w:rsid w:val="0027196B"/>
    <w:rsid w:val="0027317D"/>
    <w:rsid w:val="002740B7"/>
    <w:rsid w:val="00281141"/>
    <w:rsid w:val="00281229"/>
    <w:rsid w:val="00283AA5"/>
    <w:rsid w:val="00284417"/>
    <w:rsid w:val="00284EF6"/>
    <w:rsid w:val="00284F78"/>
    <w:rsid w:val="00286C52"/>
    <w:rsid w:val="002876EE"/>
    <w:rsid w:val="00293061"/>
    <w:rsid w:val="002954AF"/>
    <w:rsid w:val="00295E0C"/>
    <w:rsid w:val="002A030C"/>
    <w:rsid w:val="002A145E"/>
    <w:rsid w:val="002A24D5"/>
    <w:rsid w:val="002A3BF9"/>
    <w:rsid w:val="002A6E20"/>
    <w:rsid w:val="002A6FA2"/>
    <w:rsid w:val="002A7846"/>
    <w:rsid w:val="002B026B"/>
    <w:rsid w:val="002B373E"/>
    <w:rsid w:val="002B4BF6"/>
    <w:rsid w:val="002C2A2E"/>
    <w:rsid w:val="002C42A4"/>
    <w:rsid w:val="002C5CD1"/>
    <w:rsid w:val="002C6616"/>
    <w:rsid w:val="002D100C"/>
    <w:rsid w:val="002D159A"/>
    <w:rsid w:val="002D1765"/>
    <w:rsid w:val="002D5AD0"/>
    <w:rsid w:val="002D5FA8"/>
    <w:rsid w:val="002D7C31"/>
    <w:rsid w:val="002E2838"/>
    <w:rsid w:val="002E3CE2"/>
    <w:rsid w:val="002E42DE"/>
    <w:rsid w:val="002E691D"/>
    <w:rsid w:val="002E7252"/>
    <w:rsid w:val="002E7E45"/>
    <w:rsid w:val="002F2D4D"/>
    <w:rsid w:val="002F5524"/>
    <w:rsid w:val="002F67B0"/>
    <w:rsid w:val="002F6905"/>
    <w:rsid w:val="003014B1"/>
    <w:rsid w:val="00302039"/>
    <w:rsid w:val="003027EA"/>
    <w:rsid w:val="00310528"/>
    <w:rsid w:val="003141CC"/>
    <w:rsid w:val="00315881"/>
    <w:rsid w:val="00316245"/>
    <w:rsid w:val="00317A5D"/>
    <w:rsid w:val="00321D91"/>
    <w:rsid w:val="00323E64"/>
    <w:rsid w:val="00325540"/>
    <w:rsid w:val="003323E8"/>
    <w:rsid w:val="00332673"/>
    <w:rsid w:val="00334600"/>
    <w:rsid w:val="00334D4A"/>
    <w:rsid w:val="00334FF1"/>
    <w:rsid w:val="00341D02"/>
    <w:rsid w:val="00342832"/>
    <w:rsid w:val="00342A64"/>
    <w:rsid w:val="00343414"/>
    <w:rsid w:val="00346CBB"/>
    <w:rsid w:val="00350C5F"/>
    <w:rsid w:val="003510A5"/>
    <w:rsid w:val="00351845"/>
    <w:rsid w:val="00353D86"/>
    <w:rsid w:val="00356FC5"/>
    <w:rsid w:val="00360D7B"/>
    <w:rsid w:val="003621BA"/>
    <w:rsid w:val="00376DFD"/>
    <w:rsid w:val="00380F50"/>
    <w:rsid w:val="00381093"/>
    <w:rsid w:val="0038475E"/>
    <w:rsid w:val="0039030A"/>
    <w:rsid w:val="00393076"/>
    <w:rsid w:val="00394CD3"/>
    <w:rsid w:val="003A01DB"/>
    <w:rsid w:val="003A0AD8"/>
    <w:rsid w:val="003A66DE"/>
    <w:rsid w:val="003A7FE1"/>
    <w:rsid w:val="003B00F9"/>
    <w:rsid w:val="003B0C62"/>
    <w:rsid w:val="003B2D8E"/>
    <w:rsid w:val="003B330C"/>
    <w:rsid w:val="003B4110"/>
    <w:rsid w:val="003C0E1B"/>
    <w:rsid w:val="003C3AEE"/>
    <w:rsid w:val="003D0743"/>
    <w:rsid w:val="003D4055"/>
    <w:rsid w:val="003D4C09"/>
    <w:rsid w:val="003D51D2"/>
    <w:rsid w:val="003E4529"/>
    <w:rsid w:val="003E4A90"/>
    <w:rsid w:val="003E5357"/>
    <w:rsid w:val="003F1E15"/>
    <w:rsid w:val="003F2464"/>
    <w:rsid w:val="003F36BE"/>
    <w:rsid w:val="003F39D8"/>
    <w:rsid w:val="003F50A5"/>
    <w:rsid w:val="003F5F56"/>
    <w:rsid w:val="003F6E62"/>
    <w:rsid w:val="00400F0B"/>
    <w:rsid w:val="00401BE8"/>
    <w:rsid w:val="00403607"/>
    <w:rsid w:val="004036EB"/>
    <w:rsid w:val="00404AA7"/>
    <w:rsid w:val="004054EE"/>
    <w:rsid w:val="0041313E"/>
    <w:rsid w:val="00416289"/>
    <w:rsid w:val="004170C1"/>
    <w:rsid w:val="004206AB"/>
    <w:rsid w:val="0042172D"/>
    <w:rsid w:val="00425BDB"/>
    <w:rsid w:val="00430476"/>
    <w:rsid w:val="004320E4"/>
    <w:rsid w:val="00433C8C"/>
    <w:rsid w:val="00434B0D"/>
    <w:rsid w:val="00441959"/>
    <w:rsid w:val="00442688"/>
    <w:rsid w:val="00444E4D"/>
    <w:rsid w:val="00444F63"/>
    <w:rsid w:val="00445CC3"/>
    <w:rsid w:val="004501A2"/>
    <w:rsid w:val="00452D1C"/>
    <w:rsid w:val="00454A1E"/>
    <w:rsid w:val="00454EA5"/>
    <w:rsid w:val="004567F4"/>
    <w:rsid w:val="00460FA6"/>
    <w:rsid w:val="00463FE6"/>
    <w:rsid w:val="00472213"/>
    <w:rsid w:val="004755ED"/>
    <w:rsid w:val="00477209"/>
    <w:rsid w:val="0048321A"/>
    <w:rsid w:val="00485305"/>
    <w:rsid w:val="004877D1"/>
    <w:rsid w:val="00490D49"/>
    <w:rsid w:val="0049669D"/>
    <w:rsid w:val="00496772"/>
    <w:rsid w:val="004A14CF"/>
    <w:rsid w:val="004A7279"/>
    <w:rsid w:val="004B1D4D"/>
    <w:rsid w:val="004B4A52"/>
    <w:rsid w:val="004B676D"/>
    <w:rsid w:val="004B67D0"/>
    <w:rsid w:val="004B6B2D"/>
    <w:rsid w:val="004B756D"/>
    <w:rsid w:val="004C0B13"/>
    <w:rsid w:val="004C491B"/>
    <w:rsid w:val="004C4AF2"/>
    <w:rsid w:val="004C5A7F"/>
    <w:rsid w:val="004C70D7"/>
    <w:rsid w:val="004D014E"/>
    <w:rsid w:val="004D01A6"/>
    <w:rsid w:val="004D519F"/>
    <w:rsid w:val="004E22B6"/>
    <w:rsid w:val="004E24C8"/>
    <w:rsid w:val="004E33AD"/>
    <w:rsid w:val="004E5AD8"/>
    <w:rsid w:val="004F1203"/>
    <w:rsid w:val="004F5FAE"/>
    <w:rsid w:val="004F6927"/>
    <w:rsid w:val="004F6940"/>
    <w:rsid w:val="0050105E"/>
    <w:rsid w:val="00502999"/>
    <w:rsid w:val="00503FE5"/>
    <w:rsid w:val="00505DF8"/>
    <w:rsid w:val="00511E40"/>
    <w:rsid w:val="005225F2"/>
    <w:rsid w:val="00527B1D"/>
    <w:rsid w:val="00531927"/>
    <w:rsid w:val="0053250A"/>
    <w:rsid w:val="00533CFB"/>
    <w:rsid w:val="00537F1E"/>
    <w:rsid w:val="00540331"/>
    <w:rsid w:val="00540421"/>
    <w:rsid w:val="005441D8"/>
    <w:rsid w:val="005448DD"/>
    <w:rsid w:val="00545D71"/>
    <w:rsid w:val="00551F44"/>
    <w:rsid w:val="00551F83"/>
    <w:rsid w:val="00552987"/>
    <w:rsid w:val="00560FB6"/>
    <w:rsid w:val="00566175"/>
    <w:rsid w:val="00572FC6"/>
    <w:rsid w:val="00583E46"/>
    <w:rsid w:val="005842AB"/>
    <w:rsid w:val="0059211C"/>
    <w:rsid w:val="00594100"/>
    <w:rsid w:val="005944DD"/>
    <w:rsid w:val="005A1699"/>
    <w:rsid w:val="005B38EC"/>
    <w:rsid w:val="005B6343"/>
    <w:rsid w:val="005B6595"/>
    <w:rsid w:val="005C40E5"/>
    <w:rsid w:val="005C41A7"/>
    <w:rsid w:val="005C4725"/>
    <w:rsid w:val="005C70EF"/>
    <w:rsid w:val="005D2892"/>
    <w:rsid w:val="005D2A1A"/>
    <w:rsid w:val="005D2A9A"/>
    <w:rsid w:val="005D6C15"/>
    <w:rsid w:val="005E092C"/>
    <w:rsid w:val="005E0E53"/>
    <w:rsid w:val="005E4640"/>
    <w:rsid w:val="005E6B4D"/>
    <w:rsid w:val="005F099B"/>
    <w:rsid w:val="0060046F"/>
    <w:rsid w:val="00600AEF"/>
    <w:rsid w:val="006026AA"/>
    <w:rsid w:val="00602AA2"/>
    <w:rsid w:val="00602DDA"/>
    <w:rsid w:val="00607AFD"/>
    <w:rsid w:val="00611AC3"/>
    <w:rsid w:val="00611EA0"/>
    <w:rsid w:val="0061301A"/>
    <w:rsid w:val="00616086"/>
    <w:rsid w:val="00620DFA"/>
    <w:rsid w:val="00620FE0"/>
    <w:rsid w:val="00622B0E"/>
    <w:rsid w:val="0062384F"/>
    <w:rsid w:val="00626B5F"/>
    <w:rsid w:val="006270FB"/>
    <w:rsid w:val="00633DF7"/>
    <w:rsid w:val="006344A3"/>
    <w:rsid w:val="006350DA"/>
    <w:rsid w:val="0063573D"/>
    <w:rsid w:val="006378D1"/>
    <w:rsid w:val="00640C9D"/>
    <w:rsid w:val="00642E54"/>
    <w:rsid w:val="0065231E"/>
    <w:rsid w:val="006544EC"/>
    <w:rsid w:val="00654BA0"/>
    <w:rsid w:val="00655352"/>
    <w:rsid w:val="00655B5E"/>
    <w:rsid w:val="00657924"/>
    <w:rsid w:val="00662F2D"/>
    <w:rsid w:val="0066763D"/>
    <w:rsid w:val="006704A6"/>
    <w:rsid w:val="00670FB0"/>
    <w:rsid w:val="0067339F"/>
    <w:rsid w:val="00674758"/>
    <w:rsid w:val="0067485C"/>
    <w:rsid w:val="00677C6C"/>
    <w:rsid w:val="006802D7"/>
    <w:rsid w:val="00683ED2"/>
    <w:rsid w:val="00685DC1"/>
    <w:rsid w:val="00691B15"/>
    <w:rsid w:val="006971E3"/>
    <w:rsid w:val="0069794F"/>
    <w:rsid w:val="006A1E49"/>
    <w:rsid w:val="006A4009"/>
    <w:rsid w:val="006A68C2"/>
    <w:rsid w:val="006B33E8"/>
    <w:rsid w:val="006B5BF4"/>
    <w:rsid w:val="006B6A4B"/>
    <w:rsid w:val="006B6F4E"/>
    <w:rsid w:val="006C143C"/>
    <w:rsid w:val="006C2446"/>
    <w:rsid w:val="006C5770"/>
    <w:rsid w:val="006C5F2C"/>
    <w:rsid w:val="006C7AB7"/>
    <w:rsid w:val="006C7F23"/>
    <w:rsid w:val="006D13C2"/>
    <w:rsid w:val="006D6B28"/>
    <w:rsid w:val="006E10E8"/>
    <w:rsid w:val="006E4E52"/>
    <w:rsid w:val="006F1BB8"/>
    <w:rsid w:val="006F48AF"/>
    <w:rsid w:val="006F495D"/>
    <w:rsid w:val="006F6D42"/>
    <w:rsid w:val="006F7602"/>
    <w:rsid w:val="006F7856"/>
    <w:rsid w:val="00705552"/>
    <w:rsid w:val="00705C3F"/>
    <w:rsid w:val="00707CA7"/>
    <w:rsid w:val="007119C5"/>
    <w:rsid w:val="00712966"/>
    <w:rsid w:val="00712EB9"/>
    <w:rsid w:val="00714FD9"/>
    <w:rsid w:val="00723B79"/>
    <w:rsid w:val="00725AF4"/>
    <w:rsid w:val="0072765D"/>
    <w:rsid w:val="00727C09"/>
    <w:rsid w:val="00731D4B"/>
    <w:rsid w:val="00731E33"/>
    <w:rsid w:val="00732995"/>
    <w:rsid w:val="00736B5F"/>
    <w:rsid w:val="0074012A"/>
    <w:rsid w:val="007402CF"/>
    <w:rsid w:val="00742523"/>
    <w:rsid w:val="00742A84"/>
    <w:rsid w:val="00744C3C"/>
    <w:rsid w:val="0074511E"/>
    <w:rsid w:val="00745A34"/>
    <w:rsid w:val="007471D0"/>
    <w:rsid w:val="00747E40"/>
    <w:rsid w:val="007511E3"/>
    <w:rsid w:val="00753616"/>
    <w:rsid w:val="00753A82"/>
    <w:rsid w:val="00754793"/>
    <w:rsid w:val="00756A1A"/>
    <w:rsid w:val="00757DB9"/>
    <w:rsid w:val="00760B6E"/>
    <w:rsid w:val="0076155B"/>
    <w:rsid w:val="00763331"/>
    <w:rsid w:val="00763514"/>
    <w:rsid w:val="00765613"/>
    <w:rsid w:val="00780927"/>
    <w:rsid w:val="00782458"/>
    <w:rsid w:val="00785CB5"/>
    <w:rsid w:val="007861CB"/>
    <w:rsid w:val="00786DBD"/>
    <w:rsid w:val="00790B5E"/>
    <w:rsid w:val="007934A0"/>
    <w:rsid w:val="00794348"/>
    <w:rsid w:val="00795694"/>
    <w:rsid w:val="00795D53"/>
    <w:rsid w:val="00796673"/>
    <w:rsid w:val="007A01A8"/>
    <w:rsid w:val="007A4E07"/>
    <w:rsid w:val="007A7B84"/>
    <w:rsid w:val="007A7C28"/>
    <w:rsid w:val="007B0684"/>
    <w:rsid w:val="007B0D07"/>
    <w:rsid w:val="007B10EA"/>
    <w:rsid w:val="007B13C1"/>
    <w:rsid w:val="007B41D4"/>
    <w:rsid w:val="007B70B7"/>
    <w:rsid w:val="007C033B"/>
    <w:rsid w:val="007C0F01"/>
    <w:rsid w:val="007C10B0"/>
    <w:rsid w:val="007C16C5"/>
    <w:rsid w:val="007C32E5"/>
    <w:rsid w:val="007C4C49"/>
    <w:rsid w:val="007C4F46"/>
    <w:rsid w:val="007C50F7"/>
    <w:rsid w:val="007D2087"/>
    <w:rsid w:val="007D38BF"/>
    <w:rsid w:val="007D5BE0"/>
    <w:rsid w:val="007D5DAC"/>
    <w:rsid w:val="007D6E98"/>
    <w:rsid w:val="007E423A"/>
    <w:rsid w:val="007E4DB8"/>
    <w:rsid w:val="007E5277"/>
    <w:rsid w:val="007E7EC4"/>
    <w:rsid w:val="007F0717"/>
    <w:rsid w:val="007F10CF"/>
    <w:rsid w:val="007F1C95"/>
    <w:rsid w:val="007F4D39"/>
    <w:rsid w:val="00804877"/>
    <w:rsid w:val="008064E1"/>
    <w:rsid w:val="00807062"/>
    <w:rsid w:val="00812CDE"/>
    <w:rsid w:val="00816905"/>
    <w:rsid w:val="00820E8B"/>
    <w:rsid w:val="00826943"/>
    <w:rsid w:val="00826AAE"/>
    <w:rsid w:val="0083102E"/>
    <w:rsid w:val="008316CB"/>
    <w:rsid w:val="008339F5"/>
    <w:rsid w:val="00834392"/>
    <w:rsid w:val="00836736"/>
    <w:rsid w:val="00836DAE"/>
    <w:rsid w:val="0083739E"/>
    <w:rsid w:val="00837D95"/>
    <w:rsid w:val="00840349"/>
    <w:rsid w:val="008409A7"/>
    <w:rsid w:val="008424C0"/>
    <w:rsid w:val="00847A0A"/>
    <w:rsid w:val="00850EC9"/>
    <w:rsid w:val="008513FD"/>
    <w:rsid w:val="00852B87"/>
    <w:rsid w:val="00853D28"/>
    <w:rsid w:val="008573AF"/>
    <w:rsid w:val="00861C94"/>
    <w:rsid w:val="008632F8"/>
    <w:rsid w:val="00865E64"/>
    <w:rsid w:val="0086759C"/>
    <w:rsid w:val="0087017D"/>
    <w:rsid w:val="0087296D"/>
    <w:rsid w:val="0087427C"/>
    <w:rsid w:val="00874B0F"/>
    <w:rsid w:val="00875F89"/>
    <w:rsid w:val="00877493"/>
    <w:rsid w:val="008833F8"/>
    <w:rsid w:val="0088591A"/>
    <w:rsid w:val="00893547"/>
    <w:rsid w:val="00894082"/>
    <w:rsid w:val="008944E7"/>
    <w:rsid w:val="0089474A"/>
    <w:rsid w:val="00894B53"/>
    <w:rsid w:val="008952A4"/>
    <w:rsid w:val="008A0EA1"/>
    <w:rsid w:val="008A7602"/>
    <w:rsid w:val="008A7BC8"/>
    <w:rsid w:val="008B01F8"/>
    <w:rsid w:val="008C1486"/>
    <w:rsid w:val="008C437F"/>
    <w:rsid w:val="008C6FAA"/>
    <w:rsid w:val="008C709D"/>
    <w:rsid w:val="008C72F4"/>
    <w:rsid w:val="008C74FA"/>
    <w:rsid w:val="008D3EDD"/>
    <w:rsid w:val="008D731F"/>
    <w:rsid w:val="008D78D3"/>
    <w:rsid w:val="008E06EF"/>
    <w:rsid w:val="008E0D2A"/>
    <w:rsid w:val="008E1520"/>
    <w:rsid w:val="008E33CB"/>
    <w:rsid w:val="008E3431"/>
    <w:rsid w:val="008E3F04"/>
    <w:rsid w:val="008E7B6D"/>
    <w:rsid w:val="008F011C"/>
    <w:rsid w:val="008F02C9"/>
    <w:rsid w:val="008F13FA"/>
    <w:rsid w:val="008F3C00"/>
    <w:rsid w:val="0090071D"/>
    <w:rsid w:val="00903CAF"/>
    <w:rsid w:val="00907760"/>
    <w:rsid w:val="009110E1"/>
    <w:rsid w:val="00913B68"/>
    <w:rsid w:val="00915045"/>
    <w:rsid w:val="009151A9"/>
    <w:rsid w:val="009154C8"/>
    <w:rsid w:val="0091555E"/>
    <w:rsid w:val="0091692F"/>
    <w:rsid w:val="0091701F"/>
    <w:rsid w:val="00920257"/>
    <w:rsid w:val="0092096E"/>
    <w:rsid w:val="00922AE5"/>
    <w:rsid w:val="00924B7D"/>
    <w:rsid w:val="009250CA"/>
    <w:rsid w:val="00925D8A"/>
    <w:rsid w:val="0093039D"/>
    <w:rsid w:val="0093061A"/>
    <w:rsid w:val="00933084"/>
    <w:rsid w:val="00937915"/>
    <w:rsid w:val="0094208F"/>
    <w:rsid w:val="00942E8B"/>
    <w:rsid w:val="00943D6C"/>
    <w:rsid w:val="00944FBA"/>
    <w:rsid w:val="009450BB"/>
    <w:rsid w:val="00947794"/>
    <w:rsid w:val="009479DE"/>
    <w:rsid w:val="00947B3D"/>
    <w:rsid w:val="00947E77"/>
    <w:rsid w:val="00950D70"/>
    <w:rsid w:val="00953CDE"/>
    <w:rsid w:val="0095412B"/>
    <w:rsid w:val="00960D13"/>
    <w:rsid w:val="00964A3C"/>
    <w:rsid w:val="009662EE"/>
    <w:rsid w:val="00967805"/>
    <w:rsid w:val="00971B59"/>
    <w:rsid w:val="00971EF9"/>
    <w:rsid w:val="00973588"/>
    <w:rsid w:val="00974140"/>
    <w:rsid w:val="00974B0B"/>
    <w:rsid w:val="00975ECB"/>
    <w:rsid w:val="009832C8"/>
    <w:rsid w:val="0098480B"/>
    <w:rsid w:val="00985344"/>
    <w:rsid w:val="00985BC5"/>
    <w:rsid w:val="00985C0D"/>
    <w:rsid w:val="00990A48"/>
    <w:rsid w:val="00990D59"/>
    <w:rsid w:val="00993AC6"/>
    <w:rsid w:val="00994120"/>
    <w:rsid w:val="009955D1"/>
    <w:rsid w:val="009955E2"/>
    <w:rsid w:val="00996322"/>
    <w:rsid w:val="00996F57"/>
    <w:rsid w:val="009A208C"/>
    <w:rsid w:val="009A4C6A"/>
    <w:rsid w:val="009A5E33"/>
    <w:rsid w:val="009B1096"/>
    <w:rsid w:val="009B1549"/>
    <w:rsid w:val="009B2A05"/>
    <w:rsid w:val="009C0B1D"/>
    <w:rsid w:val="009D0359"/>
    <w:rsid w:val="009D2D22"/>
    <w:rsid w:val="009D4EA5"/>
    <w:rsid w:val="009D7647"/>
    <w:rsid w:val="009D7AF3"/>
    <w:rsid w:val="009E03F9"/>
    <w:rsid w:val="009E3350"/>
    <w:rsid w:val="009E440C"/>
    <w:rsid w:val="009E4B49"/>
    <w:rsid w:val="009E5A97"/>
    <w:rsid w:val="009E5E30"/>
    <w:rsid w:val="009E6C21"/>
    <w:rsid w:val="009F0F1E"/>
    <w:rsid w:val="009F18E2"/>
    <w:rsid w:val="009F7DD1"/>
    <w:rsid w:val="00A03846"/>
    <w:rsid w:val="00A04659"/>
    <w:rsid w:val="00A07F55"/>
    <w:rsid w:val="00A11084"/>
    <w:rsid w:val="00A1149C"/>
    <w:rsid w:val="00A11B5D"/>
    <w:rsid w:val="00A14D01"/>
    <w:rsid w:val="00A17E71"/>
    <w:rsid w:val="00A211AE"/>
    <w:rsid w:val="00A262AC"/>
    <w:rsid w:val="00A268B2"/>
    <w:rsid w:val="00A2714C"/>
    <w:rsid w:val="00A271AB"/>
    <w:rsid w:val="00A36201"/>
    <w:rsid w:val="00A36E0E"/>
    <w:rsid w:val="00A41E33"/>
    <w:rsid w:val="00A42348"/>
    <w:rsid w:val="00A42714"/>
    <w:rsid w:val="00A42FDE"/>
    <w:rsid w:val="00A450BB"/>
    <w:rsid w:val="00A474FE"/>
    <w:rsid w:val="00A52522"/>
    <w:rsid w:val="00A622D1"/>
    <w:rsid w:val="00A6262D"/>
    <w:rsid w:val="00A626AC"/>
    <w:rsid w:val="00A62F0E"/>
    <w:rsid w:val="00A62FD4"/>
    <w:rsid w:val="00A65DCF"/>
    <w:rsid w:val="00A6605A"/>
    <w:rsid w:val="00A7043A"/>
    <w:rsid w:val="00A7187B"/>
    <w:rsid w:val="00A72967"/>
    <w:rsid w:val="00A72B0D"/>
    <w:rsid w:val="00A7421A"/>
    <w:rsid w:val="00A75640"/>
    <w:rsid w:val="00A764F8"/>
    <w:rsid w:val="00A80345"/>
    <w:rsid w:val="00A8069D"/>
    <w:rsid w:val="00A855BF"/>
    <w:rsid w:val="00A86BAE"/>
    <w:rsid w:val="00A912E3"/>
    <w:rsid w:val="00A9350B"/>
    <w:rsid w:val="00A94AB3"/>
    <w:rsid w:val="00AA0019"/>
    <w:rsid w:val="00AA0B11"/>
    <w:rsid w:val="00AA1F78"/>
    <w:rsid w:val="00AA26F2"/>
    <w:rsid w:val="00AA6DEE"/>
    <w:rsid w:val="00AB65ED"/>
    <w:rsid w:val="00AC0519"/>
    <w:rsid w:val="00AC0DD4"/>
    <w:rsid w:val="00AC1B17"/>
    <w:rsid w:val="00AC2074"/>
    <w:rsid w:val="00AC35D2"/>
    <w:rsid w:val="00AC404C"/>
    <w:rsid w:val="00AD2B9D"/>
    <w:rsid w:val="00AD358C"/>
    <w:rsid w:val="00AD3A7F"/>
    <w:rsid w:val="00AD430F"/>
    <w:rsid w:val="00AD57F1"/>
    <w:rsid w:val="00AD7769"/>
    <w:rsid w:val="00AD7A77"/>
    <w:rsid w:val="00AE116A"/>
    <w:rsid w:val="00AE49BA"/>
    <w:rsid w:val="00AE4CD1"/>
    <w:rsid w:val="00AE4D21"/>
    <w:rsid w:val="00AE5AB8"/>
    <w:rsid w:val="00AE7BB4"/>
    <w:rsid w:val="00AF6D50"/>
    <w:rsid w:val="00B02393"/>
    <w:rsid w:val="00B030BD"/>
    <w:rsid w:val="00B03D99"/>
    <w:rsid w:val="00B06112"/>
    <w:rsid w:val="00B0677F"/>
    <w:rsid w:val="00B1432E"/>
    <w:rsid w:val="00B151E5"/>
    <w:rsid w:val="00B16BC6"/>
    <w:rsid w:val="00B22193"/>
    <w:rsid w:val="00B22C8D"/>
    <w:rsid w:val="00B22FC5"/>
    <w:rsid w:val="00B231E5"/>
    <w:rsid w:val="00B24C33"/>
    <w:rsid w:val="00B26A9F"/>
    <w:rsid w:val="00B303F2"/>
    <w:rsid w:val="00B30DAB"/>
    <w:rsid w:val="00B31EE9"/>
    <w:rsid w:val="00B33A14"/>
    <w:rsid w:val="00B372BB"/>
    <w:rsid w:val="00B37361"/>
    <w:rsid w:val="00B458AA"/>
    <w:rsid w:val="00B544DF"/>
    <w:rsid w:val="00B553D7"/>
    <w:rsid w:val="00B56F87"/>
    <w:rsid w:val="00B5732C"/>
    <w:rsid w:val="00B60226"/>
    <w:rsid w:val="00B61FF5"/>
    <w:rsid w:val="00B62CD6"/>
    <w:rsid w:val="00B6398B"/>
    <w:rsid w:val="00B64436"/>
    <w:rsid w:val="00B65C9A"/>
    <w:rsid w:val="00B72525"/>
    <w:rsid w:val="00B7550B"/>
    <w:rsid w:val="00B80894"/>
    <w:rsid w:val="00B8141E"/>
    <w:rsid w:val="00B83463"/>
    <w:rsid w:val="00B83624"/>
    <w:rsid w:val="00B86960"/>
    <w:rsid w:val="00B900DB"/>
    <w:rsid w:val="00B93453"/>
    <w:rsid w:val="00B96681"/>
    <w:rsid w:val="00B96B39"/>
    <w:rsid w:val="00BA1FB7"/>
    <w:rsid w:val="00BA3995"/>
    <w:rsid w:val="00BA585B"/>
    <w:rsid w:val="00BB092E"/>
    <w:rsid w:val="00BB3D51"/>
    <w:rsid w:val="00BB4DE1"/>
    <w:rsid w:val="00BC072B"/>
    <w:rsid w:val="00BC0AFB"/>
    <w:rsid w:val="00BC0C59"/>
    <w:rsid w:val="00BC1DFD"/>
    <w:rsid w:val="00BC392F"/>
    <w:rsid w:val="00BD10F3"/>
    <w:rsid w:val="00BD538F"/>
    <w:rsid w:val="00BD56E0"/>
    <w:rsid w:val="00BD603F"/>
    <w:rsid w:val="00BD74AF"/>
    <w:rsid w:val="00BE1DDA"/>
    <w:rsid w:val="00BE2747"/>
    <w:rsid w:val="00BE4015"/>
    <w:rsid w:val="00BE6514"/>
    <w:rsid w:val="00BE725B"/>
    <w:rsid w:val="00BE7705"/>
    <w:rsid w:val="00BF17CA"/>
    <w:rsid w:val="00BF5F59"/>
    <w:rsid w:val="00C0003D"/>
    <w:rsid w:val="00C04D7C"/>
    <w:rsid w:val="00C12ED3"/>
    <w:rsid w:val="00C164B2"/>
    <w:rsid w:val="00C208A8"/>
    <w:rsid w:val="00C25CD2"/>
    <w:rsid w:val="00C27A61"/>
    <w:rsid w:val="00C33349"/>
    <w:rsid w:val="00C33C6F"/>
    <w:rsid w:val="00C3631D"/>
    <w:rsid w:val="00C40D94"/>
    <w:rsid w:val="00C41D95"/>
    <w:rsid w:val="00C429C7"/>
    <w:rsid w:val="00C43FAA"/>
    <w:rsid w:val="00C45113"/>
    <w:rsid w:val="00C4566B"/>
    <w:rsid w:val="00C50EBB"/>
    <w:rsid w:val="00C53D99"/>
    <w:rsid w:val="00C53ED9"/>
    <w:rsid w:val="00C60B5B"/>
    <w:rsid w:val="00C6330A"/>
    <w:rsid w:val="00C635B4"/>
    <w:rsid w:val="00C66A96"/>
    <w:rsid w:val="00C67529"/>
    <w:rsid w:val="00C72AFE"/>
    <w:rsid w:val="00C74023"/>
    <w:rsid w:val="00C75E57"/>
    <w:rsid w:val="00C76BF6"/>
    <w:rsid w:val="00C873DF"/>
    <w:rsid w:val="00C9096A"/>
    <w:rsid w:val="00C90E34"/>
    <w:rsid w:val="00CA1781"/>
    <w:rsid w:val="00CA1933"/>
    <w:rsid w:val="00CA2658"/>
    <w:rsid w:val="00CA5EBF"/>
    <w:rsid w:val="00CA6F10"/>
    <w:rsid w:val="00CB02EC"/>
    <w:rsid w:val="00CB3FC2"/>
    <w:rsid w:val="00CB45D8"/>
    <w:rsid w:val="00CB57EE"/>
    <w:rsid w:val="00CB64B0"/>
    <w:rsid w:val="00CC264C"/>
    <w:rsid w:val="00CC37E9"/>
    <w:rsid w:val="00CC385E"/>
    <w:rsid w:val="00CC3EB0"/>
    <w:rsid w:val="00CC47F9"/>
    <w:rsid w:val="00CC503A"/>
    <w:rsid w:val="00CC743F"/>
    <w:rsid w:val="00CD0841"/>
    <w:rsid w:val="00CD3364"/>
    <w:rsid w:val="00CD3F42"/>
    <w:rsid w:val="00CE02F5"/>
    <w:rsid w:val="00CE0938"/>
    <w:rsid w:val="00CE595D"/>
    <w:rsid w:val="00CF1B4D"/>
    <w:rsid w:val="00CF2375"/>
    <w:rsid w:val="00CF25F6"/>
    <w:rsid w:val="00CF3356"/>
    <w:rsid w:val="00CF5C4D"/>
    <w:rsid w:val="00D0018E"/>
    <w:rsid w:val="00D05FD3"/>
    <w:rsid w:val="00D14271"/>
    <w:rsid w:val="00D152A9"/>
    <w:rsid w:val="00D15DCE"/>
    <w:rsid w:val="00D17668"/>
    <w:rsid w:val="00D232A4"/>
    <w:rsid w:val="00D23F2C"/>
    <w:rsid w:val="00D245F0"/>
    <w:rsid w:val="00D24A77"/>
    <w:rsid w:val="00D24CAB"/>
    <w:rsid w:val="00D2568E"/>
    <w:rsid w:val="00D2573F"/>
    <w:rsid w:val="00D50449"/>
    <w:rsid w:val="00D50C5D"/>
    <w:rsid w:val="00D51D60"/>
    <w:rsid w:val="00D531E8"/>
    <w:rsid w:val="00D53921"/>
    <w:rsid w:val="00D56085"/>
    <w:rsid w:val="00D565F7"/>
    <w:rsid w:val="00D60621"/>
    <w:rsid w:val="00D607C7"/>
    <w:rsid w:val="00D631EF"/>
    <w:rsid w:val="00D64DF1"/>
    <w:rsid w:val="00D704C2"/>
    <w:rsid w:val="00D717DA"/>
    <w:rsid w:val="00D74F7D"/>
    <w:rsid w:val="00D75D47"/>
    <w:rsid w:val="00D805F4"/>
    <w:rsid w:val="00D82E9D"/>
    <w:rsid w:val="00D838B7"/>
    <w:rsid w:val="00D8592C"/>
    <w:rsid w:val="00D8697E"/>
    <w:rsid w:val="00D86FDE"/>
    <w:rsid w:val="00D92A93"/>
    <w:rsid w:val="00D92B70"/>
    <w:rsid w:val="00D95BF9"/>
    <w:rsid w:val="00D97D97"/>
    <w:rsid w:val="00DA185A"/>
    <w:rsid w:val="00DA21B9"/>
    <w:rsid w:val="00DA7DFD"/>
    <w:rsid w:val="00DB2769"/>
    <w:rsid w:val="00DB2852"/>
    <w:rsid w:val="00DB3945"/>
    <w:rsid w:val="00DB4928"/>
    <w:rsid w:val="00DB71E5"/>
    <w:rsid w:val="00DC0E74"/>
    <w:rsid w:val="00DC4325"/>
    <w:rsid w:val="00DD01D9"/>
    <w:rsid w:val="00DD0740"/>
    <w:rsid w:val="00DD3308"/>
    <w:rsid w:val="00DD379F"/>
    <w:rsid w:val="00DD40D2"/>
    <w:rsid w:val="00DD7D47"/>
    <w:rsid w:val="00DF2630"/>
    <w:rsid w:val="00DF280F"/>
    <w:rsid w:val="00DF31E1"/>
    <w:rsid w:val="00DF44ED"/>
    <w:rsid w:val="00DF47F0"/>
    <w:rsid w:val="00DF6679"/>
    <w:rsid w:val="00DF6EF3"/>
    <w:rsid w:val="00E027CE"/>
    <w:rsid w:val="00E035F2"/>
    <w:rsid w:val="00E063F0"/>
    <w:rsid w:val="00E06E9A"/>
    <w:rsid w:val="00E10BE1"/>
    <w:rsid w:val="00E124AB"/>
    <w:rsid w:val="00E162D6"/>
    <w:rsid w:val="00E173A9"/>
    <w:rsid w:val="00E229F8"/>
    <w:rsid w:val="00E247E5"/>
    <w:rsid w:val="00E263B0"/>
    <w:rsid w:val="00E32142"/>
    <w:rsid w:val="00E419D9"/>
    <w:rsid w:val="00E43590"/>
    <w:rsid w:val="00E443D5"/>
    <w:rsid w:val="00E44F09"/>
    <w:rsid w:val="00E45BD9"/>
    <w:rsid w:val="00E465EF"/>
    <w:rsid w:val="00E50582"/>
    <w:rsid w:val="00E52BB7"/>
    <w:rsid w:val="00E53EEE"/>
    <w:rsid w:val="00E54A53"/>
    <w:rsid w:val="00E55C6A"/>
    <w:rsid w:val="00E5666A"/>
    <w:rsid w:val="00E56A5B"/>
    <w:rsid w:val="00E56DCD"/>
    <w:rsid w:val="00E62FEB"/>
    <w:rsid w:val="00E631E5"/>
    <w:rsid w:val="00E63E7E"/>
    <w:rsid w:val="00E67B3B"/>
    <w:rsid w:val="00E70C97"/>
    <w:rsid w:val="00E74013"/>
    <w:rsid w:val="00E7505E"/>
    <w:rsid w:val="00E75C05"/>
    <w:rsid w:val="00E75C08"/>
    <w:rsid w:val="00E770E4"/>
    <w:rsid w:val="00E86612"/>
    <w:rsid w:val="00E932D1"/>
    <w:rsid w:val="00E943B8"/>
    <w:rsid w:val="00E95D64"/>
    <w:rsid w:val="00E9688E"/>
    <w:rsid w:val="00E97202"/>
    <w:rsid w:val="00EA2293"/>
    <w:rsid w:val="00EA2A32"/>
    <w:rsid w:val="00EA6340"/>
    <w:rsid w:val="00EB3419"/>
    <w:rsid w:val="00EB6800"/>
    <w:rsid w:val="00EC22CF"/>
    <w:rsid w:val="00EC4041"/>
    <w:rsid w:val="00EC4307"/>
    <w:rsid w:val="00EC5129"/>
    <w:rsid w:val="00EC5673"/>
    <w:rsid w:val="00ED2EB0"/>
    <w:rsid w:val="00ED3CDD"/>
    <w:rsid w:val="00ED3D99"/>
    <w:rsid w:val="00ED4B49"/>
    <w:rsid w:val="00ED758B"/>
    <w:rsid w:val="00ED78FC"/>
    <w:rsid w:val="00EE05E3"/>
    <w:rsid w:val="00EE47C1"/>
    <w:rsid w:val="00EF1C18"/>
    <w:rsid w:val="00EF67D1"/>
    <w:rsid w:val="00F018CA"/>
    <w:rsid w:val="00F0263D"/>
    <w:rsid w:val="00F02F2C"/>
    <w:rsid w:val="00F06378"/>
    <w:rsid w:val="00F07189"/>
    <w:rsid w:val="00F0779D"/>
    <w:rsid w:val="00F07FA5"/>
    <w:rsid w:val="00F107F3"/>
    <w:rsid w:val="00F10C4A"/>
    <w:rsid w:val="00F11D90"/>
    <w:rsid w:val="00F134E1"/>
    <w:rsid w:val="00F15436"/>
    <w:rsid w:val="00F16142"/>
    <w:rsid w:val="00F25C84"/>
    <w:rsid w:val="00F31563"/>
    <w:rsid w:val="00F33CBC"/>
    <w:rsid w:val="00F35954"/>
    <w:rsid w:val="00F35CF9"/>
    <w:rsid w:val="00F35DB4"/>
    <w:rsid w:val="00F4219D"/>
    <w:rsid w:val="00F42AE2"/>
    <w:rsid w:val="00F43598"/>
    <w:rsid w:val="00F46581"/>
    <w:rsid w:val="00F4669F"/>
    <w:rsid w:val="00F54BD3"/>
    <w:rsid w:val="00F566A7"/>
    <w:rsid w:val="00F5690F"/>
    <w:rsid w:val="00F70E96"/>
    <w:rsid w:val="00F72873"/>
    <w:rsid w:val="00F72AF6"/>
    <w:rsid w:val="00F72BAE"/>
    <w:rsid w:val="00F8150E"/>
    <w:rsid w:val="00F8226B"/>
    <w:rsid w:val="00F82DD4"/>
    <w:rsid w:val="00F85595"/>
    <w:rsid w:val="00F9092F"/>
    <w:rsid w:val="00F92E4A"/>
    <w:rsid w:val="00F93B22"/>
    <w:rsid w:val="00F95C0A"/>
    <w:rsid w:val="00F96D73"/>
    <w:rsid w:val="00F97BA9"/>
    <w:rsid w:val="00FA2224"/>
    <w:rsid w:val="00FA470B"/>
    <w:rsid w:val="00FA6F63"/>
    <w:rsid w:val="00FB153D"/>
    <w:rsid w:val="00FB36EC"/>
    <w:rsid w:val="00FB3AEC"/>
    <w:rsid w:val="00FB66DD"/>
    <w:rsid w:val="00FB79E5"/>
    <w:rsid w:val="00FB7EF7"/>
    <w:rsid w:val="00FC513B"/>
    <w:rsid w:val="00FC6983"/>
    <w:rsid w:val="00FC7D5A"/>
    <w:rsid w:val="00FD661D"/>
    <w:rsid w:val="00FE23F1"/>
    <w:rsid w:val="00FE3D7F"/>
    <w:rsid w:val="00FE3DE7"/>
    <w:rsid w:val="00FE3FAB"/>
    <w:rsid w:val="00FE6547"/>
    <w:rsid w:val="00FF26B3"/>
    <w:rsid w:val="00FF36D3"/>
    <w:rsid w:val="00FF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676D3C6D"/>
  <w15:chartTrackingRefBased/>
  <w15:docId w15:val="{936B5582-4AF7-496B-ADBA-140F645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7C7"/>
    <w:rPr>
      <w:sz w:val="24"/>
      <w:szCs w:val="24"/>
      <w:lang w:eastAsia="zh-TW"/>
    </w:rPr>
  </w:style>
  <w:style w:type="paragraph" w:styleId="Heading1">
    <w:name w:val="heading 1"/>
    <w:basedOn w:val="Normal"/>
    <w:next w:val="Normal"/>
    <w:qFormat/>
    <w:rsid w:val="00852B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3331"/>
    <w:pPr>
      <w:keepNext/>
      <w:ind w:right="792"/>
      <w:outlineLvl w:val="1"/>
    </w:pPr>
    <w:rPr>
      <w:b/>
      <w:bCs/>
      <w:szCs w:val="20"/>
      <w:lang w:eastAsia="en-US"/>
    </w:rPr>
  </w:style>
  <w:style w:type="paragraph" w:styleId="Heading3">
    <w:name w:val="heading 3"/>
    <w:basedOn w:val="Normal"/>
    <w:next w:val="Normal"/>
    <w:qFormat/>
    <w:rsid w:val="00763331"/>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4B0F"/>
    <w:pPr>
      <w:tabs>
        <w:tab w:val="center" w:pos="4320"/>
        <w:tab w:val="right" w:pos="8640"/>
      </w:tabs>
    </w:pPr>
  </w:style>
  <w:style w:type="paragraph" w:styleId="Footer">
    <w:name w:val="footer"/>
    <w:basedOn w:val="Normal"/>
    <w:link w:val="FooterChar"/>
    <w:rsid w:val="00874B0F"/>
    <w:pPr>
      <w:tabs>
        <w:tab w:val="center" w:pos="4320"/>
        <w:tab w:val="right" w:pos="8640"/>
      </w:tabs>
    </w:pPr>
  </w:style>
  <w:style w:type="character" w:styleId="PageNumber">
    <w:name w:val="page number"/>
    <w:basedOn w:val="DefaultParagraphFont"/>
    <w:rsid w:val="0095412B"/>
  </w:style>
  <w:style w:type="character" w:customStyle="1" w:styleId="apple-style-span">
    <w:name w:val="apple-style-span"/>
    <w:rsid w:val="00F54BD3"/>
  </w:style>
  <w:style w:type="character" w:customStyle="1" w:styleId="HeaderChar">
    <w:name w:val="Header Char"/>
    <w:link w:val="Header"/>
    <w:locked/>
    <w:rsid w:val="00F54BD3"/>
    <w:rPr>
      <w:rFonts w:eastAsia="PMingLiU"/>
      <w:sz w:val="24"/>
      <w:szCs w:val="24"/>
      <w:lang w:val="en-US" w:eastAsia="zh-TW" w:bidi="ar-SA"/>
    </w:rPr>
  </w:style>
  <w:style w:type="character" w:customStyle="1" w:styleId="FooterChar">
    <w:name w:val="Footer Char"/>
    <w:link w:val="Footer"/>
    <w:locked/>
    <w:rsid w:val="00F54BD3"/>
    <w:rPr>
      <w:rFonts w:eastAsia="PMingLiU"/>
      <w:sz w:val="24"/>
      <w:szCs w:val="24"/>
      <w:lang w:val="en-US" w:eastAsia="zh-TW" w:bidi="ar-SA"/>
    </w:rPr>
  </w:style>
  <w:style w:type="paragraph" w:styleId="CommentText">
    <w:name w:val="annotation text"/>
    <w:basedOn w:val="Normal"/>
    <w:link w:val="CommentTextChar"/>
    <w:semiHidden/>
    <w:rsid w:val="00F54BD3"/>
    <w:pPr>
      <w:widowControl w:val="0"/>
      <w:adjustRightInd w:val="0"/>
      <w:spacing w:line="360" w:lineRule="atLeast"/>
      <w:textAlignment w:val="baseline"/>
    </w:pPr>
    <w:rPr>
      <w:rFonts w:eastAsia="MingLiU"/>
      <w:szCs w:val="20"/>
    </w:rPr>
  </w:style>
  <w:style w:type="paragraph" w:styleId="BodyTextIndent">
    <w:name w:val="Body Text Indent"/>
    <w:basedOn w:val="Normal"/>
    <w:rsid w:val="00F54BD3"/>
    <w:pPr>
      <w:widowControl w:val="0"/>
      <w:adjustRightInd w:val="0"/>
      <w:spacing w:line="180" w:lineRule="exact"/>
      <w:ind w:left="1200" w:hanging="360"/>
      <w:jc w:val="both"/>
      <w:textAlignment w:val="baseline"/>
    </w:pPr>
    <w:rPr>
      <w:rFonts w:eastAsia="MingLiU"/>
      <w:sz w:val="17"/>
      <w:szCs w:val="20"/>
    </w:rPr>
  </w:style>
  <w:style w:type="paragraph" w:styleId="BodyTextIndent2">
    <w:name w:val="Body Text Indent 2"/>
    <w:basedOn w:val="Normal"/>
    <w:rsid w:val="00F54BD3"/>
    <w:pPr>
      <w:widowControl w:val="0"/>
      <w:adjustRightInd w:val="0"/>
      <w:spacing w:before="60" w:line="180" w:lineRule="exact"/>
      <w:ind w:left="840" w:hanging="480"/>
      <w:jc w:val="both"/>
      <w:textAlignment w:val="baseline"/>
    </w:pPr>
    <w:rPr>
      <w:rFonts w:eastAsia="MingLiU"/>
      <w:sz w:val="16"/>
      <w:szCs w:val="20"/>
    </w:rPr>
  </w:style>
  <w:style w:type="paragraph" w:styleId="BodyTextIndent3">
    <w:name w:val="Body Text Indent 3"/>
    <w:basedOn w:val="Normal"/>
    <w:rsid w:val="00F54BD3"/>
    <w:pPr>
      <w:widowControl w:val="0"/>
      <w:adjustRightInd w:val="0"/>
      <w:spacing w:before="60" w:line="160" w:lineRule="exact"/>
      <w:ind w:left="839" w:hanging="482"/>
      <w:jc w:val="both"/>
      <w:textAlignment w:val="baseline"/>
    </w:pPr>
    <w:rPr>
      <w:rFonts w:eastAsia="MingLiU"/>
      <w:sz w:val="16"/>
      <w:szCs w:val="20"/>
    </w:rPr>
  </w:style>
  <w:style w:type="paragraph" w:customStyle="1" w:styleId="Style2">
    <w:name w:val="Style2"/>
    <w:basedOn w:val="Normal"/>
    <w:rsid w:val="00F54BD3"/>
    <w:pPr>
      <w:numPr>
        <w:ilvl w:val="1"/>
        <w:numId w:val="6"/>
      </w:numPr>
      <w:spacing w:before="120"/>
      <w:jc w:val="both"/>
    </w:pPr>
    <w:rPr>
      <w:rFonts w:cs="Cordia New"/>
      <w:color w:val="000000"/>
      <w:sz w:val="20"/>
      <w:szCs w:val="20"/>
      <w:lang w:val="en-GB" w:eastAsia="en-US"/>
    </w:rPr>
  </w:style>
  <w:style w:type="paragraph" w:customStyle="1" w:styleId="Style6">
    <w:name w:val="Style6"/>
    <w:basedOn w:val="Normal"/>
    <w:rsid w:val="00F54BD3"/>
    <w:pPr>
      <w:numPr>
        <w:ilvl w:val="3"/>
        <w:numId w:val="6"/>
      </w:numPr>
      <w:tabs>
        <w:tab w:val="clear" w:pos="864"/>
      </w:tabs>
      <w:spacing w:before="120"/>
      <w:ind w:left="1985" w:hanging="567"/>
      <w:jc w:val="both"/>
    </w:pPr>
    <w:rPr>
      <w:rFonts w:cs="Cordia New"/>
      <w:color w:val="000000"/>
      <w:sz w:val="20"/>
      <w:szCs w:val="20"/>
      <w:lang w:val="en-GB" w:eastAsia="en-US"/>
    </w:rPr>
  </w:style>
  <w:style w:type="paragraph" w:styleId="BodyText2">
    <w:name w:val="Body Text 2"/>
    <w:basedOn w:val="Normal"/>
    <w:rsid w:val="00F54BD3"/>
    <w:pPr>
      <w:autoSpaceDE w:val="0"/>
      <w:autoSpaceDN w:val="0"/>
      <w:adjustRightInd w:val="0"/>
      <w:spacing w:line="240" w:lineRule="atLeast"/>
      <w:jc w:val="both"/>
    </w:pPr>
    <w:rPr>
      <w:color w:val="000000"/>
      <w:lang w:eastAsia="en-US"/>
    </w:rPr>
  </w:style>
  <w:style w:type="paragraph" w:styleId="BodyText">
    <w:name w:val="Body Text"/>
    <w:basedOn w:val="Normal"/>
    <w:rsid w:val="00F54BD3"/>
    <w:rPr>
      <w:rFonts w:ascii="Cordia New" w:eastAsia="Cordia New" w:hAnsi="Cordia New" w:cs="Angsana New"/>
      <w:sz w:val="36"/>
      <w:szCs w:val="36"/>
      <w:lang w:eastAsia="en-US"/>
    </w:rPr>
  </w:style>
  <w:style w:type="paragraph" w:customStyle="1" w:styleId="a">
    <w:name w:val="清單段落"/>
    <w:basedOn w:val="Normal"/>
    <w:qFormat/>
    <w:rsid w:val="00F54BD3"/>
    <w:pPr>
      <w:widowControl w:val="0"/>
      <w:ind w:leftChars="200" w:left="480"/>
    </w:pPr>
    <w:rPr>
      <w:rFonts w:ascii="Calibri" w:hAnsi="Calibri"/>
      <w:kern w:val="2"/>
      <w:szCs w:val="22"/>
    </w:rPr>
  </w:style>
  <w:style w:type="paragraph" w:styleId="BalloonText">
    <w:name w:val="Balloon Text"/>
    <w:basedOn w:val="Normal"/>
    <w:link w:val="BalloonTextChar"/>
    <w:semiHidden/>
    <w:rsid w:val="00F54BD3"/>
    <w:pPr>
      <w:widowControl w:val="0"/>
      <w:adjustRightInd w:val="0"/>
      <w:spacing w:line="360" w:lineRule="atLeast"/>
      <w:textAlignment w:val="baseline"/>
    </w:pPr>
    <w:rPr>
      <w:rFonts w:ascii="Tahoma" w:eastAsia="MingLiU" w:hAnsi="Tahoma" w:cs="Tahoma"/>
      <w:sz w:val="16"/>
      <w:szCs w:val="16"/>
    </w:rPr>
  </w:style>
  <w:style w:type="character" w:customStyle="1" w:styleId="BalloonTextChar">
    <w:name w:val="Balloon Text Char"/>
    <w:link w:val="BalloonText"/>
    <w:semiHidden/>
    <w:locked/>
    <w:rsid w:val="00F54BD3"/>
    <w:rPr>
      <w:rFonts w:ascii="Tahoma" w:eastAsia="MingLiU" w:hAnsi="Tahoma" w:cs="Tahoma"/>
      <w:sz w:val="16"/>
      <w:szCs w:val="16"/>
      <w:lang w:val="en-US" w:eastAsia="zh-TW" w:bidi="ar-SA"/>
    </w:rPr>
  </w:style>
  <w:style w:type="character" w:styleId="CommentReference">
    <w:name w:val="annotation reference"/>
    <w:rsid w:val="009110E1"/>
    <w:rPr>
      <w:sz w:val="16"/>
      <w:szCs w:val="16"/>
    </w:rPr>
  </w:style>
  <w:style w:type="character" w:customStyle="1" w:styleId="CommentTextChar">
    <w:name w:val="Comment Text Char"/>
    <w:link w:val="CommentText"/>
    <w:semiHidden/>
    <w:rsid w:val="009110E1"/>
    <w:rPr>
      <w:rFonts w:eastAsia="MingLiU"/>
      <w:sz w:val="24"/>
      <w:lang w:val="en-US" w:eastAsia="zh-TW" w:bidi="ar-SA"/>
    </w:rPr>
  </w:style>
  <w:style w:type="character" w:customStyle="1" w:styleId="Heading2Char">
    <w:name w:val="Heading 2 Char"/>
    <w:link w:val="Heading2"/>
    <w:rsid w:val="00BF5F59"/>
    <w:rPr>
      <w:b/>
      <w:bCs/>
      <w:sz w:val="24"/>
      <w:lang w:eastAsia="en-US"/>
    </w:rPr>
  </w:style>
  <w:style w:type="paragraph" w:styleId="CommentSubject">
    <w:name w:val="annotation subject"/>
    <w:basedOn w:val="CommentText"/>
    <w:next w:val="CommentText"/>
    <w:link w:val="CommentSubjectChar"/>
    <w:rsid w:val="00D0018E"/>
    <w:pPr>
      <w:widowControl/>
      <w:adjustRightInd/>
      <w:spacing w:line="240" w:lineRule="auto"/>
      <w:textAlignment w:val="auto"/>
    </w:pPr>
    <w:rPr>
      <w:rFonts w:eastAsia="PMingLiU"/>
      <w:b/>
      <w:bCs/>
      <w:sz w:val="20"/>
    </w:rPr>
  </w:style>
  <w:style w:type="character" w:customStyle="1" w:styleId="CommentSubjectChar">
    <w:name w:val="Comment Subject Char"/>
    <w:link w:val="CommentSubject"/>
    <w:rsid w:val="00D0018E"/>
    <w:rPr>
      <w:rFonts w:eastAsia="MingLiU"/>
      <w:b/>
      <w:bCs/>
      <w:sz w:val="24"/>
      <w:lang w:val="en-US" w:eastAsia="zh-TW" w:bidi="ar-SA"/>
    </w:rPr>
  </w:style>
  <w:style w:type="paragraph" w:customStyle="1" w:styleId="HKFOLList1Reset">
    <w:name w:val="HK FOL List1 Reset"/>
    <w:basedOn w:val="Normal"/>
    <w:qFormat/>
    <w:rsid w:val="00B03D99"/>
    <w:pPr>
      <w:numPr>
        <w:numId w:val="7"/>
      </w:numPr>
      <w:ind w:right="86"/>
      <w:jc w:val="both"/>
    </w:pPr>
    <w:rPr>
      <w:rFonts w:eastAsia="SimSun"/>
      <w:sz w:val="22"/>
      <w:szCs w:val="22"/>
      <w:lang w:eastAsia="en-US"/>
    </w:rPr>
  </w:style>
  <w:style w:type="paragraph" w:customStyle="1" w:styleId="HKFOLList1Levela">
    <w:name w:val="HK FOL List1 Level (a)"/>
    <w:basedOn w:val="Normal"/>
    <w:qFormat/>
    <w:rsid w:val="00B03D99"/>
    <w:pPr>
      <w:numPr>
        <w:ilvl w:val="1"/>
        <w:numId w:val="7"/>
      </w:numPr>
    </w:pPr>
    <w:rPr>
      <w:rFonts w:eastAsia="SimSun"/>
      <w:sz w:val="22"/>
      <w:szCs w:val="22"/>
      <w:lang w:eastAsia="en-US"/>
    </w:rPr>
  </w:style>
  <w:style w:type="paragraph" w:customStyle="1" w:styleId="HKFOLList1Levelai">
    <w:name w:val="HK FOL List1 Level (a)/(i)"/>
    <w:basedOn w:val="Normal"/>
    <w:qFormat/>
    <w:rsid w:val="00B03D99"/>
    <w:pPr>
      <w:numPr>
        <w:ilvl w:val="2"/>
        <w:numId w:val="7"/>
      </w:numPr>
      <w:jc w:val="both"/>
    </w:pPr>
    <w:rPr>
      <w:rFonts w:eastAsia="SimSun"/>
      <w:sz w:val="22"/>
      <w:szCs w:val="22"/>
      <w:lang w:eastAsia="en-US"/>
    </w:rPr>
  </w:style>
  <w:style w:type="numbering" w:customStyle="1" w:styleId="StyleHKFOLList1">
    <w:name w:val="Style HK FOL List1"/>
    <w:basedOn w:val="NoList"/>
    <w:uiPriority w:val="99"/>
    <w:rsid w:val="00B03D99"/>
    <w:pPr>
      <w:numPr>
        <w:numId w:val="12"/>
      </w:numPr>
    </w:pPr>
  </w:style>
  <w:style w:type="paragraph" w:customStyle="1" w:styleId="HKFOLList2Reset">
    <w:name w:val="HK FOL List2 Reset"/>
    <w:basedOn w:val="Normal"/>
    <w:qFormat/>
    <w:rsid w:val="00B03D99"/>
    <w:pPr>
      <w:numPr>
        <w:numId w:val="8"/>
      </w:numPr>
      <w:ind w:right="86"/>
    </w:pPr>
    <w:rPr>
      <w:rFonts w:eastAsia="SimSun"/>
      <w:sz w:val="22"/>
      <w:szCs w:val="22"/>
      <w:lang w:eastAsia="en-US"/>
    </w:rPr>
  </w:style>
  <w:style w:type="paragraph" w:customStyle="1" w:styleId="HKFOLList2Leveli">
    <w:name w:val="HK FOL List2 Level (i)"/>
    <w:basedOn w:val="Normal"/>
    <w:qFormat/>
    <w:rsid w:val="00B03D99"/>
    <w:pPr>
      <w:numPr>
        <w:ilvl w:val="1"/>
        <w:numId w:val="8"/>
      </w:numPr>
      <w:jc w:val="both"/>
    </w:pPr>
    <w:rPr>
      <w:rFonts w:eastAsia="SimSun"/>
      <w:sz w:val="22"/>
      <w:szCs w:val="22"/>
      <w:lang w:eastAsia="en-US"/>
    </w:rPr>
  </w:style>
  <w:style w:type="numbering" w:customStyle="1" w:styleId="StyleHKFOLList2">
    <w:name w:val="Style HK FOL List2"/>
    <w:basedOn w:val="NoList"/>
    <w:uiPriority w:val="99"/>
    <w:rsid w:val="00B03D99"/>
    <w:pPr>
      <w:numPr>
        <w:numId w:val="8"/>
      </w:numPr>
    </w:pPr>
  </w:style>
  <w:style w:type="paragraph" w:customStyle="1" w:styleId="HSBCHKListParagraph">
    <w:name w:val="HSBC HK List Paragraph"/>
    <w:basedOn w:val="Normal"/>
    <w:qFormat/>
    <w:rsid w:val="00B03D99"/>
    <w:pPr>
      <w:ind w:left="567"/>
      <w:jc w:val="both"/>
    </w:pPr>
    <w:rPr>
      <w:rFonts w:eastAsia="SimSun"/>
      <w:sz w:val="20"/>
      <w:lang w:eastAsia="en-US"/>
    </w:rPr>
  </w:style>
  <w:style w:type="paragraph" w:customStyle="1" w:styleId="HSBCHKListLevel1">
    <w:name w:val="HSBC HK List Level 1"/>
    <w:basedOn w:val="Normal"/>
    <w:qFormat/>
    <w:rsid w:val="00611EA0"/>
    <w:pPr>
      <w:numPr>
        <w:numId w:val="9"/>
      </w:numPr>
      <w:jc w:val="both"/>
    </w:pPr>
    <w:rPr>
      <w:rFonts w:eastAsia="SimSun"/>
      <w:b/>
      <w:sz w:val="22"/>
      <w:lang w:eastAsia="en-US"/>
    </w:rPr>
  </w:style>
  <w:style w:type="paragraph" w:customStyle="1" w:styleId="HSBCHKListLevel2">
    <w:name w:val="HSBC HK List Level 2"/>
    <w:basedOn w:val="ListParagraph"/>
    <w:qFormat/>
    <w:rsid w:val="00611EA0"/>
    <w:pPr>
      <w:numPr>
        <w:ilvl w:val="1"/>
        <w:numId w:val="9"/>
      </w:numPr>
      <w:tabs>
        <w:tab w:val="num" w:pos="1440"/>
      </w:tabs>
      <w:ind w:leftChars="0" w:left="1440" w:hanging="360"/>
      <w:contextualSpacing/>
      <w:jc w:val="both"/>
    </w:pPr>
    <w:rPr>
      <w:rFonts w:eastAsia="SimSun"/>
      <w:sz w:val="20"/>
      <w:lang w:eastAsia="en-US"/>
    </w:rPr>
  </w:style>
  <w:style w:type="paragraph" w:customStyle="1" w:styleId="HSBCHKListLevel3">
    <w:name w:val="HSBC HK List Level 3"/>
    <w:basedOn w:val="Normal"/>
    <w:link w:val="HSBCHKListLevel3Char"/>
    <w:qFormat/>
    <w:rsid w:val="00611EA0"/>
    <w:pPr>
      <w:numPr>
        <w:ilvl w:val="2"/>
        <w:numId w:val="9"/>
      </w:numPr>
      <w:jc w:val="both"/>
    </w:pPr>
    <w:rPr>
      <w:rFonts w:eastAsia="SimSun"/>
      <w:sz w:val="20"/>
      <w:lang w:eastAsia="en-US"/>
    </w:rPr>
  </w:style>
  <w:style w:type="character" w:customStyle="1" w:styleId="HSBCHKListLevel3Char">
    <w:name w:val="HSBC HK List Level 3 Char"/>
    <w:link w:val="HSBCHKListLevel3"/>
    <w:rsid w:val="00611EA0"/>
    <w:rPr>
      <w:rFonts w:eastAsia="SimSun"/>
      <w:szCs w:val="24"/>
    </w:rPr>
  </w:style>
  <w:style w:type="paragraph" w:customStyle="1" w:styleId="HSBCTemsLevel3">
    <w:name w:val="HSBCTemsLevel3"/>
    <w:basedOn w:val="HSBCHKListParagraph"/>
    <w:next w:val="Normal"/>
    <w:qFormat/>
    <w:rsid w:val="00611EA0"/>
    <w:pPr>
      <w:numPr>
        <w:ilvl w:val="2"/>
        <w:numId w:val="10"/>
      </w:numPr>
    </w:pPr>
    <w:rPr>
      <w:sz w:val="22"/>
    </w:rPr>
  </w:style>
  <w:style w:type="paragraph" w:customStyle="1" w:styleId="HSBCTermsLevel1">
    <w:name w:val="HSBCTermsLevel1"/>
    <w:basedOn w:val="Normal"/>
    <w:next w:val="Normal"/>
    <w:qFormat/>
    <w:rsid w:val="00611EA0"/>
    <w:pPr>
      <w:numPr>
        <w:numId w:val="10"/>
      </w:numPr>
      <w:jc w:val="both"/>
    </w:pPr>
    <w:rPr>
      <w:rFonts w:eastAsia="SimSun"/>
      <w:b/>
      <w:sz w:val="22"/>
      <w:szCs w:val="22"/>
      <w:lang w:eastAsia="en-US"/>
    </w:rPr>
  </w:style>
  <w:style w:type="paragraph" w:customStyle="1" w:styleId="HSBCTermsLevel2">
    <w:name w:val="HSBCTermsLevel2"/>
    <w:basedOn w:val="Normal"/>
    <w:next w:val="Normal"/>
    <w:qFormat/>
    <w:rsid w:val="00611EA0"/>
    <w:pPr>
      <w:numPr>
        <w:ilvl w:val="1"/>
        <w:numId w:val="10"/>
      </w:numPr>
      <w:jc w:val="both"/>
    </w:pPr>
    <w:rPr>
      <w:rFonts w:eastAsia="SimSun"/>
      <w:sz w:val="22"/>
      <w:lang w:eastAsia="en-US"/>
    </w:rPr>
  </w:style>
  <w:style w:type="paragraph" w:styleId="ListParagraph">
    <w:name w:val="List Paragraph"/>
    <w:basedOn w:val="Normal"/>
    <w:uiPriority w:val="34"/>
    <w:qFormat/>
    <w:rsid w:val="00611EA0"/>
    <w:pPr>
      <w:ind w:leftChars="400" w:left="840"/>
    </w:pPr>
  </w:style>
  <w:style w:type="paragraph" w:styleId="Revision">
    <w:name w:val="Revision"/>
    <w:hidden/>
    <w:uiPriority w:val="99"/>
    <w:semiHidden/>
    <w:rsid w:val="005E0E53"/>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legislation.gov.hk/hk/cap155S"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9DEA6-B4A1-4AC6-872A-9EDF23F1A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A12BDC-1104-4483-915E-836CF21F7FEC}">
  <ds:schemaRefs>
    <ds:schemaRef ds:uri="http://schemas.openxmlformats.org/officeDocument/2006/bibliography"/>
  </ds:schemaRefs>
</ds:datastoreItem>
</file>

<file path=customXml/itemProps3.xml><?xml version="1.0" encoding="utf-8"?>
<ds:datastoreItem xmlns:ds="http://schemas.openxmlformats.org/officeDocument/2006/customXml" ds:itemID="{48BF1D14-8BCA-4835-87DD-A311FEEA70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341985-8837-48CF-B854-F45511666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11892</Words>
  <Characters>67785</Characters>
  <DocSecurity>0</DocSecurity>
  <Lines>564</Lines>
  <Paragraphs>159</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lastPrinted>2023-10-15T15:27:00Z</cp:lastPrinted>
  <dcterms:created xsi:type="dcterms:W3CDTF">2023-11-20T02:54:00Z</dcterms:created>
  <dcterms:modified xsi:type="dcterms:W3CDTF">2023-11-20T03:01:00Z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External</vt:lpwstr>
  </property>
  <property fmtid="{D5CDD505-2E9C-101B-9397-08002B2CF9AE}" pid="3" name="Footers">
    <vt:lpwstr>External No Footers</vt:lpwstr>
  </property>
  <property fmtid="{D5CDD505-2E9C-101B-9397-08002B2CF9AE}" pid="4" name="MSIP_Label_3263f7d8-0a32-44d9-adc6-565c5c6ef8fe_Enabled">
    <vt:lpwstr>true</vt:lpwstr>
  </property>
  <property fmtid="{D5CDD505-2E9C-101B-9397-08002B2CF9AE}" pid="5" name="MSIP_Label_3263f7d8-0a32-44d9-adc6-565c5c6ef8fe_SetDate">
    <vt:lpwstr>2023-11-20T01:56:29Z</vt:lpwstr>
  </property>
  <property fmtid="{D5CDD505-2E9C-101B-9397-08002B2CF9AE}" pid="6" name="MSIP_Label_3263f7d8-0a32-44d9-adc6-565c5c6ef8fe_Method">
    <vt:lpwstr>Privileged</vt:lpwstr>
  </property>
  <property fmtid="{D5CDD505-2E9C-101B-9397-08002B2CF9AE}" pid="7" name="MSIP_Label_3263f7d8-0a32-44d9-adc6-565c5c6ef8fe_Name">
    <vt:lpwstr>CLAPUBLIC Hide</vt:lpwstr>
  </property>
  <property fmtid="{D5CDD505-2E9C-101B-9397-08002B2CF9AE}" pid="8" name="MSIP_Label_3263f7d8-0a32-44d9-adc6-565c5c6ef8fe_SiteId">
    <vt:lpwstr>e0fd434d-ba64-497b-90d2-859c472e1a92</vt:lpwstr>
  </property>
  <property fmtid="{D5CDD505-2E9C-101B-9397-08002B2CF9AE}" pid="9" name="MSIP_Label_3263f7d8-0a32-44d9-adc6-565c5c6ef8fe_ActionId">
    <vt:lpwstr>64889d62-f239-46c3-9c33-f95286d65e6c</vt:lpwstr>
  </property>
  <property fmtid="{D5CDD505-2E9C-101B-9397-08002B2CF9AE}" pid="10" name="MSIP_Label_3263f7d8-0a32-44d9-adc6-565c5c6ef8fe_ContentBits">
    <vt:lpwstr>0</vt:lpwstr>
  </property>
</Properties>
</file>